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0"/>
        <w:ind w:left="0" w:firstLine="0"/>
        <w:jc w:val="left"/>
      </w:pPr>
      <w:r>
        <w:t xml:space="preserve"> </w:t>
      </w:r>
    </w:p>
    <w:p w:rsidR="00E2354A" w:rsidRDefault="004574AB">
      <w:pPr>
        <w:spacing w:after="0"/>
        <w:ind w:left="31" w:firstLine="0"/>
        <w:jc w:val="center"/>
      </w:pPr>
      <w:r>
        <w:rPr>
          <w:sz w:val="20"/>
        </w:rPr>
        <w:t xml:space="preserve"> </w:t>
      </w:r>
    </w:p>
    <w:p w:rsidR="00E2354A" w:rsidRDefault="004574AB">
      <w:pPr>
        <w:spacing w:after="0"/>
        <w:ind w:left="31" w:firstLine="0"/>
        <w:jc w:val="center"/>
      </w:pPr>
      <w:r>
        <w:rPr>
          <w:sz w:val="20"/>
        </w:rPr>
        <w:t xml:space="preserve"> </w:t>
      </w:r>
    </w:p>
    <w:p w:rsidR="00E2354A" w:rsidRDefault="004574AB">
      <w:pPr>
        <w:spacing w:after="0"/>
        <w:ind w:left="31" w:firstLine="0"/>
        <w:jc w:val="center"/>
      </w:pPr>
      <w:r>
        <w:rPr>
          <w:sz w:val="20"/>
        </w:rPr>
        <w:t xml:space="preserve"> </w:t>
      </w:r>
    </w:p>
    <w:p w:rsidR="00E2354A" w:rsidRDefault="004574AB">
      <w:pPr>
        <w:spacing w:after="102"/>
        <w:ind w:left="31" w:firstLine="0"/>
        <w:jc w:val="center"/>
      </w:pPr>
      <w:r>
        <w:rPr>
          <w:sz w:val="20"/>
        </w:rP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6"/>
        <w:ind w:left="0" w:firstLine="0"/>
        <w:jc w:val="left"/>
      </w:pPr>
      <w:r>
        <w:t xml:space="preserve"> </w:t>
      </w:r>
    </w:p>
    <w:p w:rsidR="00E2354A" w:rsidRDefault="004574AB">
      <w:pPr>
        <w:spacing w:after="79"/>
        <w:ind w:left="35" w:firstLine="0"/>
        <w:jc w:val="center"/>
      </w:pPr>
      <w:r>
        <w:rPr>
          <w:b/>
          <w:sz w:val="22"/>
        </w:rPr>
        <w:t xml:space="preserve"> </w:t>
      </w:r>
    </w:p>
    <w:p w:rsidR="00E2354A" w:rsidRDefault="004574AB">
      <w:pPr>
        <w:spacing w:after="60"/>
        <w:ind w:left="0" w:firstLine="0"/>
        <w:jc w:val="left"/>
      </w:pPr>
      <w:r>
        <w:t xml:space="preserve"> </w:t>
      </w:r>
    </w:p>
    <w:p w:rsidR="00E2354A" w:rsidRDefault="004574AB">
      <w:pPr>
        <w:spacing w:after="162"/>
        <w:ind w:left="0" w:firstLine="0"/>
        <w:jc w:val="left"/>
      </w:pPr>
      <w:r>
        <w:t xml:space="preserve"> </w:t>
      </w:r>
    </w:p>
    <w:p w:rsidR="00E2354A" w:rsidRDefault="004574AB">
      <w:pPr>
        <w:pBdr>
          <w:top w:val="single" w:sz="12" w:space="0" w:color="000000"/>
          <w:left w:val="single" w:sz="12" w:space="0" w:color="000000"/>
          <w:bottom w:val="single" w:sz="12" w:space="0" w:color="000000"/>
          <w:right w:val="single" w:sz="12" w:space="0" w:color="000000"/>
        </w:pBdr>
        <w:spacing w:after="0"/>
        <w:ind w:left="266" w:firstLine="0"/>
        <w:jc w:val="center"/>
      </w:pPr>
      <w:r>
        <w:rPr>
          <w:b/>
          <w:sz w:val="32"/>
          <w:u w:val="single" w:color="000000"/>
        </w:rPr>
        <w:t>PLANO DE SEGURANÇA E SAÚDE</w:t>
      </w:r>
      <w:r>
        <w:rPr>
          <w:b/>
          <w:sz w:val="32"/>
        </w:rPr>
        <w:t xml:space="preserve"> </w:t>
      </w:r>
    </w:p>
    <w:p w:rsidR="00E2354A" w:rsidRDefault="004574AB">
      <w:pPr>
        <w:pBdr>
          <w:top w:val="single" w:sz="12" w:space="0" w:color="000000"/>
          <w:left w:val="single" w:sz="12" w:space="0" w:color="000000"/>
          <w:bottom w:val="single" w:sz="12" w:space="0" w:color="000000"/>
          <w:right w:val="single" w:sz="12" w:space="0" w:color="000000"/>
        </w:pBdr>
        <w:spacing w:after="0"/>
        <w:ind w:left="266" w:firstLine="0"/>
        <w:jc w:val="center"/>
      </w:pPr>
      <w:r>
        <w:rPr>
          <w:b/>
          <w:sz w:val="32"/>
        </w:rPr>
        <w:t xml:space="preserve"> </w:t>
      </w:r>
    </w:p>
    <w:p w:rsidR="00E2354A" w:rsidRDefault="004574AB">
      <w:pPr>
        <w:pBdr>
          <w:top w:val="single" w:sz="12" w:space="0" w:color="000000"/>
          <w:left w:val="single" w:sz="12" w:space="0" w:color="000000"/>
          <w:bottom w:val="single" w:sz="12" w:space="0" w:color="000000"/>
          <w:right w:val="single" w:sz="12" w:space="0" w:color="000000"/>
        </w:pBdr>
        <w:spacing w:after="101"/>
        <w:ind w:left="266" w:firstLine="0"/>
        <w:jc w:val="center"/>
      </w:pPr>
      <w:r>
        <w:rPr>
          <w:b/>
          <w:sz w:val="32"/>
        </w:rPr>
        <w:t xml:space="preserve">(Em Fase de Projeto) </w:t>
      </w:r>
    </w:p>
    <w:p w:rsidR="00E2354A" w:rsidRDefault="004574AB">
      <w:pPr>
        <w:spacing w:after="123"/>
        <w:ind w:left="42" w:firstLine="0"/>
        <w:jc w:val="center"/>
      </w:pPr>
      <w:r>
        <w:rPr>
          <w:rFonts w:ascii="Verdana" w:eastAsia="Verdana" w:hAnsi="Verdana" w:cs="Verdana"/>
          <w:b/>
          <w:sz w:val="18"/>
        </w:rPr>
        <w:t xml:space="preserve"> </w:t>
      </w:r>
    </w:p>
    <w:p w:rsidR="00E2354A" w:rsidRDefault="004574AB">
      <w:pPr>
        <w:spacing w:after="107"/>
        <w:ind w:left="42" w:firstLine="0"/>
        <w:jc w:val="center"/>
      </w:pPr>
      <w:r>
        <w:rPr>
          <w:rFonts w:ascii="Verdana" w:eastAsia="Verdana" w:hAnsi="Verdana" w:cs="Verdana"/>
          <w:b/>
          <w:sz w:val="18"/>
        </w:rP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60"/>
        <w:ind w:left="0" w:firstLine="0"/>
        <w:jc w:val="left"/>
      </w:pPr>
      <w:r>
        <w:t xml:space="preserve"> </w:t>
      </w:r>
    </w:p>
    <w:p w:rsidR="00E2354A" w:rsidRDefault="004574AB">
      <w:pPr>
        <w:spacing w:after="169"/>
        <w:ind w:left="0" w:firstLine="0"/>
        <w:jc w:val="left"/>
      </w:pPr>
      <w:r>
        <w:t xml:space="preserve"> </w:t>
      </w:r>
    </w:p>
    <w:p w:rsidR="00E2354A" w:rsidRDefault="004574AB">
      <w:pPr>
        <w:spacing w:after="20"/>
        <w:ind w:left="0" w:right="307" w:firstLine="0"/>
        <w:jc w:val="center"/>
      </w:pPr>
      <w:r>
        <w:rPr>
          <w:sz w:val="28"/>
          <w:u w:val="single" w:color="000000"/>
        </w:rPr>
        <w:lastRenderedPageBreak/>
        <w:t>INDICE</w:t>
      </w:r>
      <w:r>
        <w:rPr>
          <w:sz w:val="28"/>
        </w:rPr>
        <w:t xml:space="preserve"> </w:t>
      </w:r>
    </w:p>
    <w:p w:rsidR="00E2354A" w:rsidRPr="004574AB" w:rsidRDefault="00E2354A">
      <w:pPr>
        <w:spacing w:after="89"/>
        <w:ind w:left="0" w:firstLine="0"/>
        <w:jc w:val="left"/>
        <w:rPr>
          <w:sz w:val="22"/>
        </w:rPr>
      </w:pPr>
    </w:p>
    <w:p w:rsidR="00E2354A" w:rsidRPr="004574AB" w:rsidRDefault="004574AB">
      <w:pPr>
        <w:numPr>
          <w:ilvl w:val="0"/>
          <w:numId w:val="1"/>
        </w:numPr>
        <w:spacing w:after="96"/>
        <w:ind w:right="221" w:hanging="180"/>
        <w:rPr>
          <w:sz w:val="22"/>
        </w:rPr>
      </w:pPr>
      <w:r w:rsidRPr="004574AB">
        <w:rPr>
          <w:sz w:val="22"/>
        </w:rPr>
        <w:t xml:space="preserve">– INTRODUÇÃO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A2C84">
        <w:rPr>
          <w:sz w:val="22"/>
        </w:rPr>
        <w:tab/>
      </w:r>
      <w:r w:rsidR="00EA2C84">
        <w:rPr>
          <w:sz w:val="22"/>
        </w:rPr>
        <w:tab/>
        <w:t xml:space="preserve"> </w:t>
      </w:r>
      <w:r w:rsidR="00EA2C84">
        <w:rPr>
          <w:sz w:val="22"/>
        </w:rPr>
        <w:tab/>
        <w:t xml:space="preserve"> </w:t>
      </w:r>
      <w:r w:rsidR="00EA2C84">
        <w:rPr>
          <w:sz w:val="22"/>
        </w:rPr>
        <w:tab/>
        <w:t xml:space="preserve"> </w:t>
      </w:r>
      <w:r w:rsidR="00EA2C84">
        <w:rPr>
          <w:sz w:val="22"/>
        </w:rPr>
        <w:tab/>
        <w:t xml:space="preserve">  4</w:t>
      </w:r>
      <w:r w:rsidRPr="004574AB">
        <w:rPr>
          <w:sz w:val="22"/>
        </w:rPr>
        <w:t xml:space="preserve"> </w:t>
      </w:r>
    </w:p>
    <w:p w:rsidR="00E2354A" w:rsidRPr="004574AB" w:rsidRDefault="004574AB">
      <w:pPr>
        <w:numPr>
          <w:ilvl w:val="0"/>
          <w:numId w:val="1"/>
        </w:numPr>
        <w:spacing w:after="96"/>
        <w:ind w:right="221" w:hanging="180"/>
        <w:rPr>
          <w:sz w:val="22"/>
        </w:rPr>
      </w:pPr>
      <w:r w:rsidRPr="004574AB">
        <w:rPr>
          <w:sz w:val="22"/>
        </w:rPr>
        <w:t xml:space="preserve">- REGRAS DO PLANO DE SEGURANÇA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Pr="004574AB">
        <w:rPr>
          <w:color w:val="FF0000"/>
          <w:sz w:val="22"/>
        </w:rPr>
        <w:t xml:space="preserve"> </w:t>
      </w:r>
    </w:p>
    <w:p w:rsidR="00E2354A" w:rsidRPr="004574AB" w:rsidRDefault="004574AB">
      <w:pPr>
        <w:numPr>
          <w:ilvl w:val="1"/>
          <w:numId w:val="1"/>
        </w:numPr>
        <w:spacing w:after="96"/>
        <w:ind w:left="1325" w:right="221" w:hanging="480"/>
        <w:rPr>
          <w:sz w:val="22"/>
        </w:rPr>
      </w:pPr>
      <w:r w:rsidRPr="004574AB">
        <w:rPr>
          <w:sz w:val="22"/>
        </w:rPr>
        <w:t xml:space="preserve">– Regras </w:t>
      </w:r>
      <w:r w:rsidR="00EA2C84" w:rsidRPr="004574AB">
        <w:rPr>
          <w:sz w:val="22"/>
        </w:rPr>
        <w:t xml:space="preserve">gerais </w:t>
      </w:r>
      <w:r w:rsidR="00EA2C84" w:rsidRPr="004574AB">
        <w:rPr>
          <w:sz w:val="22"/>
        </w:rPr>
        <w:tab/>
      </w:r>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A2C84">
        <w:rPr>
          <w:sz w:val="22"/>
        </w:rPr>
        <w:tab/>
        <w:t xml:space="preserve"> </w:t>
      </w:r>
      <w:r w:rsidR="00EA2C84">
        <w:rPr>
          <w:sz w:val="22"/>
        </w:rPr>
        <w:tab/>
        <w:t xml:space="preserve"> </w:t>
      </w:r>
      <w:r w:rsidR="00EA2C84">
        <w:rPr>
          <w:sz w:val="22"/>
        </w:rPr>
        <w:tab/>
        <w:t xml:space="preserve">  5</w:t>
      </w:r>
      <w:r w:rsidRPr="004574AB">
        <w:rPr>
          <w:sz w:val="22"/>
        </w:rPr>
        <w:t xml:space="preserve"> </w:t>
      </w:r>
    </w:p>
    <w:p w:rsidR="00E2354A" w:rsidRPr="004574AB" w:rsidRDefault="004574AB">
      <w:pPr>
        <w:numPr>
          <w:ilvl w:val="1"/>
          <w:numId w:val="1"/>
        </w:numPr>
        <w:spacing w:after="96"/>
        <w:ind w:left="1325" w:right="221" w:hanging="480"/>
        <w:rPr>
          <w:sz w:val="22"/>
        </w:rPr>
      </w:pPr>
      <w:r w:rsidRPr="004574AB">
        <w:rPr>
          <w:sz w:val="22"/>
        </w:rPr>
        <w:t xml:space="preserve">– Organigrama funcional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rsidR="00E2354A" w:rsidRPr="004574AB" w:rsidRDefault="004574AB">
      <w:pPr>
        <w:numPr>
          <w:ilvl w:val="1"/>
          <w:numId w:val="1"/>
        </w:numPr>
        <w:spacing w:after="96"/>
        <w:ind w:left="1325" w:right="221" w:hanging="480"/>
        <w:rPr>
          <w:sz w:val="22"/>
        </w:rPr>
      </w:pPr>
      <w:r w:rsidRPr="004574AB">
        <w:rPr>
          <w:sz w:val="22"/>
        </w:rPr>
        <w:t xml:space="preserve">– Comunicação previa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A2C84">
        <w:rPr>
          <w:sz w:val="22"/>
        </w:rPr>
        <w:tab/>
      </w:r>
      <w:r w:rsidRPr="004574AB">
        <w:rPr>
          <w:sz w:val="22"/>
        </w:rPr>
        <w:t xml:space="preserve"> </w:t>
      </w:r>
      <w:r w:rsidRPr="004574AB">
        <w:rPr>
          <w:sz w:val="22"/>
        </w:rPr>
        <w:tab/>
        <w:t xml:space="preserve"> </w:t>
      </w:r>
      <w:r w:rsidRPr="004574AB">
        <w:rPr>
          <w:sz w:val="22"/>
        </w:rPr>
        <w:tab/>
        <w:t xml:space="preserve">  9 </w:t>
      </w:r>
    </w:p>
    <w:p w:rsidR="00E2354A" w:rsidRPr="004574AB" w:rsidRDefault="004574AB">
      <w:pPr>
        <w:numPr>
          <w:ilvl w:val="1"/>
          <w:numId w:val="1"/>
        </w:numPr>
        <w:spacing w:after="96"/>
        <w:ind w:left="1325" w:right="221" w:hanging="480"/>
        <w:rPr>
          <w:sz w:val="22"/>
        </w:rPr>
      </w:pPr>
      <w:r w:rsidRPr="004574AB">
        <w:rPr>
          <w:sz w:val="22"/>
        </w:rPr>
        <w:t xml:space="preserve">– Distribuição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rsidR="00E2354A" w:rsidRPr="004574AB" w:rsidRDefault="004574AB">
      <w:pPr>
        <w:numPr>
          <w:ilvl w:val="1"/>
          <w:numId w:val="1"/>
        </w:numPr>
        <w:spacing w:after="96"/>
        <w:ind w:left="1325" w:right="221" w:hanging="480"/>
        <w:rPr>
          <w:sz w:val="22"/>
        </w:rPr>
      </w:pPr>
      <w:r w:rsidRPr="004574AB">
        <w:rPr>
          <w:sz w:val="22"/>
        </w:rPr>
        <w:t xml:space="preserve">- </w:t>
      </w:r>
      <w:proofErr w:type="spellStart"/>
      <w:r w:rsidRPr="004574AB">
        <w:rPr>
          <w:sz w:val="22"/>
        </w:rPr>
        <w:t>Actualizações</w:t>
      </w:r>
      <w:proofErr w:type="spellEnd"/>
      <w:r w:rsidRPr="004574AB">
        <w:rPr>
          <w:sz w:val="22"/>
        </w:rPr>
        <w:t xml:space="preserve">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rsidR="00E2354A" w:rsidRPr="004574AB" w:rsidRDefault="004574AB">
      <w:pPr>
        <w:numPr>
          <w:ilvl w:val="1"/>
          <w:numId w:val="1"/>
        </w:numPr>
        <w:spacing w:after="96"/>
        <w:ind w:left="1325" w:right="221" w:hanging="480"/>
        <w:rPr>
          <w:sz w:val="22"/>
        </w:rPr>
      </w:pPr>
      <w:r w:rsidRPr="004574AB">
        <w:rPr>
          <w:sz w:val="22"/>
        </w:rPr>
        <w:t xml:space="preserve">– Validação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rsidR="00E2354A" w:rsidRPr="004574AB" w:rsidRDefault="004574AB">
      <w:pPr>
        <w:numPr>
          <w:ilvl w:val="1"/>
          <w:numId w:val="1"/>
        </w:numPr>
        <w:spacing w:after="96"/>
        <w:ind w:left="1325" w:right="221" w:hanging="480"/>
        <w:rPr>
          <w:sz w:val="22"/>
        </w:rPr>
      </w:pPr>
      <w:r w:rsidRPr="004574AB">
        <w:rPr>
          <w:sz w:val="22"/>
        </w:rPr>
        <w:t xml:space="preserve">– Horário de trabalho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rsidR="00E2354A" w:rsidRPr="004574AB" w:rsidRDefault="004574AB">
      <w:pPr>
        <w:numPr>
          <w:ilvl w:val="1"/>
          <w:numId w:val="1"/>
        </w:numPr>
        <w:spacing w:after="96"/>
        <w:ind w:left="1325" w:right="221" w:hanging="480"/>
        <w:rPr>
          <w:sz w:val="22"/>
        </w:rPr>
      </w:pPr>
      <w:r w:rsidRPr="004574AB">
        <w:rPr>
          <w:sz w:val="22"/>
        </w:rPr>
        <w:t xml:space="preserve">– Seguro de acidentes de trabalho e outros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rsidR="00E2354A" w:rsidRPr="004574AB" w:rsidRDefault="004574AB">
      <w:pPr>
        <w:numPr>
          <w:ilvl w:val="1"/>
          <w:numId w:val="1"/>
        </w:numPr>
        <w:ind w:left="1325" w:right="221" w:hanging="480"/>
        <w:rPr>
          <w:sz w:val="22"/>
        </w:rPr>
      </w:pPr>
      <w:r w:rsidRPr="004574AB">
        <w:rPr>
          <w:sz w:val="22"/>
        </w:rPr>
        <w:t xml:space="preserve">– Declaração de </w:t>
      </w:r>
      <w:proofErr w:type="spellStart"/>
      <w:r w:rsidRPr="004574AB">
        <w:rPr>
          <w:sz w:val="22"/>
        </w:rPr>
        <w:t>Recepção</w:t>
      </w:r>
      <w:proofErr w:type="spellEnd"/>
      <w:r w:rsidRPr="004574AB">
        <w:rPr>
          <w:sz w:val="22"/>
        </w:rPr>
        <w:t xml:space="preserve"> Final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rsidR="00E2354A" w:rsidRPr="004574AB" w:rsidRDefault="004574AB">
      <w:pPr>
        <w:spacing w:after="60"/>
        <w:ind w:left="851" w:firstLine="0"/>
        <w:jc w:val="left"/>
        <w:rPr>
          <w:sz w:val="22"/>
        </w:rPr>
      </w:pPr>
      <w:r w:rsidRPr="004574AB">
        <w:rPr>
          <w:sz w:val="22"/>
        </w:rPr>
        <w:t xml:space="preserve"> </w:t>
      </w:r>
    </w:p>
    <w:p w:rsidR="00E2354A" w:rsidRPr="004574AB" w:rsidRDefault="004574AB">
      <w:pPr>
        <w:numPr>
          <w:ilvl w:val="0"/>
          <w:numId w:val="1"/>
        </w:numPr>
        <w:spacing w:after="89"/>
        <w:ind w:right="221" w:hanging="180"/>
        <w:rPr>
          <w:sz w:val="22"/>
        </w:rPr>
      </w:pPr>
      <w:r w:rsidRPr="004574AB">
        <w:rPr>
          <w:sz w:val="22"/>
        </w:rPr>
        <w:t xml:space="preserve">- CARACTERIZAÇÃO DA OBRA </w:t>
      </w:r>
    </w:p>
    <w:p w:rsidR="00E2354A" w:rsidRPr="004574AB" w:rsidRDefault="004574AB">
      <w:pPr>
        <w:numPr>
          <w:ilvl w:val="1"/>
          <w:numId w:val="1"/>
        </w:numPr>
        <w:spacing w:after="96"/>
        <w:ind w:left="1325" w:right="221" w:hanging="480"/>
        <w:rPr>
          <w:sz w:val="22"/>
        </w:rPr>
      </w:pPr>
      <w:r w:rsidRPr="004574AB">
        <w:rPr>
          <w:sz w:val="22"/>
        </w:rPr>
        <w:t xml:space="preserve">- Dono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10</w:t>
      </w:r>
      <w:r w:rsidRPr="004574AB">
        <w:rPr>
          <w:color w:val="FF0000"/>
          <w:sz w:val="22"/>
        </w:rPr>
        <w:t xml:space="preserve"> </w:t>
      </w:r>
    </w:p>
    <w:p w:rsidR="00E2354A" w:rsidRPr="004574AB" w:rsidRDefault="004574AB">
      <w:pPr>
        <w:numPr>
          <w:ilvl w:val="1"/>
          <w:numId w:val="1"/>
        </w:numPr>
        <w:spacing w:after="96"/>
        <w:ind w:left="1325" w:right="221" w:hanging="480"/>
        <w:rPr>
          <w:sz w:val="22"/>
        </w:rPr>
      </w:pPr>
      <w:r w:rsidRPr="004574AB">
        <w:rPr>
          <w:sz w:val="22"/>
        </w:rPr>
        <w:t xml:space="preserve">- Localização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rsidR="00E2354A" w:rsidRPr="004574AB" w:rsidRDefault="004574AB">
      <w:pPr>
        <w:numPr>
          <w:ilvl w:val="1"/>
          <w:numId w:val="1"/>
        </w:numPr>
        <w:spacing w:after="96"/>
        <w:ind w:left="1325" w:right="221" w:hanging="480"/>
        <w:rPr>
          <w:sz w:val="22"/>
        </w:rPr>
      </w:pPr>
      <w:r w:rsidRPr="004574AB">
        <w:rPr>
          <w:sz w:val="22"/>
        </w:rPr>
        <w:t xml:space="preserve">- Empreiteiro Geral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rsidR="00E2354A" w:rsidRPr="004574AB" w:rsidRDefault="004574AB">
      <w:pPr>
        <w:numPr>
          <w:ilvl w:val="1"/>
          <w:numId w:val="1"/>
        </w:numPr>
        <w:spacing w:after="96"/>
        <w:ind w:left="1325" w:right="221" w:hanging="480"/>
        <w:rPr>
          <w:sz w:val="22"/>
        </w:rPr>
      </w:pPr>
      <w:r w:rsidRPr="004574AB">
        <w:rPr>
          <w:sz w:val="22"/>
        </w:rPr>
        <w:t xml:space="preserve">- Estaleiro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rsidR="00E2354A" w:rsidRPr="004574AB" w:rsidRDefault="004574AB">
      <w:pPr>
        <w:numPr>
          <w:ilvl w:val="1"/>
          <w:numId w:val="1"/>
        </w:numPr>
        <w:spacing w:after="96"/>
        <w:ind w:left="1325" w:right="221" w:hanging="480"/>
        <w:rPr>
          <w:sz w:val="22"/>
        </w:rPr>
      </w:pPr>
      <w:r w:rsidRPr="004574AB">
        <w:rPr>
          <w:sz w:val="22"/>
        </w:rPr>
        <w:t xml:space="preserve">- Descrição dos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rsidR="00E2354A" w:rsidRPr="004574AB" w:rsidRDefault="004574AB">
      <w:pPr>
        <w:numPr>
          <w:ilvl w:val="1"/>
          <w:numId w:val="1"/>
        </w:numPr>
        <w:spacing w:after="96"/>
        <w:ind w:left="1325" w:right="221" w:hanging="480"/>
        <w:rPr>
          <w:sz w:val="22"/>
        </w:rPr>
      </w:pPr>
      <w:r w:rsidRPr="004574AB">
        <w:rPr>
          <w:sz w:val="22"/>
        </w:rPr>
        <w:t>– Plano de Mão-de-obra</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rsidR="00E2354A" w:rsidRPr="004574AB" w:rsidRDefault="004574AB">
      <w:pPr>
        <w:numPr>
          <w:ilvl w:val="1"/>
          <w:numId w:val="1"/>
        </w:numPr>
        <w:spacing w:after="96"/>
        <w:ind w:left="1325" w:right="221" w:hanging="480"/>
        <w:rPr>
          <w:sz w:val="22"/>
        </w:rPr>
      </w:pPr>
      <w:r w:rsidRPr="004574AB">
        <w:rPr>
          <w:sz w:val="22"/>
        </w:rPr>
        <w:t xml:space="preserve">- Plano de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rsidR="00E2354A" w:rsidRPr="004574AB" w:rsidRDefault="004574AB">
      <w:pPr>
        <w:numPr>
          <w:ilvl w:val="1"/>
          <w:numId w:val="1"/>
        </w:numPr>
        <w:spacing w:after="96"/>
        <w:ind w:left="1325" w:right="221" w:hanging="480"/>
        <w:rPr>
          <w:sz w:val="22"/>
        </w:rPr>
      </w:pPr>
      <w:r w:rsidRPr="004574AB">
        <w:rPr>
          <w:sz w:val="22"/>
        </w:rPr>
        <w:t xml:space="preserve">- Modo de execução dos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rsidR="00E2354A" w:rsidRPr="004574AB" w:rsidRDefault="004574AB">
      <w:pPr>
        <w:numPr>
          <w:ilvl w:val="2"/>
          <w:numId w:val="1"/>
        </w:numPr>
        <w:spacing w:after="96"/>
        <w:ind w:left="1505" w:right="221" w:hanging="660"/>
        <w:rPr>
          <w:sz w:val="22"/>
        </w:rPr>
      </w:pPr>
      <w:r w:rsidRPr="004574AB">
        <w:rPr>
          <w:sz w:val="22"/>
        </w:rPr>
        <w:t xml:space="preserve">– Escavações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rsidR="00E2354A" w:rsidRPr="004574AB" w:rsidRDefault="004574AB">
      <w:pPr>
        <w:numPr>
          <w:ilvl w:val="2"/>
          <w:numId w:val="1"/>
        </w:numPr>
        <w:spacing w:after="96"/>
        <w:ind w:left="1505" w:right="221" w:hanging="660"/>
        <w:rPr>
          <w:sz w:val="22"/>
        </w:rPr>
      </w:pPr>
      <w:r w:rsidRPr="004574AB">
        <w:rPr>
          <w:sz w:val="22"/>
        </w:rPr>
        <w:t xml:space="preserve">– Contenção Periférica/abertura de valas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12 </w:t>
      </w:r>
    </w:p>
    <w:p w:rsidR="00E2354A" w:rsidRPr="004574AB" w:rsidRDefault="004574AB">
      <w:pPr>
        <w:numPr>
          <w:ilvl w:val="2"/>
          <w:numId w:val="1"/>
        </w:numPr>
        <w:spacing w:after="96"/>
        <w:ind w:left="1505" w:right="221" w:hanging="660"/>
        <w:rPr>
          <w:sz w:val="22"/>
        </w:rPr>
      </w:pPr>
      <w:r w:rsidRPr="004574AB">
        <w:rPr>
          <w:sz w:val="22"/>
        </w:rPr>
        <w:t xml:space="preserve">– Andaimes e cofragens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13 </w:t>
      </w:r>
    </w:p>
    <w:p w:rsidR="00E2354A" w:rsidRPr="004574AB" w:rsidRDefault="004574AB">
      <w:pPr>
        <w:numPr>
          <w:ilvl w:val="2"/>
          <w:numId w:val="1"/>
        </w:numPr>
        <w:spacing w:after="96"/>
        <w:ind w:left="1505" w:right="221" w:hanging="660"/>
        <w:rPr>
          <w:sz w:val="22"/>
        </w:rPr>
      </w:pPr>
      <w:r w:rsidRPr="004574AB">
        <w:rPr>
          <w:sz w:val="22"/>
        </w:rPr>
        <w:t xml:space="preserve">– Alvenarias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rsidR="00E2354A" w:rsidRPr="004574AB" w:rsidRDefault="004574AB">
      <w:pPr>
        <w:numPr>
          <w:ilvl w:val="2"/>
          <w:numId w:val="1"/>
        </w:numPr>
        <w:spacing w:after="96"/>
        <w:ind w:left="1505" w:right="221" w:hanging="660"/>
        <w:rPr>
          <w:sz w:val="22"/>
        </w:rPr>
      </w:pPr>
      <w:r w:rsidRPr="004574AB">
        <w:rPr>
          <w:sz w:val="22"/>
        </w:rPr>
        <w:t xml:space="preserve">– Betonagens e armaduras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rsidR="00E2354A" w:rsidRPr="004574AB" w:rsidRDefault="004574AB">
      <w:pPr>
        <w:numPr>
          <w:ilvl w:val="2"/>
          <w:numId w:val="1"/>
        </w:numPr>
        <w:spacing w:after="96"/>
        <w:ind w:left="1505" w:right="221" w:hanging="660"/>
        <w:rPr>
          <w:sz w:val="22"/>
        </w:rPr>
      </w:pPr>
      <w:r w:rsidRPr="004574AB">
        <w:rPr>
          <w:sz w:val="22"/>
        </w:rPr>
        <w:t xml:space="preserve">– Pintura e tratamento de betões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rsidR="00E2354A" w:rsidRPr="004574AB" w:rsidRDefault="004574AB">
      <w:pPr>
        <w:numPr>
          <w:ilvl w:val="2"/>
          <w:numId w:val="1"/>
        </w:numPr>
        <w:spacing w:after="96"/>
        <w:ind w:left="1505" w:right="221" w:hanging="660"/>
        <w:rPr>
          <w:sz w:val="22"/>
        </w:rPr>
      </w:pPr>
      <w:r w:rsidRPr="004574AB">
        <w:rPr>
          <w:sz w:val="22"/>
        </w:rPr>
        <w:t xml:space="preserve">– Aplicações de isolantes e revestimento de coberturas </w:t>
      </w:r>
      <w:r w:rsidRPr="004574AB">
        <w:rPr>
          <w:sz w:val="22"/>
        </w:rPr>
        <w:tab/>
        <w:t xml:space="preserve"> </w:t>
      </w:r>
      <w:r w:rsidRPr="004574AB">
        <w:rPr>
          <w:sz w:val="22"/>
        </w:rPr>
        <w:tab/>
        <w:t xml:space="preserve"> </w:t>
      </w:r>
      <w:r w:rsidRPr="004574AB">
        <w:rPr>
          <w:sz w:val="22"/>
        </w:rPr>
        <w:tab/>
        <w:t xml:space="preserve">16 </w:t>
      </w:r>
    </w:p>
    <w:p w:rsidR="00E2354A" w:rsidRPr="004574AB" w:rsidRDefault="004574AB">
      <w:pPr>
        <w:numPr>
          <w:ilvl w:val="1"/>
          <w:numId w:val="1"/>
        </w:numPr>
        <w:spacing w:after="96"/>
        <w:ind w:left="1325" w:right="221" w:hanging="480"/>
        <w:rPr>
          <w:sz w:val="22"/>
        </w:rPr>
      </w:pPr>
      <w:r w:rsidRPr="004574AB">
        <w:rPr>
          <w:sz w:val="22"/>
        </w:rPr>
        <w:t xml:space="preserve">- Coordenação e fiscalização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16 </w:t>
      </w:r>
    </w:p>
    <w:p w:rsidR="00E2354A" w:rsidRPr="004574AB" w:rsidRDefault="004574AB">
      <w:pPr>
        <w:numPr>
          <w:ilvl w:val="1"/>
          <w:numId w:val="1"/>
        </w:numPr>
        <w:ind w:left="1325" w:right="221" w:hanging="480"/>
        <w:rPr>
          <w:sz w:val="22"/>
        </w:rPr>
      </w:pPr>
      <w:r w:rsidRPr="004574AB">
        <w:rPr>
          <w:sz w:val="22"/>
        </w:rPr>
        <w:t xml:space="preserve">– Implementação das medidas previstas no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16 </w:t>
      </w:r>
    </w:p>
    <w:p w:rsidR="00E2354A" w:rsidRPr="004574AB" w:rsidRDefault="00E2354A">
      <w:pPr>
        <w:spacing w:after="0"/>
        <w:ind w:left="0" w:firstLine="0"/>
        <w:jc w:val="left"/>
        <w:rPr>
          <w:sz w:val="22"/>
        </w:rPr>
      </w:pPr>
    </w:p>
    <w:p w:rsidR="00E2354A" w:rsidRPr="004574AB" w:rsidRDefault="004574AB">
      <w:pPr>
        <w:numPr>
          <w:ilvl w:val="0"/>
          <w:numId w:val="1"/>
        </w:numPr>
        <w:ind w:right="221" w:hanging="180"/>
        <w:rPr>
          <w:sz w:val="22"/>
        </w:rPr>
      </w:pPr>
      <w:r w:rsidRPr="004574AB">
        <w:rPr>
          <w:sz w:val="22"/>
        </w:rPr>
        <w:t xml:space="preserve">- MEDIDAS DE PREVENÇÃO DE RISCOS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rsidR="00E2354A" w:rsidRPr="004574AB" w:rsidRDefault="004574AB">
      <w:pPr>
        <w:numPr>
          <w:ilvl w:val="1"/>
          <w:numId w:val="1"/>
        </w:numPr>
        <w:spacing w:after="89"/>
        <w:ind w:left="1325" w:right="221" w:hanging="480"/>
        <w:rPr>
          <w:sz w:val="22"/>
        </w:rPr>
      </w:pPr>
      <w:r w:rsidRPr="004574AB">
        <w:rPr>
          <w:sz w:val="22"/>
        </w:rPr>
        <w:t xml:space="preserve">- Medidas de segurança gerais </w:t>
      </w:r>
    </w:p>
    <w:p w:rsidR="00E2354A" w:rsidRPr="004574AB" w:rsidRDefault="004574AB">
      <w:pPr>
        <w:numPr>
          <w:ilvl w:val="2"/>
          <w:numId w:val="1"/>
        </w:numPr>
        <w:spacing w:after="96"/>
        <w:ind w:left="1505" w:right="221" w:hanging="660"/>
        <w:rPr>
          <w:sz w:val="22"/>
        </w:rPr>
      </w:pPr>
      <w:r w:rsidRPr="004574AB">
        <w:rPr>
          <w:sz w:val="22"/>
        </w:rPr>
        <w:t xml:space="preserve">- Prevenção de incêndios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18 </w:t>
      </w:r>
    </w:p>
    <w:p w:rsidR="00E2354A" w:rsidRPr="004574AB" w:rsidRDefault="004574AB">
      <w:pPr>
        <w:numPr>
          <w:ilvl w:val="2"/>
          <w:numId w:val="1"/>
        </w:numPr>
        <w:spacing w:after="96"/>
        <w:ind w:left="1505" w:right="221" w:hanging="660"/>
        <w:rPr>
          <w:sz w:val="22"/>
        </w:rPr>
      </w:pPr>
      <w:r w:rsidRPr="004574AB">
        <w:rPr>
          <w:sz w:val="22"/>
        </w:rPr>
        <w:lastRenderedPageBreak/>
        <w:t xml:space="preserve">- Veículos, máquinas e equipamentos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19 </w:t>
      </w:r>
    </w:p>
    <w:p w:rsidR="00E2354A" w:rsidRPr="004574AB" w:rsidRDefault="004574AB">
      <w:pPr>
        <w:numPr>
          <w:ilvl w:val="2"/>
          <w:numId w:val="1"/>
        </w:numPr>
        <w:spacing w:after="96"/>
        <w:ind w:left="1505" w:right="221" w:hanging="660"/>
        <w:rPr>
          <w:sz w:val="22"/>
        </w:rPr>
      </w:pPr>
      <w:r w:rsidRPr="004574AB">
        <w:rPr>
          <w:sz w:val="22"/>
        </w:rPr>
        <w:t xml:space="preserve">- Prevenção dos acidentes com a corrente </w:t>
      </w:r>
      <w:proofErr w:type="spellStart"/>
      <w:r w:rsidRPr="004574AB">
        <w:rPr>
          <w:sz w:val="22"/>
        </w:rPr>
        <w:t>eléctrica</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21 </w:t>
      </w:r>
    </w:p>
    <w:p w:rsidR="00E2354A" w:rsidRPr="004574AB" w:rsidRDefault="004574AB">
      <w:pPr>
        <w:numPr>
          <w:ilvl w:val="1"/>
          <w:numId w:val="1"/>
        </w:numPr>
        <w:spacing w:after="96"/>
        <w:ind w:left="1325" w:right="221" w:hanging="480"/>
        <w:rPr>
          <w:sz w:val="22"/>
        </w:rPr>
      </w:pPr>
      <w:r w:rsidRPr="004574AB">
        <w:rPr>
          <w:sz w:val="22"/>
        </w:rPr>
        <w:t xml:space="preserve">- Medidas de segurança específicas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rsidR="00E2354A" w:rsidRPr="004574AB" w:rsidRDefault="004574AB">
      <w:pPr>
        <w:numPr>
          <w:ilvl w:val="2"/>
          <w:numId w:val="1"/>
        </w:numPr>
        <w:spacing w:after="96"/>
        <w:ind w:left="1505" w:right="221" w:hanging="660"/>
        <w:rPr>
          <w:sz w:val="22"/>
        </w:rPr>
      </w:pPr>
      <w:r w:rsidRPr="004574AB">
        <w:rPr>
          <w:sz w:val="22"/>
        </w:rPr>
        <w:t xml:space="preserve">- Movimentação de terras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22 </w:t>
      </w:r>
    </w:p>
    <w:p w:rsidR="00E2354A" w:rsidRPr="004574AB" w:rsidRDefault="004574AB">
      <w:pPr>
        <w:numPr>
          <w:ilvl w:val="2"/>
          <w:numId w:val="1"/>
        </w:numPr>
        <w:spacing w:after="96"/>
        <w:ind w:left="1505" w:right="221" w:hanging="660"/>
        <w:rPr>
          <w:sz w:val="22"/>
        </w:rPr>
      </w:pPr>
      <w:r w:rsidRPr="004574AB">
        <w:rPr>
          <w:sz w:val="22"/>
        </w:rPr>
        <w:t xml:space="preserve">- Contenção periférica/Execução dos muros de suporte e fundações </w:t>
      </w:r>
      <w:r w:rsidRPr="004574AB">
        <w:rPr>
          <w:sz w:val="22"/>
        </w:rPr>
        <w:tab/>
        <w:t xml:space="preserve">23 </w:t>
      </w:r>
    </w:p>
    <w:p w:rsidR="00E2354A" w:rsidRPr="004574AB" w:rsidRDefault="004574AB">
      <w:pPr>
        <w:numPr>
          <w:ilvl w:val="2"/>
          <w:numId w:val="1"/>
        </w:numPr>
        <w:spacing w:after="96"/>
        <w:ind w:left="1505" w:right="221" w:hanging="660"/>
        <w:rPr>
          <w:sz w:val="22"/>
        </w:rPr>
      </w:pPr>
      <w:r w:rsidRPr="004574AB">
        <w:rPr>
          <w:sz w:val="22"/>
        </w:rPr>
        <w:t xml:space="preserve">- Montagem de andaimes com rede de </w:t>
      </w:r>
      <w:proofErr w:type="spellStart"/>
      <w:r w:rsidRPr="004574AB">
        <w:rPr>
          <w:sz w:val="22"/>
        </w:rPr>
        <w:t>protecção</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24 </w:t>
      </w:r>
    </w:p>
    <w:p w:rsidR="00E2354A" w:rsidRPr="004574AB" w:rsidRDefault="004574AB">
      <w:pPr>
        <w:numPr>
          <w:ilvl w:val="2"/>
          <w:numId w:val="1"/>
        </w:numPr>
        <w:spacing w:after="96"/>
        <w:ind w:left="1505" w:right="221" w:hanging="660"/>
        <w:rPr>
          <w:sz w:val="22"/>
        </w:rPr>
      </w:pPr>
      <w:r w:rsidRPr="004574AB">
        <w:rPr>
          <w:sz w:val="22"/>
        </w:rPr>
        <w:t xml:space="preserve">- Execução de cofragens para elementos de betão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25 </w:t>
      </w:r>
    </w:p>
    <w:p w:rsidR="00E2354A" w:rsidRPr="004574AB" w:rsidRDefault="004574AB">
      <w:pPr>
        <w:numPr>
          <w:ilvl w:val="2"/>
          <w:numId w:val="1"/>
        </w:numPr>
        <w:spacing w:after="96"/>
        <w:ind w:left="1505" w:right="221" w:hanging="660"/>
        <w:rPr>
          <w:sz w:val="22"/>
        </w:rPr>
      </w:pPr>
      <w:r w:rsidRPr="004574AB">
        <w:rPr>
          <w:sz w:val="22"/>
        </w:rPr>
        <w:t xml:space="preserve">- Armação de ferro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25 </w:t>
      </w:r>
    </w:p>
    <w:p w:rsidR="00E2354A" w:rsidRPr="004574AB" w:rsidRDefault="004574AB">
      <w:pPr>
        <w:numPr>
          <w:ilvl w:val="2"/>
          <w:numId w:val="1"/>
        </w:numPr>
        <w:spacing w:after="96"/>
        <w:ind w:left="1505" w:right="221" w:hanging="660"/>
        <w:rPr>
          <w:sz w:val="22"/>
        </w:rPr>
      </w:pPr>
      <w:r w:rsidRPr="004574AB">
        <w:rPr>
          <w:sz w:val="22"/>
        </w:rPr>
        <w:t xml:space="preserve">- Betonagem de elementos de betão armado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26 </w:t>
      </w:r>
    </w:p>
    <w:p w:rsidR="00E2354A" w:rsidRPr="004574AB" w:rsidRDefault="004574AB">
      <w:pPr>
        <w:numPr>
          <w:ilvl w:val="2"/>
          <w:numId w:val="1"/>
        </w:numPr>
        <w:spacing w:after="96"/>
        <w:ind w:left="1505" w:right="221" w:hanging="660"/>
        <w:rPr>
          <w:sz w:val="22"/>
        </w:rPr>
      </w:pPr>
      <w:r w:rsidRPr="004574AB">
        <w:rPr>
          <w:sz w:val="22"/>
        </w:rPr>
        <w:t xml:space="preserve">- Serviço de trolha e estucador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27 </w:t>
      </w:r>
    </w:p>
    <w:p w:rsidR="00E2354A" w:rsidRPr="004574AB" w:rsidRDefault="004574AB">
      <w:pPr>
        <w:numPr>
          <w:ilvl w:val="2"/>
          <w:numId w:val="1"/>
        </w:numPr>
        <w:spacing w:after="96"/>
        <w:ind w:left="1505" w:right="221" w:hanging="660"/>
        <w:rPr>
          <w:sz w:val="22"/>
        </w:rPr>
      </w:pPr>
      <w:r w:rsidRPr="004574AB">
        <w:rPr>
          <w:sz w:val="22"/>
        </w:rPr>
        <w:t xml:space="preserve">- Carpintarias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27 </w:t>
      </w:r>
    </w:p>
    <w:p w:rsidR="00E2354A" w:rsidRPr="004574AB" w:rsidRDefault="004574AB">
      <w:pPr>
        <w:numPr>
          <w:ilvl w:val="2"/>
          <w:numId w:val="1"/>
        </w:numPr>
        <w:spacing w:after="96"/>
        <w:ind w:left="1505" w:right="221" w:hanging="660"/>
        <w:rPr>
          <w:sz w:val="22"/>
        </w:rPr>
      </w:pPr>
      <w:r w:rsidRPr="004574AB">
        <w:rPr>
          <w:sz w:val="22"/>
        </w:rPr>
        <w:t xml:space="preserve">- </w:t>
      </w:r>
      <w:proofErr w:type="spellStart"/>
      <w:r w:rsidRPr="004574AB">
        <w:rPr>
          <w:sz w:val="22"/>
        </w:rPr>
        <w:t>Infra-estruturas</w:t>
      </w:r>
      <w:proofErr w:type="spellEnd"/>
      <w:r w:rsidRPr="004574AB">
        <w:rPr>
          <w:sz w:val="22"/>
        </w:rPr>
        <w:t xml:space="preserve"> exteriores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28 </w:t>
      </w:r>
    </w:p>
    <w:p w:rsidR="00E2354A" w:rsidRPr="004574AB" w:rsidRDefault="004574AB">
      <w:pPr>
        <w:numPr>
          <w:ilvl w:val="2"/>
          <w:numId w:val="1"/>
        </w:numPr>
        <w:ind w:left="1505" w:right="221" w:hanging="660"/>
        <w:rPr>
          <w:sz w:val="22"/>
        </w:rPr>
      </w:pPr>
      <w:r w:rsidRPr="004574AB">
        <w:rPr>
          <w:sz w:val="22"/>
        </w:rPr>
        <w:t xml:space="preserve">- Arruamento/Arranjos exteriores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29 </w:t>
      </w:r>
    </w:p>
    <w:p w:rsidR="00E2354A" w:rsidRPr="004574AB" w:rsidRDefault="004574AB">
      <w:pPr>
        <w:spacing w:after="20"/>
        <w:ind w:left="851" w:firstLine="0"/>
        <w:jc w:val="left"/>
        <w:rPr>
          <w:sz w:val="22"/>
        </w:rPr>
      </w:pPr>
      <w:r w:rsidRPr="004574AB">
        <w:rPr>
          <w:color w:val="FF0000"/>
          <w:sz w:val="22"/>
        </w:rPr>
        <w:t xml:space="preserve"> </w:t>
      </w:r>
    </w:p>
    <w:p w:rsidR="00E2354A" w:rsidRPr="004574AB" w:rsidRDefault="004574AB">
      <w:pPr>
        <w:numPr>
          <w:ilvl w:val="0"/>
          <w:numId w:val="1"/>
        </w:numPr>
        <w:ind w:right="221" w:hanging="180"/>
        <w:rPr>
          <w:sz w:val="22"/>
        </w:rPr>
      </w:pPr>
      <w:r w:rsidRPr="004574AB">
        <w:rPr>
          <w:sz w:val="22"/>
        </w:rPr>
        <w:t xml:space="preserve">- DISPOSICÕES GERAIS </w:t>
      </w:r>
    </w:p>
    <w:p w:rsidR="00E2354A" w:rsidRPr="004574AB" w:rsidRDefault="004574AB">
      <w:pPr>
        <w:numPr>
          <w:ilvl w:val="1"/>
          <w:numId w:val="1"/>
        </w:numPr>
        <w:spacing w:after="89"/>
        <w:ind w:left="1325" w:right="221" w:hanging="480"/>
        <w:rPr>
          <w:sz w:val="22"/>
        </w:rPr>
      </w:pPr>
      <w:r w:rsidRPr="004574AB">
        <w:rPr>
          <w:sz w:val="22"/>
        </w:rPr>
        <w:t xml:space="preserve">- Instruções Gerais </w:t>
      </w:r>
    </w:p>
    <w:p w:rsidR="00E2354A" w:rsidRPr="004574AB" w:rsidRDefault="004574AB">
      <w:pPr>
        <w:numPr>
          <w:ilvl w:val="2"/>
          <w:numId w:val="1"/>
        </w:numPr>
        <w:spacing w:after="96"/>
        <w:ind w:left="1505" w:right="221" w:hanging="660"/>
        <w:rPr>
          <w:sz w:val="22"/>
        </w:rPr>
      </w:pPr>
      <w:r w:rsidRPr="004574AB">
        <w:rPr>
          <w:sz w:val="22"/>
        </w:rPr>
        <w:t xml:space="preserve">Normas de Conduta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rsidR="00E2354A" w:rsidRPr="004574AB" w:rsidRDefault="004574AB">
      <w:pPr>
        <w:numPr>
          <w:ilvl w:val="2"/>
          <w:numId w:val="1"/>
        </w:numPr>
        <w:spacing w:after="96"/>
        <w:ind w:left="1505" w:right="221" w:hanging="660"/>
        <w:rPr>
          <w:sz w:val="22"/>
        </w:rPr>
      </w:pPr>
      <w:r w:rsidRPr="004574AB">
        <w:rPr>
          <w:sz w:val="22"/>
        </w:rPr>
        <w:t xml:space="preserve">Áreas de Trabalho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rsidR="00E2354A" w:rsidRPr="004574AB" w:rsidRDefault="004574AB">
      <w:pPr>
        <w:numPr>
          <w:ilvl w:val="2"/>
          <w:numId w:val="1"/>
        </w:numPr>
        <w:spacing w:after="96"/>
        <w:ind w:left="1505" w:right="221" w:hanging="660"/>
        <w:rPr>
          <w:sz w:val="22"/>
        </w:rPr>
      </w:pPr>
      <w:r w:rsidRPr="004574AB">
        <w:rPr>
          <w:sz w:val="22"/>
        </w:rPr>
        <w:t xml:space="preserve">- Ferramentas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rsidR="00E2354A" w:rsidRPr="004574AB" w:rsidRDefault="004574AB">
      <w:pPr>
        <w:numPr>
          <w:ilvl w:val="2"/>
          <w:numId w:val="1"/>
        </w:numPr>
        <w:spacing w:after="96"/>
        <w:ind w:left="1505" w:right="221" w:hanging="660"/>
        <w:rPr>
          <w:sz w:val="22"/>
        </w:rPr>
      </w:pPr>
      <w:r w:rsidRPr="004574AB">
        <w:rPr>
          <w:sz w:val="22"/>
        </w:rPr>
        <w:t xml:space="preserve">- Armazenamento de materiais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rsidR="00E2354A" w:rsidRPr="004574AB" w:rsidRDefault="004574AB">
      <w:pPr>
        <w:numPr>
          <w:ilvl w:val="2"/>
          <w:numId w:val="1"/>
        </w:numPr>
        <w:spacing w:after="96"/>
        <w:ind w:left="1505" w:right="221" w:hanging="660"/>
        <w:rPr>
          <w:sz w:val="22"/>
        </w:rPr>
      </w:pPr>
      <w:r w:rsidRPr="004574AB">
        <w:rPr>
          <w:sz w:val="22"/>
        </w:rPr>
        <w:t xml:space="preserve">- Incêndios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rsidR="00E2354A" w:rsidRPr="004574AB" w:rsidRDefault="004574AB">
      <w:pPr>
        <w:numPr>
          <w:ilvl w:val="2"/>
          <w:numId w:val="1"/>
        </w:numPr>
        <w:spacing w:after="96"/>
        <w:ind w:left="1505" w:right="221" w:hanging="660"/>
        <w:rPr>
          <w:sz w:val="22"/>
        </w:rPr>
      </w:pPr>
      <w:r w:rsidRPr="004574AB">
        <w:rPr>
          <w:sz w:val="22"/>
        </w:rPr>
        <w:t xml:space="preserve">- Carga e descarga de materiais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rsidR="00E2354A" w:rsidRPr="004574AB" w:rsidRDefault="004574AB">
      <w:pPr>
        <w:numPr>
          <w:ilvl w:val="1"/>
          <w:numId w:val="1"/>
        </w:numPr>
        <w:spacing w:after="96"/>
        <w:ind w:left="1325" w:right="221" w:hanging="480"/>
        <w:rPr>
          <w:sz w:val="22"/>
        </w:rPr>
      </w:pPr>
      <w:r w:rsidRPr="004574AB">
        <w:rPr>
          <w:sz w:val="22"/>
        </w:rPr>
        <w:t xml:space="preserve">- Acesso e Sinalização a Zonas de Risco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rsidR="00E2354A" w:rsidRPr="004574AB" w:rsidRDefault="004574AB">
      <w:pPr>
        <w:numPr>
          <w:ilvl w:val="1"/>
          <w:numId w:val="1"/>
        </w:numPr>
        <w:spacing w:after="96"/>
        <w:ind w:left="1325" w:right="221" w:hanging="480"/>
        <w:rPr>
          <w:sz w:val="22"/>
        </w:rPr>
      </w:pPr>
      <w:r w:rsidRPr="004574AB">
        <w:rPr>
          <w:sz w:val="22"/>
        </w:rPr>
        <w:t xml:space="preserve">- Transportes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rsidR="00E2354A" w:rsidRPr="004574AB" w:rsidRDefault="004574AB">
      <w:pPr>
        <w:numPr>
          <w:ilvl w:val="1"/>
          <w:numId w:val="1"/>
        </w:numPr>
        <w:spacing w:after="96"/>
        <w:ind w:left="1325" w:right="221" w:hanging="480"/>
        <w:rPr>
          <w:sz w:val="22"/>
        </w:rPr>
      </w:pPr>
      <w:r w:rsidRPr="004574AB">
        <w:rPr>
          <w:sz w:val="22"/>
        </w:rPr>
        <w:t xml:space="preserve">- Instruções em caso de Acidente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32 </w:t>
      </w:r>
    </w:p>
    <w:p w:rsidR="00E2354A" w:rsidRPr="004574AB" w:rsidRDefault="004574AB">
      <w:pPr>
        <w:numPr>
          <w:ilvl w:val="1"/>
          <w:numId w:val="1"/>
        </w:numPr>
        <w:spacing w:after="96"/>
        <w:ind w:left="1325" w:right="221" w:hanging="480"/>
        <w:rPr>
          <w:sz w:val="22"/>
        </w:rPr>
      </w:pPr>
      <w:r w:rsidRPr="004574AB">
        <w:rPr>
          <w:sz w:val="22"/>
        </w:rPr>
        <w:t xml:space="preserve">– Meios de </w:t>
      </w:r>
      <w:proofErr w:type="spellStart"/>
      <w:r w:rsidRPr="004574AB">
        <w:rPr>
          <w:sz w:val="22"/>
        </w:rPr>
        <w:t>Protecção</w:t>
      </w:r>
      <w:proofErr w:type="spellEnd"/>
      <w:r w:rsidRPr="004574AB">
        <w:rPr>
          <w:sz w:val="22"/>
        </w:rPr>
        <w:t xml:space="preserve"> </w:t>
      </w:r>
      <w:proofErr w:type="spellStart"/>
      <w:r w:rsidRPr="004574AB">
        <w:rPr>
          <w:sz w:val="22"/>
        </w:rPr>
        <w:t>Colectiva</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33 </w:t>
      </w:r>
    </w:p>
    <w:p w:rsidR="00E2354A" w:rsidRPr="004574AB" w:rsidRDefault="004574AB">
      <w:pPr>
        <w:numPr>
          <w:ilvl w:val="1"/>
          <w:numId w:val="1"/>
        </w:numPr>
        <w:ind w:left="1325" w:right="221" w:hanging="480"/>
        <w:rPr>
          <w:sz w:val="22"/>
        </w:rPr>
      </w:pPr>
      <w:r w:rsidRPr="004574AB">
        <w:rPr>
          <w:sz w:val="22"/>
        </w:rPr>
        <w:t xml:space="preserve">– Meios de </w:t>
      </w:r>
      <w:proofErr w:type="spellStart"/>
      <w:r w:rsidRPr="004574AB">
        <w:rPr>
          <w:sz w:val="22"/>
        </w:rPr>
        <w:t>Protecção</w:t>
      </w:r>
      <w:proofErr w:type="spellEnd"/>
      <w:r w:rsidRPr="004574AB">
        <w:rPr>
          <w:sz w:val="22"/>
        </w:rPr>
        <w:t xml:space="preserve"> Individual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35 </w:t>
      </w:r>
    </w:p>
    <w:p w:rsidR="00E2354A" w:rsidRPr="004574AB" w:rsidRDefault="004574AB">
      <w:pPr>
        <w:spacing w:after="89"/>
        <w:ind w:left="851" w:firstLine="0"/>
        <w:jc w:val="left"/>
        <w:rPr>
          <w:sz w:val="22"/>
        </w:rPr>
      </w:pPr>
      <w:r w:rsidRPr="004574AB">
        <w:rPr>
          <w:color w:val="FF0000"/>
          <w:sz w:val="22"/>
        </w:rPr>
        <w:t xml:space="preserve"> </w:t>
      </w:r>
    </w:p>
    <w:p w:rsidR="00E2354A" w:rsidRPr="004574AB" w:rsidRDefault="004574AB">
      <w:pPr>
        <w:numPr>
          <w:ilvl w:val="0"/>
          <w:numId w:val="1"/>
        </w:numPr>
        <w:ind w:right="221" w:hanging="180"/>
        <w:rPr>
          <w:sz w:val="22"/>
        </w:rPr>
      </w:pPr>
      <w:r w:rsidRPr="004574AB">
        <w:rPr>
          <w:sz w:val="22"/>
        </w:rPr>
        <w:t xml:space="preserve">- SINALIZAÇÃO DE SEGURANÇA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45 </w:t>
      </w:r>
    </w:p>
    <w:p w:rsidR="00E2354A" w:rsidRPr="004574AB" w:rsidRDefault="004574AB">
      <w:pPr>
        <w:spacing w:after="89"/>
        <w:ind w:left="851" w:firstLine="0"/>
        <w:jc w:val="left"/>
        <w:rPr>
          <w:sz w:val="22"/>
        </w:rPr>
      </w:pPr>
      <w:r w:rsidRPr="004574AB">
        <w:rPr>
          <w:sz w:val="22"/>
        </w:rPr>
        <w:t xml:space="preserve"> </w:t>
      </w:r>
    </w:p>
    <w:p w:rsidR="00E2354A" w:rsidRPr="004574AB" w:rsidRDefault="004574AB">
      <w:pPr>
        <w:numPr>
          <w:ilvl w:val="0"/>
          <w:numId w:val="1"/>
        </w:numPr>
        <w:ind w:right="221" w:hanging="180"/>
        <w:rPr>
          <w:sz w:val="22"/>
        </w:rPr>
      </w:pPr>
      <w:r w:rsidRPr="004574AB">
        <w:rPr>
          <w:sz w:val="22"/>
        </w:rPr>
        <w:t xml:space="preserve">- LEGISLAÇÃO A APLICAR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46 </w:t>
      </w:r>
    </w:p>
    <w:p w:rsidR="00E2354A" w:rsidRPr="004574AB" w:rsidRDefault="004574AB">
      <w:pPr>
        <w:spacing w:after="89"/>
        <w:ind w:left="851" w:firstLine="0"/>
        <w:jc w:val="left"/>
        <w:rPr>
          <w:sz w:val="22"/>
        </w:rPr>
      </w:pPr>
      <w:r w:rsidRPr="004574AB">
        <w:rPr>
          <w:sz w:val="22"/>
        </w:rPr>
        <w:t xml:space="preserve"> </w:t>
      </w:r>
    </w:p>
    <w:p w:rsidR="00E2354A" w:rsidRPr="004574AB" w:rsidRDefault="004574AB">
      <w:pPr>
        <w:numPr>
          <w:ilvl w:val="0"/>
          <w:numId w:val="1"/>
        </w:numPr>
        <w:ind w:right="221" w:hanging="180"/>
        <w:rPr>
          <w:sz w:val="22"/>
        </w:rPr>
      </w:pPr>
      <w:r w:rsidRPr="004574AB">
        <w:rPr>
          <w:sz w:val="22"/>
        </w:rPr>
        <w:t xml:space="preserve">– ANEXOS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49 a 65 </w:t>
      </w:r>
      <w:r w:rsidRPr="004574AB">
        <w:rPr>
          <w:sz w:val="22"/>
        </w:rPr>
        <w:tab/>
        <w:t xml:space="preserve"> </w:t>
      </w:r>
    </w:p>
    <w:p w:rsidR="00EA2C84" w:rsidRPr="00EA2C84" w:rsidRDefault="00EA2C84" w:rsidP="00EA2C84">
      <w:pPr>
        <w:spacing w:after="89"/>
        <w:ind w:left="851" w:firstLine="0"/>
        <w:jc w:val="left"/>
        <w:rPr>
          <w:sz w:val="22"/>
        </w:rPr>
      </w:pPr>
    </w:p>
    <w:p w:rsidR="00CF2D82" w:rsidRDefault="00CF2D82" w:rsidP="00EA2C84">
      <w:pPr>
        <w:spacing w:after="16"/>
        <w:ind w:left="0" w:right="170" w:firstLine="0"/>
        <w:jc w:val="center"/>
        <w:rPr>
          <w:b/>
          <w:sz w:val="28"/>
          <w:u w:val="single" w:color="000000"/>
        </w:rPr>
      </w:pPr>
    </w:p>
    <w:p w:rsidR="00E2354A" w:rsidRDefault="004574AB" w:rsidP="00EA2C84">
      <w:pPr>
        <w:spacing w:after="16"/>
        <w:ind w:left="0" w:right="170" w:firstLine="0"/>
        <w:jc w:val="center"/>
      </w:pPr>
      <w:r>
        <w:rPr>
          <w:b/>
          <w:sz w:val="28"/>
          <w:u w:val="single" w:color="000000"/>
        </w:rPr>
        <w:t>PLANO DE SEGURANÇA E SAÚDE</w:t>
      </w:r>
      <w:r>
        <w:rPr>
          <w:b/>
          <w:sz w:val="28"/>
        </w:rPr>
        <w:t xml:space="preserve"> </w:t>
      </w:r>
    </w:p>
    <w:p w:rsidR="00E2354A" w:rsidRDefault="004574AB">
      <w:pPr>
        <w:spacing w:after="60"/>
        <w:ind w:left="851" w:firstLine="0"/>
        <w:jc w:val="left"/>
      </w:pPr>
      <w:r>
        <w:lastRenderedPageBreak/>
        <w:t xml:space="preserve"> </w:t>
      </w:r>
    </w:p>
    <w:p w:rsidR="00E2354A" w:rsidRDefault="004574AB">
      <w:pPr>
        <w:spacing w:after="60"/>
        <w:ind w:left="851" w:firstLine="0"/>
        <w:jc w:val="left"/>
      </w:pPr>
      <w:r>
        <w:t xml:space="preserve"> </w:t>
      </w:r>
    </w:p>
    <w:p w:rsidR="00E2354A" w:rsidRDefault="004574AB" w:rsidP="00EA2C84">
      <w:pPr>
        <w:ind w:left="11" w:right="352" w:hanging="11"/>
      </w:pPr>
      <w:r>
        <w:t>Refere-se a presente memória descritiva e justificativa ao Plano de Segurança e Saúde em Fase do Projeto da relativo à obra d</w:t>
      </w:r>
      <w:r w:rsidR="00CF2D82">
        <w:t>o</w:t>
      </w:r>
      <w:r>
        <w:t xml:space="preserve"> </w:t>
      </w:r>
      <w:r w:rsidR="00CF2D82">
        <w:rPr>
          <w:b/>
        </w:rPr>
        <w:t>Cais de Seixas</w:t>
      </w:r>
      <w:r>
        <w:t xml:space="preserve"> que a Câmara Municipal de Caminha pretende levar a efeito na freguesia </w:t>
      </w:r>
      <w:r w:rsidR="006863A7" w:rsidRPr="006863A7">
        <w:t xml:space="preserve">de </w:t>
      </w:r>
      <w:r w:rsidR="00CF2D82">
        <w:t>Seixas</w:t>
      </w:r>
      <w:r w:rsidR="006863A7" w:rsidRPr="006863A7">
        <w:t xml:space="preserve"> </w:t>
      </w:r>
      <w:r>
        <w:t>e concelho</w:t>
      </w:r>
      <w:r w:rsidR="006863A7">
        <w:t xml:space="preserve"> de Caminha.</w:t>
      </w:r>
    </w:p>
    <w:p w:rsidR="00E2354A" w:rsidRDefault="004574AB" w:rsidP="00EA2C84">
      <w:pPr>
        <w:spacing w:after="66"/>
        <w:ind w:left="851" w:firstLine="0"/>
        <w:jc w:val="left"/>
        <w:outlineLvl w:val="0"/>
      </w:pPr>
      <w:r>
        <w:t xml:space="preserve"> </w:t>
      </w:r>
    </w:p>
    <w:p w:rsidR="00E2354A" w:rsidRDefault="004574AB">
      <w:pPr>
        <w:pStyle w:val="Ttulo4"/>
        <w:spacing w:after="80"/>
        <w:ind w:left="855"/>
      </w:pPr>
      <w:r>
        <w:rPr>
          <w:sz w:val="22"/>
          <w:u w:val="none"/>
        </w:rPr>
        <w:t xml:space="preserve">1 - </w:t>
      </w:r>
      <w:r>
        <w:rPr>
          <w:sz w:val="22"/>
        </w:rPr>
        <w:t>INTRODUÇÃO</w:t>
      </w:r>
      <w:r>
        <w:rPr>
          <w:sz w:val="22"/>
          <w:u w:val="none"/>
        </w:rPr>
        <w:t xml:space="preserve"> </w:t>
      </w:r>
    </w:p>
    <w:p w:rsidR="00E2354A" w:rsidRDefault="004574AB">
      <w:pPr>
        <w:ind w:left="855" w:right="221"/>
      </w:pPr>
      <w:r>
        <w:t xml:space="preserve">Tendo como </w:t>
      </w:r>
      <w:proofErr w:type="spellStart"/>
      <w:r>
        <w:t>objectivo</w:t>
      </w:r>
      <w:proofErr w:type="spellEnd"/>
      <w:r>
        <w:t xml:space="preserve"> salvaguardar aos trabalhadores condições de segurança, higiene e </w:t>
      </w:r>
    </w:p>
    <w:p w:rsidR="00E2354A" w:rsidRDefault="004574AB">
      <w:pPr>
        <w:ind w:right="221"/>
      </w:pPr>
      <w:proofErr w:type="spellStart"/>
      <w:r>
        <w:t>protecção</w:t>
      </w:r>
      <w:proofErr w:type="spellEnd"/>
      <w:r>
        <w:t xml:space="preserve"> de saúde impõe-se a necessidade de implementar um conjunto de normas e medidas de prevenção de risco no âmbito de toda a </w:t>
      </w:r>
      <w:proofErr w:type="spellStart"/>
      <w:r>
        <w:t>actividade</w:t>
      </w:r>
      <w:proofErr w:type="spellEnd"/>
      <w:r>
        <w:t xml:space="preserve"> da construção civil e obras públicas. </w:t>
      </w:r>
    </w:p>
    <w:p w:rsidR="00E2354A" w:rsidRDefault="004574AB">
      <w:pPr>
        <w:ind w:left="855" w:right="221"/>
      </w:pPr>
      <w:r>
        <w:t xml:space="preserve">A prevenção dos riscos na construção tem como </w:t>
      </w:r>
      <w:proofErr w:type="spellStart"/>
      <w:r>
        <w:t>objectivo</w:t>
      </w:r>
      <w:proofErr w:type="spellEnd"/>
      <w:r>
        <w:t xml:space="preserve"> o direito à segurança e à </w:t>
      </w:r>
    </w:p>
    <w:p w:rsidR="00E2354A" w:rsidRDefault="004574AB">
      <w:pPr>
        <w:ind w:right="221"/>
      </w:pPr>
      <w:proofErr w:type="spellStart"/>
      <w:r>
        <w:t>protecção</w:t>
      </w:r>
      <w:proofErr w:type="spellEnd"/>
      <w:r>
        <w:t xml:space="preserve"> da saúde no local de trabalho, devendo para tal ser proporcionadas pela entidade empregadora condições de segurança, higiene e saúde no trabalho, a todos os trabalhadores. </w:t>
      </w:r>
    </w:p>
    <w:p w:rsidR="00E2354A" w:rsidRDefault="004574AB">
      <w:pPr>
        <w:ind w:left="855" w:right="221"/>
      </w:pPr>
      <w:r>
        <w:t xml:space="preserve">A prevenção passa pela análise cuidada dos riscos tendo em vista atingir os seguintes </w:t>
      </w:r>
    </w:p>
    <w:p w:rsidR="00E2354A" w:rsidRDefault="004574AB">
      <w:pPr>
        <w:ind w:right="221"/>
      </w:pPr>
      <w:proofErr w:type="spellStart"/>
      <w:r>
        <w:t>objectivos</w:t>
      </w:r>
      <w:proofErr w:type="spellEnd"/>
      <w:r>
        <w:t xml:space="preserve">: </w:t>
      </w:r>
    </w:p>
    <w:p w:rsidR="00E2354A" w:rsidRDefault="004574AB">
      <w:pPr>
        <w:numPr>
          <w:ilvl w:val="0"/>
          <w:numId w:val="2"/>
        </w:numPr>
        <w:ind w:right="221" w:hanging="276"/>
      </w:pPr>
      <w:r>
        <w:t xml:space="preserve">Diminuir o número de acidentes de trabalho; </w:t>
      </w:r>
    </w:p>
    <w:p w:rsidR="00E2354A" w:rsidRDefault="004574AB">
      <w:pPr>
        <w:numPr>
          <w:ilvl w:val="0"/>
          <w:numId w:val="2"/>
        </w:numPr>
        <w:ind w:right="221" w:hanging="276"/>
      </w:pPr>
      <w:r>
        <w:t xml:space="preserve">Eliminar as causas de aparecimento de doenças profissionais; </w:t>
      </w:r>
    </w:p>
    <w:p w:rsidR="00E2354A" w:rsidRDefault="004574AB">
      <w:pPr>
        <w:numPr>
          <w:ilvl w:val="0"/>
          <w:numId w:val="2"/>
        </w:numPr>
        <w:ind w:right="221" w:hanging="276"/>
      </w:pPr>
      <w:r>
        <w:t xml:space="preserve">Melhorar as condições de trabalho através de medidas </w:t>
      </w:r>
      <w:proofErr w:type="spellStart"/>
      <w:r>
        <w:t>correctivas</w:t>
      </w:r>
      <w:proofErr w:type="spellEnd"/>
      <w:r>
        <w:t xml:space="preserve">; </w:t>
      </w:r>
    </w:p>
    <w:p w:rsidR="00E2354A" w:rsidRDefault="004574AB">
      <w:pPr>
        <w:numPr>
          <w:ilvl w:val="0"/>
          <w:numId w:val="2"/>
        </w:numPr>
        <w:ind w:right="221" w:hanging="276"/>
      </w:pPr>
      <w:r>
        <w:t xml:space="preserve">Criar em todos os membros da empresa um "Espírito de Segurança"; </w:t>
      </w:r>
    </w:p>
    <w:p w:rsidR="00E2354A" w:rsidRDefault="004574AB">
      <w:pPr>
        <w:spacing w:after="60"/>
        <w:ind w:left="851" w:firstLine="0"/>
        <w:jc w:val="left"/>
      </w:pPr>
      <w:r>
        <w:t xml:space="preserve"> </w:t>
      </w:r>
    </w:p>
    <w:p w:rsidR="00E2354A" w:rsidRDefault="004574AB">
      <w:pPr>
        <w:ind w:left="855" w:right="221"/>
      </w:pPr>
      <w:r>
        <w:t xml:space="preserve">Tais </w:t>
      </w:r>
      <w:proofErr w:type="spellStart"/>
      <w:r>
        <w:t>objectivos</w:t>
      </w:r>
      <w:proofErr w:type="spellEnd"/>
      <w:r>
        <w:t xml:space="preserve"> só se conseguem se forem observadas as seguintes medidas: </w:t>
      </w:r>
    </w:p>
    <w:p w:rsidR="00E2354A" w:rsidRDefault="004574AB">
      <w:pPr>
        <w:numPr>
          <w:ilvl w:val="0"/>
          <w:numId w:val="2"/>
        </w:numPr>
        <w:ind w:right="221" w:hanging="276"/>
      </w:pPr>
      <w:r>
        <w:t xml:space="preserve">Observar cuidadosamente as condições de trabalho; </w:t>
      </w:r>
    </w:p>
    <w:p w:rsidR="00E2354A" w:rsidRDefault="004574AB">
      <w:pPr>
        <w:numPr>
          <w:ilvl w:val="0"/>
          <w:numId w:val="2"/>
        </w:numPr>
        <w:ind w:right="221" w:hanging="276"/>
      </w:pPr>
      <w:r>
        <w:t xml:space="preserve">Análise dos riscos comportados em cada trabalho/tarefa; </w:t>
      </w:r>
    </w:p>
    <w:p w:rsidR="00E2354A" w:rsidRDefault="004574AB">
      <w:pPr>
        <w:numPr>
          <w:ilvl w:val="0"/>
          <w:numId w:val="2"/>
        </w:numPr>
        <w:ind w:right="221" w:hanging="276"/>
      </w:pPr>
      <w:r>
        <w:t xml:space="preserve">Definir as medidas preventivas a tomar, nomeadamente a escolha e aplicação dos </w:t>
      </w:r>
    </w:p>
    <w:p w:rsidR="00E2354A" w:rsidRDefault="004574AB">
      <w:pPr>
        <w:ind w:right="221"/>
      </w:pPr>
      <w:r>
        <w:t xml:space="preserve">métodos de trabalho mais adequados; </w:t>
      </w:r>
    </w:p>
    <w:p w:rsidR="00E2354A" w:rsidRDefault="004574AB">
      <w:pPr>
        <w:numPr>
          <w:ilvl w:val="0"/>
          <w:numId w:val="2"/>
        </w:numPr>
        <w:ind w:right="221" w:hanging="276"/>
      </w:pPr>
      <w:r>
        <w:t xml:space="preserve">Utilização dos meios e equipamentos de </w:t>
      </w:r>
      <w:proofErr w:type="spellStart"/>
      <w:r>
        <w:t>protecção</w:t>
      </w:r>
      <w:proofErr w:type="spellEnd"/>
      <w:r>
        <w:t xml:space="preserve"> </w:t>
      </w:r>
      <w:proofErr w:type="spellStart"/>
      <w:r>
        <w:t>colectiva</w:t>
      </w:r>
      <w:proofErr w:type="spellEnd"/>
      <w:r>
        <w:t xml:space="preserve"> e individuais </w:t>
      </w:r>
    </w:p>
    <w:p w:rsidR="00E2354A" w:rsidRDefault="004574AB">
      <w:pPr>
        <w:ind w:right="221"/>
      </w:pPr>
      <w:r>
        <w:t xml:space="preserve">recomendados; </w:t>
      </w:r>
    </w:p>
    <w:p w:rsidR="00E2354A" w:rsidRDefault="004574AB">
      <w:pPr>
        <w:numPr>
          <w:ilvl w:val="0"/>
          <w:numId w:val="2"/>
        </w:numPr>
        <w:ind w:right="221" w:hanging="276"/>
      </w:pPr>
      <w:r>
        <w:t xml:space="preserve">Cumprimento, sem desvios ou adaptações, das condições de segurança impostas; </w:t>
      </w:r>
    </w:p>
    <w:p w:rsidR="00E2354A" w:rsidRDefault="004574AB">
      <w:pPr>
        <w:numPr>
          <w:ilvl w:val="0"/>
          <w:numId w:val="2"/>
        </w:numPr>
        <w:ind w:right="221" w:hanging="276"/>
      </w:pPr>
      <w:r>
        <w:t xml:space="preserve">Garantia, antes do início de qualquer trabalho, de que os seus executantes conhecem: </w:t>
      </w:r>
    </w:p>
    <w:p w:rsidR="00E2354A" w:rsidRDefault="004574AB">
      <w:pPr>
        <w:numPr>
          <w:ilvl w:val="1"/>
          <w:numId w:val="2"/>
        </w:numPr>
        <w:ind w:right="221" w:hanging="268"/>
      </w:pPr>
      <w:r>
        <w:t xml:space="preserve">Os riscos envolvidos </w:t>
      </w:r>
    </w:p>
    <w:p w:rsidR="00E2354A" w:rsidRDefault="004574AB">
      <w:pPr>
        <w:numPr>
          <w:ilvl w:val="1"/>
          <w:numId w:val="2"/>
        </w:numPr>
        <w:ind w:right="221" w:hanging="268"/>
      </w:pPr>
      <w:r>
        <w:t xml:space="preserve">Os métodos a aplicarem </w:t>
      </w:r>
    </w:p>
    <w:p w:rsidR="00E2354A" w:rsidRDefault="004574AB">
      <w:pPr>
        <w:numPr>
          <w:ilvl w:val="1"/>
          <w:numId w:val="2"/>
        </w:numPr>
        <w:ind w:right="221" w:hanging="268"/>
      </w:pPr>
      <w:r>
        <w:t xml:space="preserve">As condições impostas </w:t>
      </w:r>
    </w:p>
    <w:p w:rsidR="00E2354A" w:rsidRDefault="004574AB">
      <w:pPr>
        <w:numPr>
          <w:ilvl w:val="1"/>
          <w:numId w:val="2"/>
        </w:numPr>
        <w:ind w:right="221" w:hanging="268"/>
      </w:pPr>
      <w:r>
        <w:t xml:space="preserve">As máquinas e ferramentas a utilizarem </w:t>
      </w:r>
    </w:p>
    <w:p w:rsidR="00E2354A" w:rsidRDefault="004574AB">
      <w:pPr>
        <w:numPr>
          <w:ilvl w:val="1"/>
          <w:numId w:val="2"/>
        </w:numPr>
        <w:ind w:right="221" w:hanging="268"/>
      </w:pPr>
      <w:r>
        <w:t xml:space="preserve">A utilização </w:t>
      </w:r>
      <w:proofErr w:type="spellStart"/>
      <w:r>
        <w:t>correcta</w:t>
      </w:r>
      <w:proofErr w:type="spellEnd"/>
      <w:r>
        <w:t xml:space="preserve"> dos equipamentos de </w:t>
      </w:r>
      <w:proofErr w:type="spellStart"/>
      <w:r>
        <w:t>protecção</w:t>
      </w:r>
      <w:proofErr w:type="spellEnd"/>
      <w:r>
        <w:t xml:space="preserve"> </w:t>
      </w:r>
    </w:p>
    <w:p w:rsidR="00E2354A" w:rsidRDefault="004574AB">
      <w:pPr>
        <w:numPr>
          <w:ilvl w:val="1"/>
          <w:numId w:val="2"/>
        </w:numPr>
        <w:ind w:right="221" w:hanging="268"/>
      </w:pPr>
      <w:r>
        <w:t xml:space="preserve">O uso das regras da boa arte na preparação, na execução e no ensaio; </w:t>
      </w:r>
    </w:p>
    <w:p w:rsidR="00E2354A" w:rsidRDefault="004574AB">
      <w:pPr>
        <w:numPr>
          <w:ilvl w:val="1"/>
          <w:numId w:val="2"/>
        </w:numPr>
        <w:ind w:right="221" w:hanging="268"/>
      </w:pPr>
      <w:r>
        <w:t xml:space="preserve">A manutenção dos locais de trabalho em boas condições de arrumação e limpeza; </w:t>
      </w:r>
    </w:p>
    <w:p w:rsidR="00E2354A" w:rsidRDefault="004574AB">
      <w:pPr>
        <w:numPr>
          <w:ilvl w:val="1"/>
          <w:numId w:val="2"/>
        </w:numPr>
        <w:ind w:right="221" w:hanging="268"/>
      </w:pPr>
      <w:r>
        <w:t xml:space="preserve">O armazenamento e conveniente eliminação de resíduos de acordo com as </w:t>
      </w:r>
    </w:p>
    <w:p w:rsidR="00E2354A" w:rsidRDefault="004574AB">
      <w:pPr>
        <w:ind w:left="359" w:right="221"/>
      </w:pPr>
      <w:r>
        <w:t xml:space="preserve">recomendações expressas; </w:t>
      </w:r>
    </w:p>
    <w:p w:rsidR="00E2354A" w:rsidRDefault="004574AB">
      <w:pPr>
        <w:spacing w:after="60"/>
        <w:ind w:left="1418" w:firstLine="0"/>
        <w:jc w:val="left"/>
      </w:pPr>
      <w:r>
        <w:t xml:space="preserve"> </w:t>
      </w:r>
    </w:p>
    <w:p w:rsidR="00E2354A" w:rsidRDefault="004574AB">
      <w:pPr>
        <w:numPr>
          <w:ilvl w:val="1"/>
          <w:numId w:val="2"/>
        </w:numPr>
        <w:ind w:right="221" w:hanging="268"/>
      </w:pPr>
      <w:r>
        <w:lastRenderedPageBreak/>
        <w:t xml:space="preserve">A utilização dos materiais especificados. </w:t>
      </w:r>
    </w:p>
    <w:p w:rsidR="00E2354A" w:rsidRDefault="004574AB">
      <w:pPr>
        <w:numPr>
          <w:ilvl w:val="0"/>
          <w:numId w:val="2"/>
        </w:numPr>
        <w:ind w:right="221" w:hanging="276"/>
      </w:pPr>
      <w:r>
        <w:t xml:space="preserve">Controlar a execução e a eficácia das medidas implementadas. </w:t>
      </w:r>
    </w:p>
    <w:p w:rsidR="00E2354A" w:rsidRDefault="004574AB">
      <w:pPr>
        <w:spacing w:after="60"/>
        <w:ind w:left="851" w:firstLine="0"/>
        <w:jc w:val="left"/>
      </w:pPr>
      <w:r>
        <w:t xml:space="preserve"> </w:t>
      </w:r>
    </w:p>
    <w:p w:rsidR="00E2354A" w:rsidRDefault="004574AB">
      <w:pPr>
        <w:ind w:left="855" w:right="221"/>
      </w:pPr>
      <w:r>
        <w:rPr>
          <w:u w:val="single" w:color="000000"/>
        </w:rPr>
        <w:t>A higiene no trabalho</w:t>
      </w:r>
      <w:r>
        <w:t xml:space="preserve"> visa lutar de um ponto de vista não médico contra as doenças </w:t>
      </w:r>
    </w:p>
    <w:p w:rsidR="00E2354A" w:rsidRDefault="004574AB">
      <w:pPr>
        <w:ind w:right="221"/>
      </w:pPr>
      <w:r>
        <w:t xml:space="preserve">profissionais identificando os </w:t>
      </w:r>
      <w:proofErr w:type="spellStart"/>
      <w:r>
        <w:t>factores</w:t>
      </w:r>
      <w:proofErr w:type="spellEnd"/>
      <w:r>
        <w:t xml:space="preserve"> que podem </w:t>
      </w:r>
      <w:proofErr w:type="spellStart"/>
      <w:r>
        <w:t>afectar</w:t>
      </w:r>
      <w:proofErr w:type="spellEnd"/>
      <w:r>
        <w:t xml:space="preserve"> o ambiente de trabalho e trabalhador, procurando eliminar ou reduzir os riscos. </w:t>
      </w:r>
    </w:p>
    <w:p w:rsidR="00E2354A" w:rsidRDefault="004574AB">
      <w:pPr>
        <w:ind w:left="855" w:right="221"/>
      </w:pPr>
      <w:r>
        <w:rPr>
          <w:u w:val="single" w:color="000000"/>
        </w:rPr>
        <w:t>A segurança do trabalho</w:t>
      </w:r>
      <w:r>
        <w:t xml:space="preserve"> visa também do ponto de vista não médico lutar contra os </w:t>
      </w:r>
    </w:p>
    <w:p w:rsidR="00E2354A" w:rsidRDefault="004574AB">
      <w:pPr>
        <w:ind w:right="221"/>
      </w:pPr>
      <w:r>
        <w:t xml:space="preserve">acidentes de trabalho, quer eliminando as condições inseguras, quer educando os trabalhadores a utilizarem medidas preventivas. </w:t>
      </w:r>
    </w:p>
    <w:p w:rsidR="00E2354A" w:rsidRDefault="004574AB">
      <w:pPr>
        <w:ind w:left="855" w:right="221"/>
      </w:pPr>
      <w:r>
        <w:t xml:space="preserve">A segurança terá de traduzir-se numa preocupação constante, envolvendo todos os </w:t>
      </w:r>
    </w:p>
    <w:p w:rsidR="00E2354A" w:rsidRDefault="004574AB">
      <w:pPr>
        <w:ind w:right="305"/>
      </w:pPr>
      <w:r>
        <w:t xml:space="preserve">intervenientes nos trabalhos desde as hierarquias aos executantes, para que num prazo muito curto seja possível obter melhores resultados quer no número de acidentes ocorridos quer na sua gravidade. </w:t>
      </w:r>
    </w:p>
    <w:p w:rsidR="00E2354A" w:rsidRDefault="004574AB">
      <w:pPr>
        <w:ind w:left="0" w:right="305" w:firstLine="851"/>
      </w:pPr>
      <w:r>
        <w:t xml:space="preserve">Na impossibilidade de eliminar por completo todos os acidentes, é importante após a ocorrência de cada sinistro, proceder a uma investigação imediata e detalhada, de modo a encontrar a sua causa e evitar-se assim a sua repetição. </w:t>
      </w:r>
    </w:p>
    <w:p w:rsidR="00E2354A" w:rsidRDefault="004574AB">
      <w:pPr>
        <w:ind w:left="855" w:right="221"/>
      </w:pPr>
      <w:r>
        <w:t xml:space="preserve">A prevenção é um conjunto de técnicas que visa analisar e consequentemente eliminar as </w:t>
      </w:r>
    </w:p>
    <w:p w:rsidR="00E2354A" w:rsidRDefault="004574AB">
      <w:pPr>
        <w:ind w:right="221"/>
      </w:pPr>
      <w:r>
        <w:t xml:space="preserve">causas dos acidentes, contribuindo para uma melhoria da qualidade de vida do homem, onde quer que este se encontre. </w:t>
      </w:r>
    </w:p>
    <w:p w:rsidR="00E2354A" w:rsidRDefault="004574AB">
      <w:pPr>
        <w:ind w:left="855" w:right="221"/>
      </w:pPr>
      <w:r>
        <w:t xml:space="preserve">O Plano de Segurança e Saúde - PSS - reúne essas técnicas, contendo todas as </w:t>
      </w:r>
    </w:p>
    <w:p w:rsidR="00E2354A" w:rsidRDefault="004574AB">
      <w:pPr>
        <w:ind w:right="306"/>
      </w:pPr>
      <w:r>
        <w:t xml:space="preserve">informações e indicações relevantes em matéria de segurança e saúde no trabalho, necessárias à redução e/ou eliminação dos riscos de acidentes, bem como à </w:t>
      </w:r>
      <w:proofErr w:type="spellStart"/>
      <w:r>
        <w:t>protecção</w:t>
      </w:r>
      <w:proofErr w:type="spellEnd"/>
      <w:r>
        <w:t xml:space="preserve"> da saúde dos trabalhadores. </w:t>
      </w:r>
    </w:p>
    <w:p w:rsidR="00E2354A" w:rsidRDefault="004574AB">
      <w:pPr>
        <w:ind w:left="855" w:right="221"/>
      </w:pPr>
      <w:r>
        <w:t xml:space="preserve">Com a implementação do PSS, estão reunidas todas as condições para que de uma forma </w:t>
      </w:r>
    </w:p>
    <w:p w:rsidR="00E2354A" w:rsidRDefault="004574AB">
      <w:pPr>
        <w:ind w:right="306"/>
      </w:pPr>
      <w:r>
        <w:t xml:space="preserve">séria e sistemática sejam cada vez mais prevenidos os acidentes na construção civil, cabendo a todos os profissionais do sector um papel preponderante na </w:t>
      </w:r>
      <w:proofErr w:type="spellStart"/>
      <w:r>
        <w:t>concepção</w:t>
      </w:r>
      <w:proofErr w:type="spellEnd"/>
      <w:r>
        <w:t xml:space="preserve"> e no cumprimento das prescrições do Plano. </w:t>
      </w:r>
    </w:p>
    <w:p w:rsidR="00E2354A" w:rsidRDefault="004574AB">
      <w:pPr>
        <w:spacing w:after="85"/>
        <w:ind w:left="851" w:firstLine="0"/>
        <w:jc w:val="left"/>
      </w:pPr>
      <w:r>
        <w:rPr>
          <w:b/>
          <w:sz w:val="22"/>
        </w:rPr>
        <w:t xml:space="preserve"> </w:t>
      </w:r>
    </w:p>
    <w:p w:rsidR="00E2354A" w:rsidRDefault="004574AB">
      <w:pPr>
        <w:spacing w:after="80"/>
        <w:ind w:left="855"/>
        <w:jc w:val="left"/>
      </w:pPr>
      <w:r>
        <w:rPr>
          <w:b/>
          <w:sz w:val="22"/>
        </w:rPr>
        <w:t xml:space="preserve">2 - </w:t>
      </w:r>
      <w:r>
        <w:rPr>
          <w:b/>
          <w:sz w:val="22"/>
          <w:u w:val="single" w:color="000000"/>
        </w:rPr>
        <w:t>REGRAS DO PLANO DE SEGURANÇA</w:t>
      </w:r>
      <w:r>
        <w:rPr>
          <w:b/>
          <w:sz w:val="22"/>
        </w:rPr>
        <w:t xml:space="preserve"> </w:t>
      </w:r>
    </w:p>
    <w:p w:rsidR="00E2354A" w:rsidRDefault="004574AB">
      <w:pPr>
        <w:spacing w:after="62"/>
        <w:ind w:left="851" w:firstLine="0"/>
        <w:jc w:val="left"/>
      </w:pPr>
      <w:r>
        <w:t xml:space="preserve"> </w:t>
      </w:r>
    </w:p>
    <w:p w:rsidR="00E2354A" w:rsidRDefault="004574AB">
      <w:pPr>
        <w:pStyle w:val="Ttulo4"/>
        <w:ind w:left="855"/>
      </w:pPr>
      <w:r>
        <w:rPr>
          <w:u w:val="none"/>
        </w:rPr>
        <w:t xml:space="preserve">2.1 – </w:t>
      </w:r>
      <w:r>
        <w:t>Regras Gerais</w:t>
      </w:r>
      <w:r>
        <w:rPr>
          <w:u w:val="none"/>
        </w:rPr>
        <w:t xml:space="preserve"> </w:t>
      </w:r>
    </w:p>
    <w:p w:rsidR="00E2354A" w:rsidRDefault="004574AB">
      <w:pPr>
        <w:ind w:left="855" w:right="221"/>
      </w:pPr>
      <w:r>
        <w:t xml:space="preserve">Não obstante este Plano de Segurança poder vir a sofrer algumas alterações de forma a </w:t>
      </w:r>
    </w:p>
    <w:p w:rsidR="00E2354A" w:rsidRDefault="004574AB">
      <w:pPr>
        <w:ind w:right="221"/>
      </w:pPr>
      <w:r>
        <w:t xml:space="preserve">se articular com eventuais alterações ao plano de trabalhos durante a execução da obra, deverá ser dado cumprimento às seguintes regras: </w:t>
      </w:r>
    </w:p>
    <w:p w:rsidR="00E2354A" w:rsidRDefault="004574AB">
      <w:pPr>
        <w:ind w:left="855" w:right="221"/>
      </w:pPr>
      <w:r>
        <w:t xml:space="preserve">- O empreiteiro, tendo como </w:t>
      </w:r>
      <w:proofErr w:type="spellStart"/>
      <w:r>
        <w:t>objectivo</w:t>
      </w:r>
      <w:proofErr w:type="spellEnd"/>
      <w:r>
        <w:t xml:space="preserve"> salvaguardar a segurança e higiene no estaleiro e </w:t>
      </w:r>
    </w:p>
    <w:p w:rsidR="00E2354A" w:rsidRDefault="004574AB">
      <w:pPr>
        <w:ind w:right="221"/>
      </w:pPr>
      <w:r>
        <w:t xml:space="preserve">na obra, terá um coordenador em matéria de segurança cujas funções serão as seguintes: </w:t>
      </w:r>
    </w:p>
    <w:p w:rsidR="00E2354A" w:rsidRDefault="004574AB">
      <w:pPr>
        <w:numPr>
          <w:ilvl w:val="0"/>
          <w:numId w:val="3"/>
        </w:numPr>
        <w:ind w:right="221" w:firstLine="851"/>
      </w:pPr>
      <w:r>
        <w:t xml:space="preserve">Garantir a boa organização geral do estaleiro; </w:t>
      </w:r>
    </w:p>
    <w:p w:rsidR="00E2354A" w:rsidRDefault="004574AB">
      <w:pPr>
        <w:numPr>
          <w:ilvl w:val="0"/>
          <w:numId w:val="3"/>
        </w:numPr>
        <w:ind w:right="221" w:firstLine="851"/>
      </w:pPr>
      <w:r>
        <w:t xml:space="preserve">Promover a implementação das medidas previstas no Plano de Segurança e Saúde; </w:t>
      </w:r>
    </w:p>
    <w:p w:rsidR="00E2354A" w:rsidRDefault="004574AB">
      <w:pPr>
        <w:numPr>
          <w:ilvl w:val="0"/>
          <w:numId w:val="3"/>
        </w:numPr>
        <w:ind w:right="221" w:firstLine="851"/>
      </w:pPr>
      <w:r>
        <w:t xml:space="preserve">Assegurar o cumprimento da programação relativa a trabalhos que impliquem riscos </w:t>
      </w:r>
    </w:p>
    <w:p w:rsidR="00E2354A" w:rsidRDefault="004574AB">
      <w:pPr>
        <w:ind w:right="221"/>
      </w:pPr>
      <w:r>
        <w:lastRenderedPageBreak/>
        <w:t xml:space="preserve">especiais; </w:t>
      </w:r>
    </w:p>
    <w:p w:rsidR="00E2354A" w:rsidRDefault="004574AB">
      <w:pPr>
        <w:numPr>
          <w:ilvl w:val="0"/>
          <w:numId w:val="3"/>
        </w:numPr>
        <w:ind w:right="221" w:firstLine="851"/>
      </w:pPr>
      <w:r>
        <w:t xml:space="preserve">Garantir a adaptação do plano de segurança em face das alterações ao projecto que </w:t>
      </w:r>
    </w:p>
    <w:p w:rsidR="00E2354A" w:rsidRDefault="004574AB">
      <w:pPr>
        <w:ind w:right="221"/>
      </w:pPr>
      <w:r>
        <w:t xml:space="preserve">eventualmente se venham a verificar durante a execução da obra, bem como da utilização de métodos de trabalho propostos pelos intervenientes e não previstos naquele documento; </w:t>
      </w:r>
    </w:p>
    <w:p w:rsidR="00E2354A" w:rsidRDefault="004574AB">
      <w:pPr>
        <w:numPr>
          <w:ilvl w:val="0"/>
          <w:numId w:val="3"/>
        </w:numPr>
        <w:ind w:right="221" w:firstLine="851"/>
      </w:pPr>
      <w:r>
        <w:t xml:space="preserve">Promover a divulgação mútua de informação sobre os riscos profissionais entre os </w:t>
      </w:r>
    </w:p>
    <w:p w:rsidR="00E2354A" w:rsidRDefault="004574AB">
      <w:pPr>
        <w:ind w:right="221"/>
      </w:pPr>
      <w:r>
        <w:t xml:space="preserve">intervenientes no estaleiro (empresas, trabalhadores independentes e fornecedores); </w:t>
      </w:r>
    </w:p>
    <w:p w:rsidR="00E2354A" w:rsidRDefault="004574AB">
      <w:pPr>
        <w:numPr>
          <w:ilvl w:val="0"/>
          <w:numId w:val="3"/>
        </w:numPr>
        <w:ind w:right="221" w:firstLine="851"/>
      </w:pPr>
      <w:r>
        <w:t xml:space="preserve">Salvaguardar que a </w:t>
      </w:r>
      <w:proofErr w:type="spellStart"/>
      <w:r>
        <w:t>actividade</w:t>
      </w:r>
      <w:proofErr w:type="spellEnd"/>
      <w:r>
        <w:t xml:space="preserve"> do estaleiro não constitua risco para terceiros; </w:t>
      </w:r>
    </w:p>
    <w:p w:rsidR="00E2354A" w:rsidRDefault="004574AB">
      <w:pPr>
        <w:numPr>
          <w:ilvl w:val="0"/>
          <w:numId w:val="3"/>
        </w:numPr>
        <w:ind w:right="221" w:firstLine="851"/>
      </w:pPr>
      <w:r>
        <w:t xml:space="preserve">Organizar </w:t>
      </w:r>
      <w:proofErr w:type="spellStart"/>
      <w:r>
        <w:t>inspecções</w:t>
      </w:r>
      <w:proofErr w:type="spellEnd"/>
      <w:r>
        <w:t xml:space="preserve"> ao estaleiro; </w:t>
      </w:r>
    </w:p>
    <w:p w:rsidR="00E2354A" w:rsidRDefault="004574AB">
      <w:pPr>
        <w:numPr>
          <w:ilvl w:val="0"/>
          <w:numId w:val="3"/>
        </w:numPr>
        <w:ind w:right="221" w:firstLine="851"/>
      </w:pPr>
      <w:r>
        <w:t xml:space="preserve">Promover reuniões de coordenação com os intervenientes no estaleiro; </w:t>
      </w:r>
    </w:p>
    <w:p w:rsidR="00E2354A" w:rsidRDefault="004574AB">
      <w:pPr>
        <w:numPr>
          <w:ilvl w:val="0"/>
          <w:numId w:val="3"/>
        </w:numPr>
        <w:ind w:right="221" w:firstLine="851"/>
      </w:pPr>
      <w:r>
        <w:t xml:space="preserve">Assegurar os registos previstos no plano; </w:t>
      </w:r>
    </w:p>
    <w:p w:rsidR="00E2354A" w:rsidRDefault="004574AB">
      <w:pPr>
        <w:numPr>
          <w:ilvl w:val="0"/>
          <w:numId w:val="3"/>
        </w:numPr>
        <w:ind w:right="221" w:firstLine="851"/>
      </w:pPr>
      <w:r>
        <w:t xml:space="preserve">Realizar inquéritos de acidentes de trabalho; </w:t>
      </w:r>
    </w:p>
    <w:p w:rsidR="00E2354A" w:rsidRDefault="004574AB">
      <w:pPr>
        <w:numPr>
          <w:ilvl w:val="0"/>
          <w:numId w:val="3"/>
        </w:numPr>
        <w:ind w:right="221" w:firstLine="851"/>
      </w:pPr>
      <w:r>
        <w:t xml:space="preserve">Assegurar o relacionamento com entidades públicas, em especial a </w:t>
      </w:r>
      <w:proofErr w:type="spellStart"/>
      <w:r>
        <w:t>Inspecção</w:t>
      </w:r>
      <w:proofErr w:type="spellEnd"/>
      <w:r>
        <w:t xml:space="preserve"> do Trabalho. </w:t>
      </w:r>
    </w:p>
    <w:p w:rsidR="00E2354A" w:rsidRDefault="004574AB">
      <w:pPr>
        <w:spacing w:after="97"/>
        <w:ind w:left="851" w:firstLine="0"/>
        <w:jc w:val="left"/>
      </w:pPr>
      <w:r>
        <w:t xml:space="preserve"> </w:t>
      </w:r>
    </w:p>
    <w:p w:rsidR="00E2354A" w:rsidRDefault="004574AB">
      <w:pPr>
        <w:pBdr>
          <w:top w:val="single" w:sz="6" w:space="0" w:color="000000"/>
          <w:left w:val="single" w:sz="6" w:space="0" w:color="000000"/>
          <w:bottom w:val="single" w:sz="6" w:space="0" w:color="000000"/>
          <w:right w:val="single" w:sz="6" w:space="0" w:color="000000"/>
        </w:pBdr>
        <w:spacing w:after="29" w:line="312" w:lineRule="auto"/>
        <w:ind w:left="428" w:right="8"/>
        <w:jc w:val="left"/>
      </w:pPr>
      <w:r>
        <w:rPr>
          <w:b/>
        </w:rPr>
        <w:t xml:space="preserve">O Empreiteiro distribuirá a cada um dos seus elementos técnicos, até ao nível de </w:t>
      </w:r>
    </w:p>
    <w:p w:rsidR="00E2354A" w:rsidRDefault="004574AB">
      <w:pPr>
        <w:pBdr>
          <w:top w:val="single" w:sz="6" w:space="0" w:color="000000"/>
          <w:left w:val="single" w:sz="6" w:space="0" w:color="000000"/>
          <w:bottom w:val="single" w:sz="6" w:space="0" w:color="000000"/>
          <w:right w:val="single" w:sz="6" w:space="0" w:color="000000"/>
        </w:pBdr>
        <w:spacing w:after="29" w:line="312" w:lineRule="auto"/>
        <w:ind w:left="428" w:right="8"/>
        <w:jc w:val="left"/>
      </w:pPr>
      <w:r>
        <w:rPr>
          <w:b/>
        </w:rPr>
        <w:t xml:space="preserve">capataz ou chefe de frente de trabalho, </w:t>
      </w:r>
      <w:proofErr w:type="spellStart"/>
      <w:r>
        <w:rPr>
          <w:b/>
        </w:rPr>
        <w:t>extractos</w:t>
      </w:r>
      <w:proofErr w:type="spellEnd"/>
      <w:r>
        <w:rPr>
          <w:b/>
        </w:rPr>
        <w:t xml:space="preserve"> das partes ou alíneas das presentes normas de segurança aplicáveis aos trabalhos a cargo de cada elemento. </w:t>
      </w:r>
    </w:p>
    <w:p w:rsidR="00E2354A" w:rsidRDefault="004574AB">
      <w:pPr>
        <w:spacing w:after="60"/>
        <w:ind w:left="851" w:firstLine="0"/>
        <w:jc w:val="left"/>
      </w:pPr>
      <w:r>
        <w:t xml:space="preserve"> </w:t>
      </w:r>
    </w:p>
    <w:p w:rsidR="00E2354A" w:rsidRDefault="004574AB">
      <w:pPr>
        <w:numPr>
          <w:ilvl w:val="0"/>
          <w:numId w:val="4"/>
        </w:numPr>
        <w:ind w:right="221" w:firstLine="851"/>
      </w:pPr>
      <w:r>
        <w:t xml:space="preserve">Será nomeado, pelo empreiteiro, um Animador de Segurança cuja missão é a colocação </w:t>
      </w:r>
    </w:p>
    <w:p w:rsidR="00E2354A" w:rsidRDefault="004574AB">
      <w:pPr>
        <w:ind w:right="301"/>
      </w:pPr>
      <w:r>
        <w:t xml:space="preserve">das </w:t>
      </w:r>
      <w:proofErr w:type="spellStart"/>
      <w:r>
        <w:t>protecções</w:t>
      </w:r>
      <w:proofErr w:type="spellEnd"/>
      <w:r>
        <w:t xml:space="preserve"> </w:t>
      </w:r>
      <w:proofErr w:type="spellStart"/>
      <w:r>
        <w:t>colectivas</w:t>
      </w:r>
      <w:proofErr w:type="spellEnd"/>
      <w:r>
        <w:t xml:space="preserve"> nas diversas frentes de trabalho, bem como a de distribuição de todos os equipamentos de </w:t>
      </w:r>
      <w:proofErr w:type="spellStart"/>
      <w:r>
        <w:t>protecção</w:t>
      </w:r>
      <w:proofErr w:type="spellEnd"/>
      <w:r>
        <w:t xml:space="preserve"> individual e a sensibilização dos trabalhadores para as questões da segurança; </w:t>
      </w:r>
    </w:p>
    <w:p w:rsidR="00E2354A" w:rsidRDefault="004574AB">
      <w:pPr>
        <w:numPr>
          <w:ilvl w:val="0"/>
          <w:numId w:val="4"/>
        </w:numPr>
        <w:ind w:right="221" w:firstLine="851"/>
      </w:pPr>
      <w:r>
        <w:t xml:space="preserve">O coordenador em matéria de segurança na fase de obra fará visitas regulares aos </w:t>
      </w:r>
    </w:p>
    <w:p w:rsidR="00E2354A" w:rsidRDefault="004574AB">
      <w:pPr>
        <w:ind w:right="301"/>
      </w:pPr>
      <w:r>
        <w:t xml:space="preserve">diversos locais de trabalho e posteriormente elaborará um relatório detalhado, onde serão indicadas eventuais deficiências encontradas, que será posteriormente entregue à Fiscalização da obra; </w:t>
      </w:r>
    </w:p>
    <w:p w:rsidR="00E2354A" w:rsidRDefault="004574AB">
      <w:pPr>
        <w:numPr>
          <w:ilvl w:val="0"/>
          <w:numId w:val="4"/>
        </w:numPr>
        <w:ind w:right="221" w:firstLine="851"/>
      </w:pPr>
      <w:r>
        <w:t xml:space="preserve">As Técnicas de Prevenção utilizadas em obra deverão sempre estar de acordo com os </w:t>
      </w:r>
    </w:p>
    <w:p w:rsidR="00E2354A" w:rsidRDefault="004574AB">
      <w:pPr>
        <w:ind w:right="221"/>
      </w:pPr>
      <w:r>
        <w:t xml:space="preserve">princípios gerais de prevenção, combatendo os riscos na origem, e privilegiando a </w:t>
      </w:r>
      <w:proofErr w:type="spellStart"/>
      <w:r>
        <w:t>protecção</w:t>
      </w:r>
      <w:proofErr w:type="spellEnd"/>
      <w:r>
        <w:t xml:space="preserve"> </w:t>
      </w:r>
      <w:proofErr w:type="spellStart"/>
      <w:r>
        <w:t>colectiva</w:t>
      </w:r>
      <w:proofErr w:type="spellEnd"/>
      <w:r>
        <w:t xml:space="preserve"> face à </w:t>
      </w:r>
      <w:proofErr w:type="spellStart"/>
      <w:r>
        <w:t>protecção</w:t>
      </w:r>
      <w:proofErr w:type="spellEnd"/>
      <w:r>
        <w:t xml:space="preserve"> individual; </w:t>
      </w:r>
    </w:p>
    <w:p w:rsidR="004574AB" w:rsidRDefault="004574AB">
      <w:pPr>
        <w:ind w:right="221"/>
      </w:pPr>
    </w:p>
    <w:p w:rsidR="00E2354A" w:rsidRDefault="004574AB">
      <w:pPr>
        <w:numPr>
          <w:ilvl w:val="0"/>
          <w:numId w:val="4"/>
        </w:numPr>
        <w:spacing w:after="62"/>
        <w:ind w:right="221" w:firstLine="851"/>
      </w:pPr>
      <w:r>
        <w:rPr>
          <w:b/>
        </w:rPr>
        <w:t xml:space="preserve">O adjudicatário deverá apresentar um Plano de Segurança e Saúde para a </w:t>
      </w:r>
    </w:p>
    <w:p w:rsidR="00E2354A" w:rsidRDefault="004574AB">
      <w:pPr>
        <w:spacing w:after="62"/>
        <w:ind w:right="62"/>
        <w:jc w:val="left"/>
      </w:pPr>
      <w:r>
        <w:rPr>
          <w:b/>
        </w:rPr>
        <w:t xml:space="preserve">execução da obra, tendo em atenção ao disposto no Art.º 11 e aos anexos II e III, do </w:t>
      </w:r>
      <w:proofErr w:type="spellStart"/>
      <w:r>
        <w:rPr>
          <w:b/>
        </w:rPr>
        <w:t>decretolei</w:t>
      </w:r>
      <w:proofErr w:type="spellEnd"/>
      <w:r>
        <w:rPr>
          <w:b/>
        </w:rPr>
        <w:t xml:space="preserve"> n.º 273/2003, de 29 de Outubro. </w:t>
      </w:r>
    </w:p>
    <w:p w:rsidR="00E2354A" w:rsidRDefault="004574AB">
      <w:pPr>
        <w:numPr>
          <w:ilvl w:val="0"/>
          <w:numId w:val="4"/>
        </w:numPr>
        <w:ind w:right="221" w:firstLine="851"/>
      </w:pPr>
      <w:r>
        <w:t xml:space="preserve">O adjudicatário deverá propor ao Coordenador de Segurança e Saúde para a fase de </w:t>
      </w:r>
    </w:p>
    <w:p w:rsidR="00E2354A" w:rsidRDefault="004574AB">
      <w:pPr>
        <w:ind w:right="300"/>
      </w:pPr>
      <w:r>
        <w:lastRenderedPageBreak/>
        <w:t xml:space="preserve">obra, de acordo com o decreto-lei n.º 273/2003, de 29 de Outubro, as alterações que entender necessárias para a realização de todos os trabalhos em Segurança, quer para os trabalhadores envolvidos, quer para terceiros, sempre que entenda que as técnicas de prevenção preconizadas não se adequam às reais condições de obra ou aos métodos e processos construtivos que pretende utilizar. </w:t>
      </w:r>
    </w:p>
    <w:p w:rsidR="00E2354A" w:rsidRDefault="004574AB">
      <w:pPr>
        <w:spacing w:after="60"/>
        <w:ind w:left="851" w:firstLine="0"/>
        <w:jc w:val="left"/>
      </w:pPr>
      <w:r>
        <w:t xml:space="preserve"> </w:t>
      </w:r>
    </w:p>
    <w:p w:rsidR="00E2354A" w:rsidRDefault="004574AB">
      <w:pPr>
        <w:spacing w:after="60"/>
        <w:ind w:left="851" w:firstLine="0"/>
        <w:jc w:val="left"/>
      </w:pPr>
      <w:r>
        <w:t xml:space="preserve"> </w:t>
      </w:r>
    </w:p>
    <w:p w:rsidR="00E2354A" w:rsidRDefault="004574AB">
      <w:pPr>
        <w:numPr>
          <w:ilvl w:val="0"/>
          <w:numId w:val="4"/>
        </w:numPr>
        <w:ind w:right="221" w:firstLine="851"/>
      </w:pPr>
      <w:r>
        <w:t xml:space="preserve">Mensalmente (ou quinzenalmente se se justificar ou assim for entendido pelas partes interessadas) será realizada uma reunião sobre segurança, onde se encontrarão presentes representantes quer do Empreiteiro e Subempreiteiros, quer do Dono de obra, sendo o responsável por esta reunião o Coordenador em matéria de segurança da fase de obra, </w:t>
      </w:r>
    </w:p>
    <w:p w:rsidR="00E2354A" w:rsidRDefault="004574AB">
      <w:pPr>
        <w:numPr>
          <w:ilvl w:val="0"/>
          <w:numId w:val="4"/>
        </w:numPr>
        <w:ind w:right="221" w:firstLine="851"/>
      </w:pPr>
      <w:r>
        <w:t xml:space="preserve">Plano de Segurança e Saúde para a execução da obra deve, tanto quanto possível, ser </w:t>
      </w:r>
    </w:p>
    <w:p w:rsidR="00E2354A" w:rsidRDefault="004574AB">
      <w:pPr>
        <w:ind w:right="300"/>
      </w:pPr>
      <w:r>
        <w:t xml:space="preserve">do conhecimento de todos, devendo dar-se especial atenção à divulgação de todas as normas relacionadas com a prevenção de acidentes e as regras a seguir em caso de acidente para prestação dos primeiros socorros aos sinistrados; </w:t>
      </w:r>
    </w:p>
    <w:p w:rsidR="00E2354A" w:rsidRDefault="004574AB">
      <w:pPr>
        <w:numPr>
          <w:ilvl w:val="0"/>
          <w:numId w:val="4"/>
        </w:numPr>
        <w:ind w:right="221" w:firstLine="851"/>
      </w:pPr>
      <w:r>
        <w:t xml:space="preserve">Plano de Segurança e Saúde para a execução da obra deverá ser acrescentado do </w:t>
      </w:r>
    </w:p>
    <w:p w:rsidR="00E2354A" w:rsidRDefault="004574AB">
      <w:pPr>
        <w:ind w:right="301"/>
      </w:pPr>
      <w:r>
        <w:t xml:space="preserve">necessário, sempre que ocorram alterações de projecto ou que se verifique que as </w:t>
      </w:r>
      <w:proofErr w:type="spellStart"/>
      <w:r>
        <w:t>acções</w:t>
      </w:r>
      <w:proofErr w:type="spellEnd"/>
      <w:r>
        <w:t xml:space="preserve"> nele previstas não são as mais adequadas para a prevenção dos riscos de acidentes, procedendo-se à </w:t>
      </w:r>
      <w:proofErr w:type="spellStart"/>
      <w:r>
        <w:t>respectiva</w:t>
      </w:r>
      <w:proofErr w:type="spellEnd"/>
      <w:r>
        <w:t xml:space="preserve"> </w:t>
      </w:r>
      <w:proofErr w:type="spellStart"/>
      <w:r>
        <w:t>actualização</w:t>
      </w:r>
      <w:proofErr w:type="spellEnd"/>
      <w:r>
        <w:t xml:space="preserve">, comunicando as mesmas alterações à Fiscalização da obra; </w:t>
      </w:r>
    </w:p>
    <w:p w:rsidR="00E2354A" w:rsidRDefault="004574AB">
      <w:pPr>
        <w:ind w:left="855" w:right="221"/>
      </w:pPr>
      <w:r>
        <w:t xml:space="preserve">Devem, ainda, cumprir-se obrigatoriamente e na integra, todas as disposições legais </w:t>
      </w:r>
    </w:p>
    <w:p w:rsidR="00E2354A" w:rsidRDefault="004574AB">
      <w:pPr>
        <w:ind w:right="221"/>
      </w:pPr>
      <w:r>
        <w:t xml:space="preserve">sobre segurança e saúde nos locais de trabalho que se encontram em vigor. </w:t>
      </w:r>
    </w:p>
    <w:p w:rsidR="00E2354A" w:rsidRDefault="004574AB">
      <w:pPr>
        <w:ind w:left="0" w:right="300" w:firstLine="851"/>
      </w:pPr>
      <w:r>
        <w:t xml:space="preserve">A interpretação do Plano de Segurança e Saúde para a execução da obra, bem como a sua implantação/implementação, terão de ser </w:t>
      </w:r>
      <w:proofErr w:type="spellStart"/>
      <w:r>
        <w:t>efectuadas</w:t>
      </w:r>
      <w:proofErr w:type="spellEnd"/>
      <w:r>
        <w:t xml:space="preserve"> tendo em atenção os restantes documentos que constituem os </w:t>
      </w:r>
      <w:proofErr w:type="spellStart"/>
      <w:r>
        <w:t>projectos</w:t>
      </w:r>
      <w:proofErr w:type="spellEnd"/>
      <w:r>
        <w:t xml:space="preserve"> (peças escritas e peças desenhadas) das diferentes disciplinas de engenharia envolvidas no presente empreendimento. </w:t>
      </w:r>
    </w:p>
    <w:p w:rsidR="00E2354A" w:rsidRDefault="004574AB">
      <w:pPr>
        <w:spacing w:after="92"/>
        <w:ind w:left="851" w:firstLine="0"/>
        <w:jc w:val="left"/>
      </w:pPr>
      <w:r>
        <w:t xml:space="preserve"> </w:t>
      </w:r>
    </w:p>
    <w:p w:rsidR="00E2354A" w:rsidRDefault="004574AB">
      <w:pPr>
        <w:pBdr>
          <w:top w:val="single" w:sz="4" w:space="0" w:color="000000"/>
          <w:left w:val="single" w:sz="4" w:space="0" w:color="000000"/>
          <w:bottom w:val="single" w:sz="4" w:space="0" w:color="000000"/>
          <w:right w:val="single" w:sz="4" w:space="0" w:color="000000"/>
        </w:pBdr>
        <w:spacing w:after="28" w:line="312" w:lineRule="auto"/>
        <w:ind w:left="0" w:firstLine="709"/>
        <w:jc w:val="left"/>
      </w:pPr>
      <w:r>
        <w:rPr>
          <w:b/>
        </w:rPr>
        <w:t xml:space="preserve">Nenhum trabalho poderá ser iniciado sem que os riscos nele envolvidos, e consequentes medidas preventivas, estejam contemplados no presente documento. </w:t>
      </w:r>
    </w:p>
    <w:p w:rsidR="00E2354A" w:rsidRDefault="004574AB">
      <w:pPr>
        <w:spacing w:after="60"/>
        <w:ind w:left="851" w:firstLine="0"/>
        <w:jc w:val="left"/>
        <w:rPr>
          <w:b/>
        </w:rPr>
      </w:pPr>
      <w:r>
        <w:rPr>
          <w:b/>
        </w:rPr>
        <w:t xml:space="preserve"> </w:t>
      </w:r>
    </w:p>
    <w:p w:rsidR="004574AB" w:rsidRDefault="004574AB">
      <w:pPr>
        <w:spacing w:after="60"/>
        <w:ind w:left="851" w:firstLine="0"/>
        <w:jc w:val="left"/>
        <w:rPr>
          <w:b/>
        </w:rPr>
      </w:pPr>
    </w:p>
    <w:p w:rsidR="004574AB" w:rsidRDefault="004574AB">
      <w:pPr>
        <w:spacing w:after="60"/>
        <w:ind w:left="851" w:firstLine="0"/>
        <w:jc w:val="left"/>
        <w:rPr>
          <w:b/>
        </w:rPr>
      </w:pPr>
    </w:p>
    <w:p w:rsidR="00E2354A" w:rsidRDefault="004574AB">
      <w:pPr>
        <w:pStyle w:val="Ttulo4"/>
        <w:ind w:left="855"/>
      </w:pPr>
      <w:r>
        <w:rPr>
          <w:u w:val="none"/>
        </w:rPr>
        <w:t xml:space="preserve">2.2 - </w:t>
      </w:r>
      <w:r>
        <w:t>Organigrama Funcional</w:t>
      </w:r>
      <w:r>
        <w:rPr>
          <w:u w:val="none"/>
        </w:rPr>
        <w:t xml:space="preserve"> </w:t>
      </w:r>
    </w:p>
    <w:p w:rsidR="00E2354A" w:rsidRDefault="004574AB">
      <w:pPr>
        <w:ind w:left="855" w:right="221"/>
      </w:pPr>
      <w:r>
        <w:t xml:space="preserve">O Organigrama funcional será elaborado de acordo com o modelo constante no </w:t>
      </w:r>
      <w:r>
        <w:rPr>
          <w:b/>
        </w:rPr>
        <w:t>Anexo I</w:t>
      </w:r>
      <w:r>
        <w:t xml:space="preserve">, </w:t>
      </w:r>
    </w:p>
    <w:p w:rsidR="00E2354A" w:rsidRDefault="004574AB">
      <w:pPr>
        <w:ind w:right="221"/>
      </w:pPr>
      <w:r>
        <w:t xml:space="preserve">do presente Plano de Segurança e Saúde. </w:t>
      </w:r>
    </w:p>
    <w:p w:rsidR="00E2354A" w:rsidRDefault="004574AB">
      <w:pPr>
        <w:spacing w:after="60"/>
        <w:ind w:left="851" w:firstLine="0"/>
        <w:jc w:val="left"/>
      </w:pPr>
      <w:r>
        <w:rPr>
          <w:b/>
        </w:rPr>
        <w:t xml:space="preserve"> </w:t>
      </w:r>
    </w:p>
    <w:p w:rsidR="00E2354A" w:rsidRDefault="004574AB">
      <w:pPr>
        <w:pStyle w:val="Ttulo4"/>
        <w:ind w:left="855"/>
      </w:pPr>
      <w:r>
        <w:rPr>
          <w:u w:val="none"/>
        </w:rPr>
        <w:t xml:space="preserve">2.3 – </w:t>
      </w:r>
      <w:r>
        <w:t>Comunicação Prévia</w:t>
      </w:r>
      <w:r>
        <w:rPr>
          <w:u w:val="none"/>
        </w:rPr>
        <w:t xml:space="preserve"> </w:t>
      </w:r>
    </w:p>
    <w:p w:rsidR="00E2354A" w:rsidRDefault="004574AB">
      <w:pPr>
        <w:ind w:left="0" w:right="221" w:firstLine="851"/>
      </w:pPr>
      <w:r>
        <w:t xml:space="preserve">Com vista à Comunicação Prévia ao I.D.I.C.T., de acordo com o </w:t>
      </w:r>
      <w:proofErr w:type="spellStart"/>
      <w:r>
        <w:t>art</w:t>
      </w:r>
      <w:proofErr w:type="spellEnd"/>
      <w:r>
        <w:t xml:space="preserve">. 15º do Decreto-Lei Nº 273/2003, de 19 de Outubro, deverá ser utilizada o formulário apresentado no </w:t>
      </w:r>
      <w:r>
        <w:rPr>
          <w:b/>
        </w:rPr>
        <w:t>Anexo II</w:t>
      </w:r>
      <w:r>
        <w:t xml:space="preserve">. </w:t>
      </w:r>
    </w:p>
    <w:p w:rsidR="00E2354A" w:rsidRDefault="004574AB">
      <w:pPr>
        <w:spacing w:after="94"/>
        <w:ind w:left="851" w:firstLine="0"/>
        <w:jc w:val="left"/>
      </w:pPr>
      <w:r>
        <w:rPr>
          <w:b/>
          <w:sz w:val="22"/>
        </w:rPr>
        <w:lastRenderedPageBreak/>
        <w:t xml:space="preserve"> </w:t>
      </w:r>
    </w:p>
    <w:p w:rsidR="00E2354A" w:rsidRDefault="004574AB">
      <w:pPr>
        <w:pStyle w:val="Ttulo4"/>
        <w:ind w:left="855"/>
      </w:pPr>
      <w:r>
        <w:rPr>
          <w:u w:val="none"/>
        </w:rPr>
        <w:t>2.4</w:t>
      </w:r>
      <w:r>
        <w:rPr>
          <w:rFonts w:ascii="Arial" w:eastAsia="Arial" w:hAnsi="Arial" w:cs="Arial"/>
          <w:u w:val="none"/>
        </w:rPr>
        <w:t xml:space="preserve"> </w:t>
      </w:r>
      <w:r>
        <w:rPr>
          <w:u w:val="none"/>
        </w:rPr>
        <w:t xml:space="preserve">- </w:t>
      </w:r>
      <w:r>
        <w:t>Distribuição do Plano de Segurança e Saúde</w:t>
      </w:r>
      <w:r>
        <w:rPr>
          <w:u w:val="none"/>
        </w:rPr>
        <w:t xml:space="preserve"> </w:t>
      </w:r>
    </w:p>
    <w:p w:rsidR="00E2354A" w:rsidRDefault="004574AB">
      <w:pPr>
        <w:ind w:left="855" w:right="221"/>
      </w:pPr>
      <w:r>
        <w:t xml:space="preserve">Todas as empresas e trabalhadores independentes intervenientes em obra entregarão, </w:t>
      </w:r>
    </w:p>
    <w:p w:rsidR="00E2354A" w:rsidRDefault="004574AB">
      <w:pPr>
        <w:ind w:right="305"/>
      </w:pPr>
      <w:r>
        <w:t xml:space="preserve">antes do início de </w:t>
      </w:r>
      <w:proofErr w:type="spellStart"/>
      <w:r>
        <w:t>actividade</w:t>
      </w:r>
      <w:proofErr w:type="spellEnd"/>
      <w:r>
        <w:t xml:space="preserve">, ao adjudicatário, uma declaração de adesão ao Plano de Segurança e Saúde aprovado e em vigor na empreitada. Todos os exemplares controlados distribuídos do presente Plano de Segurança e Saúde deverão ser registados no mapa constante do </w:t>
      </w:r>
      <w:r>
        <w:rPr>
          <w:b/>
        </w:rPr>
        <w:t>Anexo IV</w:t>
      </w:r>
      <w:r>
        <w:t xml:space="preserve">. </w:t>
      </w:r>
    </w:p>
    <w:p w:rsidR="00E2354A" w:rsidRDefault="004574AB">
      <w:pPr>
        <w:spacing w:after="60"/>
        <w:ind w:left="851" w:firstLine="0"/>
        <w:jc w:val="left"/>
      </w:pPr>
      <w:r>
        <w:rPr>
          <w:b/>
        </w:rPr>
        <w:t xml:space="preserve"> </w:t>
      </w:r>
    </w:p>
    <w:p w:rsidR="00E2354A" w:rsidRDefault="004574AB">
      <w:pPr>
        <w:spacing w:after="0"/>
        <w:ind w:left="851" w:firstLine="0"/>
        <w:jc w:val="left"/>
      </w:pPr>
      <w:r>
        <w:rPr>
          <w:b/>
        </w:rPr>
        <w:t xml:space="preserve"> </w:t>
      </w:r>
    </w:p>
    <w:p w:rsidR="00E2354A" w:rsidRDefault="004574AB">
      <w:pPr>
        <w:spacing w:after="60"/>
        <w:ind w:left="851" w:firstLine="0"/>
        <w:jc w:val="left"/>
      </w:pPr>
      <w:r>
        <w:rPr>
          <w:b/>
        </w:rPr>
        <w:t xml:space="preserve"> </w:t>
      </w:r>
    </w:p>
    <w:p w:rsidR="00E2354A" w:rsidRDefault="004574AB">
      <w:pPr>
        <w:pStyle w:val="Ttulo4"/>
        <w:ind w:left="855"/>
      </w:pPr>
      <w:r>
        <w:rPr>
          <w:u w:val="none"/>
        </w:rPr>
        <w:t xml:space="preserve">2.5 - </w:t>
      </w:r>
      <w:proofErr w:type="spellStart"/>
      <w:r>
        <w:t>Actualizações</w:t>
      </w:r>
      <w:proofErr w:type="spellEnd"/>
      <w:r>
        <w:t xml:space="preserve"> do Plano de Segurança e Saúde</w:t>
      </w:r>
      <w:r>
        <w:rPr>
          <w:u w:val="none"/>
        </w:rPr>
        <w:t xml:space="preserve"> </w:t>
      </w:r>
    </w:p>
    <w:p w:rsidR="00E2354A" w:rsidRDefault="004574AB">
      <w:pPr>
        <w:ind w:left="855" w:right="221"/>
      </w:pPr>
      <w:r>
        <w:t xml:space="preserve">Todas as operações de </w:t>
      </w:r>
      <w:proofErr w:type="spellStart"/>
      <w:r>
        <w:t>actualização</w:t>
      </w:r>
      <w:proofErr w:type="spellEnd"/>
      <w:r>
        <w:t xml:space="preserve"> do presente Plano de Segurança e Saúde (alterações, </w:t>
      </w:r>
    </w:p>
    <w:p w:rsidR="00E2354A" w:rsidRDefault="004574AB">
      <w:pPr>
        <w:ind w:right="221"/>
      </w:pPr>
      <w:r>
        <w:t xml:space="preserve">aditamentos, anexação de elementos, planos de pormenor, etc.) deverão ser convenientemente registadas no mapa constante do </w:t>
      </w:r>
      <w:r>
        <w:rPr>
          <w:b/>
        </w:rPr>
        <w:t>Anexo V</w:t>
      </w:r>
      <w:r>
        <w:t xml:space="preserve">, sendo os </w:t>
      </w:r>
      <w:proofErr w:type="spellStart"/>
      <w:r>
        <w:t>respectivos</w:t>
      </w:r>
      <w:proofErr w:type="spellEnd"/>
      <w:r>
        <w:t xml:space="preserve"> documentos anexados. </w:t>
      </w:r>
    </w:p>
    <w:p w:rsidR="00E2354A" w:rsidRDefault="004574AB">
      <w:pPr>
        <w:spacing w:after="60"/>
        <w:ind w:left="851" w:firstLine="0"/>
        <w:jc w:val="left"/>
      </w:pPr>
      <w:r>
        <w:rPr>
          <w:b/>
        </w:rPr>
        <w:t xml:space="preserve"> </w:t>
      </w:r>
    </w:p>
    <w:p w:rsidR="00E2354A" w:rsidRDefault="004574AB">
      <w:pPr>
        <w:pStyle w:val="Ttulo4"/>
        <w:ind w:left="855"/>
      </w:pPr>
      <w:r>
        <w:rPr>
          <w:u w:val="none"/>
        </w:rPr>
        <w:t xml:space="preserve">2.6 - </w:t>
      </w:r>
      <w:r>
        <w:t>Validação do Plano de Segurança e Saúde</w:t>
      </w:r>
      <w:r>
        <w:rPr>
          <w:u w:val="none"/>
        </w:rPr>
        <w:t xml:space="preserve"> </w:t>
      </w:r>
    </w:p>
    <w:p w:rsidR="00E2354A" w:rsidRDefault="004574AB">
      <w:pPr>
        <w:spacing w:after="0"/>
        <w:ind w:left="851" w:firstLine="0"/>
        <w:jc w:val="left"/>
      </w:pPr>
      <w:r>
        <w:rPr>
          <w:b/>
          <w:sz w:val="22"/>
        </w:rPr>
        <w:t xml:space="preserve"> </w:t>
      </w:r>
    </w:p>
    <w:tbl>
      <w:tblPr>
        <w:tblStyle w:val="TableGrid"/>
        <w:tblW w:w="9498" w:type="dxa"/>
        <w:tblInd w:w="0" w:type="dxa"/>
        <w:tblCellMar>
          <w:top w:w="168" w:type="dxa"/>
          <w:left w:w="68" w:type="dxa"/>
          <w:bottom w:w="6" w:type="dxa"/>
          <w:right w:w="30" w:type="dxa"/>
        </w:tblCellMar>
        <w:tblLook w:val="04A0" w:firstRow="1" w:lastRow="0" w:firstColumn="1" w:lastColumn="0" w:noHBand="0" w:noVBand="1"/>
      </w:tblPr>
      <w:tblGrid>
        <w:gridCol w:w="3544"/>
        <w:gridCol w:w="3120"/>
        <w:gridCol w:w="2834"/>
      </w:tblGrid>
      <w:tr w:rsidR="00E2354A">
        <w:trPr>
          <w:trHeight w:val="373"/>
        </w:trPr>
        <w:tc>
          <w:tcPr>
            <w:tcW w:w="354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 w:firstLine="0"/>
              <w:jc w:val="center"/>
            </w:pPr>
            <w:r>
              <w:rPr>
                <w:b/>
                <w:sz w:val="22"/>
              </w:rPr>
              <w:t xml:space="preserve">Elaborado por: </w:t>
            </w:r>
          </w:p>
        </w:tc>
        <w:tc>
          <w:tcPr>
            <w:tcW w:w="312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83" w:firstLine="0"/>
              <w:jc w:val="center"/>
            </w:pPr>
            <w:r>
              <w:rPr>
                <w:b/>
                <w:sz w:val="22"/>
              </w:rPr>
              <w:t xml:space="preserve">Verificado por: </w:t>
            </w:r>
          </w:p>
        </w:tc>
        <w:tc>
          <w:tcPr>
            <w:tcW w:w="28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41" w:firstLine="0"/>
              <w:jc w:val="center"/>
            </w:pPr>
            <w:r>
              <w:rPr>
                <w:b/>
                <w:sz w:val="22"/>
              </w:rPr>
              <w:t xml:space="preserve">Aprovado por: </w:t>
            </w:r>
          </w:p>
        </w:tc>
      </w:tr>
      <w:tr w:rsidR="00E2354A">
        <w:trPr>
          <w:trHeight w:val="983"/>
        </w:trPr>
        <w:tc>
          <w:tcPr>
            <w:tcW w:w="3544"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56" w:firstLine="0"/>
              <w:jc w:val="center"/>
            </w:pPr>
            <w:r>
              <w:rPr>
                <w:b/>
                <w:sz w:val="22"/>
              </w:rPr>
              <w:t xml:space="preserve"> </w:t>
            </w:r>
          </w:p>
        </w:tc>
        <w:tc>
          <w:tcPr>
            <w:tcW w:w="3120"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575" w:firstLine="0"/>
              <w:jc w:val="center"/>
            </w:pPr>
            <w:r>
              <w:rPr>
                <w:b/>
                <w:sz w:val="22"/>
              </w:rPr>
              <w:t xml:space="preserve"> </w:t>
            </w:r>
          </w:p>
        </w:tc>
        <w:tc>
          <w:tcPr>
            <w:tcW w:w="2834"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851" w:firstLine="0"/>
              <w:jc w:val="left"/>
            </w:pPr>
            <w:r>
              <w:rPr>
                <w:b/>
                <w:sz w:val="22"/>
              </w:rPr>
              <w:t xml:space="preserve"> </w:t>
            </w:r>
          </w:p>
        </w:tc>
      </w:tr>
      <w:tr w:rsidR="00E2354A">
        <w:trPr>
          <w:trHeight w:val="372"/>
        </w:trPr>
        <w:tc>
          <w:tcPr>
            <w:tcW w:w="354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center"/>
            </w:pPr>
            <w:r>
              <w:rPr>
                <w:b/>
                <w:sz w:val="22"/>
              </w:rPr>
              <w:t xml:space="preserve">2017-____-____ </w:t>
            </w:r>
          </w:p>
        </w:tc>
        <w:tc>
          <w:tcPr>
            <w:tcW w:w="312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40" w:firstLine="0"/>
              <w:jc w:val="center"/>
            </w:pPr>
            <w:r>
              <w:rPr>
                <w:b/>
                <w:sz w:val="22"/>
              </w:rPr>
              <w:t xml:space="preserve">2017-____-____ </w:t>
            </w:r>
          </w:p>
        </w:tc>
        <w:tc>
          <w:tcPr>
            <w:tcW w:w="28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83" w:firstLine="0"/>
              <w:jc w:val="center"/>
            </w:pPr>
            <w:r>
              <w:rPr>
                <w:b/>
                <w:sz w:val="22"/>
              </w:rPr>
              <w:t xml:space="preserve">2017-___-____ </w:t>
            </w:r>
          </w:p>
        </w:tc>
      </w:tr>
      <w:tr w:rsidR="00E2354A">
        <w:trPr>
          <w:trHeight w:val="373"/>
        </w:trPr>
        <w:tc>
          <w:tcPr>
            <w:tcW w:w="354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1" w:firstLine="0"/>
            </w:pPr>
            <w:r>
              <w:rPr>
                <w:b/>
                <w:sz w:val="20"/>
              </w:rPr>
              <w:t xml:space="preserve">Técnica Superior de Segurança e Saúde </w:t>
            </w:r>
          </w:p>
        </w:tc>
        <w:tc>
          <w:tcPr>
            <w:tcW w:w="312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41" w:firstLine="0"/>
              <w:jc w:val="center"/>
            </w:pPr>
            <w:r>
              <w:rPr>
                <w:b/>
                <w:sz w:val="20"/>
              </w:rPr>
              <w:t xml:space="preserve">Coordenador de Segurança </w:t>
            </w:r>
          </w:p>
        </w:tc>
        <w:tc>
          <w:tcPr>
            <w:tcW w:w="28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41" w:firstLine="0"/>
              <w:jc w:val="center"/>
            </w:pPr>
            <w:proofErr w:type="spellStart"/>
            <w:r>
              <w:rPr>
                <w:b/>
                <w:sz w:val="20"/>
              </w:rPr>
              <w:t>Director</w:t>
            </w:r>
            <w:proofErr w:type="spellEnd"/>
            <w:r>
              <w:rPr>
                <w:b/>
                <w:sz w:val="20"/>
              </w:rPr>
              <w:t xml:space="preserve"> da Obra </w:t>
            </w:r>
          </w:p>
        </w:tc>
      </w:tr>
      <w:tr w:rsidR="00E2354A">
        <w:trPr>
          <w:trHeight w:val="737"/>
        </w:trPr>
        <w:tc>
          <w:tcPr>
            <w:tcW w:w="354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8" w:firstLine="0"/>
              <w:jc w:val="center"/>
            </w:pPr>
            <w:r>
              <w:rPr>
                <w:b/>
                <w:sz w:val="20"/>
              </w:rP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9" w:firstLine="0"/>
              <w:jc w:val="center"/>
            </w:pPr>
            <w:r>
              <w:rPr>
                <w:b/>
                <w:sz w:val="20"/>
              </w:rPr>
              <w:t xml:space="preserve"> </w:t>
            </w:r>
          </w:p>
        </w:tc>
        <w:tc>
          <w:tcPr>
            <w:tcW w:w="28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b/>
                <w:sz w:val="20"/>
              </w:rPr>
              <w:t xml:space="preserve"> </w:t>
            </w:r>
          </w:p>
        </w:tc>
      </w:tr>
    </w:tbl>
    <w:p w:rsidR="00E2354A" w:rsidRDefault="004574AB">
      <w:pPr>
        <w:spacing w:after="82"/>
        <w:ind w:left="708" w:firstLine="0"/>
        <w:jc w:val="left"/>
      </w:pPr>
      <w:r>
        <w:rPr>
          <w:b/>
          <w:sz w:val="22"/>
        </w:rPr>
        <w:t xml:space="preserve"> </w:t>
      </w:r>
    </w:p>
    <w:p w:rsidR="00E2354A" w:rsidRDefault="004574AB">
      <w:pPr>
        <w:pStyle w:val="Ttulo4"/>
        <w:ind w:left="718"/>
      </w:pPr>
      <w:r>
        <w:rPr>
          <w:u w:val="none"/>
        </w:rPr>
        <w:t xml:space="preserve">2.7 - </w:t>
      </w:r>
      <w:r>
        <w:t>Horário de Trabalho</w:t>
      </w:r>
      <w:r>
        <w:rPr>
          <w:u w:val="none"/>
        </w:rPr>
        <w:t xml:space="preserve"> </w:t>
      </w:r>
    </w:p>
    <w:p w:rsidR="00E2354A" w:rsidRDefault="004574AB">
      <w:pPr>
        <w:ind w:left="0" w:right="221" w:firstLine="709"/>
      </w:pPr>
      <w:r>
        <w:t xml:space="preserve">O horário de trabalho será de 35 horas semanais </w:t>
      </w:r>
      <w:proofErr w:type="spellStart"/>
      <w:r>
        <w:t>efectuadas</w:t>
      </w:r>
      <w:proofErr w:type="spellEnd"/>
      <w:r>
        <w:t xml:space="preserve"> segundo esquema a submeter à aprovação do Dono da Obra pelo Empreiteiro Adjudicatário. </w:t>
      </w:r>
    </w:p>
    <w:p w:rsidR="00E2354A" w:rsidRDefault="004574AB">
      <w:pPr>
        <w:spacing w:after="60"/>
        <w:ind w:left="709" w:firstLine="0"/>
        <w:jc w:val="left"/>
      </w:pPr>
      <w:r>
        <w:t xml:space="preserve"> </w:t>
      </w:r>
    </w:p>
    <w:p w:rsidR="00E2354A" w:rsidRDefault="004574AB">
      <w:pPr>
        <w:spacing w:after="74"/>
        <w:ind w:left="709" w:firstLine="0"/>
        <w:jc w:val="left"/>
      </w:pPr>
      <w:r>
        <w:t xml:space="preserve"> </w:t>
      </w:r>
    </w:p>
    <w:p w:rsidR="00E2354A" w:rsidRDefault="004574AB">
      <w:pPr>
        <w:pStyle w:val="Ttulo4"/>
        <w:ind w:left="718"/>
      </w:pPr>
      <w:r>
        <w:rPr>
          <w:u w:val="none"/>
        </w:rPr>
        <w:t>2.8</w:t>
      </w:r>
      <w:r>
        <w:rPr>
          <w:rFonts w:ascii="Arial" w:eastAsia="Arial" w:hAnsi="Arial" w:cs="Arial"/>
          <w:u w:val="none"/>
        </w:rPr>
        <w:t xml:space="preserve"> </w:t>
      </w:r>
      <w:r>
        <w:rPr>
          <w:u w:val="none"/>
        </w:rPr>
        <w:t xml:space="preserve">- </w:t>
      </w:r>
      <w:r>
        <w:t>Seguro de Acidentes de Trabalho e Outros</w:t>
      </w:r>
      <w:r>
        <w:rPr>
          <w:u w:val="none"/>
        </w:rPr>
        <w:t xml:space="preserve"> </w:t>
      </w:r>
    </w:p>
    <w:p w:rsidR="00E2354A" w:rsidRDefault="004574AB">
      <w:pPr>
        <w:ind w:left="0" w:right="221" w:firstLine="708"/>
      </w:pPr>
      <w:r>
        <w:t xml:space="preserve">Todas as empresas e trabalhadores independentes intervenientes em obra apresentarão, previamente à sua entrada em obra, os seguintes elementos relativos às apólices de seguros: </w:t>
      </w:r>
    </w:p>
    <w:p w:rsidR="00E2354A" w:rsidRDefault="004574AB">
      <w:pPr>
        <w:spacing w:after="116"/>
        <w:ind w:left="851" w:firstLine="0"/>
        <w:jc w:val="left"/>
      </w:pPr>
      <w:r>
        <w:rPr>
          <w:b/>
          <w:sz w:val="22"/>
        </w:rPr>
        <w:t xml:space="preserve"> </w:t>
      </w:r>
    </w:p>
    <w:p w:rsidR="00E2354A" w:rsidRDefault="004574AB">
      <w:pPr>
        <w:tabs>
          <w:tab w:val="center" w:pos="1272"/>
          <w:tab w:val="center" w:pos="5684"/>
        </w:tabs>
        <w:spacing w:after="88"/>
        <w:ind w:left="0" w:firstLine="0"/>
        <w:jc w:val="left"/>
      </w:pPr>
      <w:r>
        <w:rPr>
          <w:rFonts w:ascii="Calibri" w:eastAsia="Calibri" w:hAnsi="Calibri" w:cs="Calibri"/>
          <w:sz w:val="22"/>
        </w:rPr>
        <w:tab/>
      </w:r>
      <w:r>
        <w:rPr>
          <w:b/>
          <w:sz w:val="22"/>
        </w:rPr>
        <w:t xml:space="preserve">Empresa </w:t>
      </w:r>
      <w:r>
        <w:rPr>
          <w:b/>
          <w:sz w:val="22"/>
        </w:rPr>
        <w:tab/>
        <w:t xml:space="preserve">-................................................................................................................................ </w:t>
      </w:r>
    </w:p>
    <w:p w:rsidR="00E2354A" w:rsidRDefault="004574AB">
      <w:pPr>
        <w:spacing w:after="88"/>
        <w:ind w:left="846"/>
        <w:jc w:val="left"/>
      </w:pPr>
      <w:r>
        <w:rPr>
          <w:b/>
          <w:sz w:val="22"/>
        </w:rPr>
        <w:t xml:space="preserve">Companhia de Seguros - ............................................................................................................. </w:t>
      </w:r>
    </w:p>
    <w:p w:rsidR="00E2354A" w:rsidRDefault="004574AB">
      <w:pPr>
        <w:spacing w:after="30" w:line="340" w:lineRule="auto"/>
        <w:ind w:left="846"/>
        <w:jc w:val="left"/>
      </w:pPr>
      <w:r>
        <w:rPr>
          <w:b/>
          <w:sz w:val="22"/>
        </w:rPr>
        <w:lastRenderedPageBreak/>
        <w:t xml:space="preserve">Apólice N.º -................................................................................................................................ Validade -................................................................................................................................ </w:t>
      </w:r>
    </w:p>
    <w:p w:rsidR="00E2354A" w:rsidRDefault="004574AB">
      <w:pPr>
        <w:tabs>
          <w:tab w:val="center" w:pos="1524"/>
          <w:tab w:val="center" w:pos="5911"/>
        </w:tabs>
        <w:spacing w:after="88"/>
        <w:ind w:left="0" w:firstLine="0"/>
        <w:jc w:val="left"/>
      </w:pPr>
      <w:r>
        <w:rPr>
          <w:rFonts w:ascii="Calibri" w:eastAsia="Calibri" w:hAnsi="Calibri" w:cs="Calibri"/>
          <w:sz w:val="22"/>
        </w:rPr>
        <w:tab/>
      </w:r>
      <w:r>
        <w:rPr>
          <w:b/>
          <w:sz w:val="22"/>
        </w:rPr>
        <w:t xml:space="preserve">Modalidade - </w:t>
      </w:r>
      <w:r>
        <w:rPr>
          <w:b/>
          <w:sz w:val="22"/>
        </w:rPr>
        <w:tab/>
        <w:t xml:space="preserve">(Acidentes de Trabalho/ Responsabilidade Civil/ Seguro de Obra) </w:t>
      </w:r>
    </w:p>
    <w:p w:rsidR="00E2354A" w:rsidRDefault="004574AB">
      <w:pPr>
        <w:spacing w:after="82"/>
        <w:ind w:left="851" w:firstLine="0"/>
        <w:jc w:val="left"/>
      </w:pPr>
      <w:r>
        <w:rPr>
          <w:b/>
          <w:sz w:val="22"/>
        </w:rPr>
        <w:t xml:space="preserve"> </w:t>
      </w:r>
    </w:p>
    <w:p w:rsidR="00E2354A" w:rsidRDefault="004574AB">
      <w:pPr>
        <w:pStyle w:val="Ttulo4"/>
        <w:ind w:left="855"/>
      </w:pPr>
      <w:r>
        <w:rPr>
          <w:u w:val="none"/>
        </w:rPr>
        <w:t xml:space="preserve">2.9 - </w:t>
      </w:r>
      <w:r>
        <w:t xml:space="preserve">Declaração de </w:t>
      </w:r>
      <w:proofErr w:type="spellStart"/>
      <w:r>
        <w:t>Recepção</w:t>
      </w:r>
      <w:proofErr w:type="spellEnd"/>
      <w:r>
        <w:t xml:space="preserve"> Final do Plano de Segurança e Saúde</w:t>
      </w:r>
      <w:r>
        <w:rPr>
          <w:u w:val="none"/>
        </w:rPr>
        <w:t xml:space="preserve"> </w:t>
      </w:r>
    </w:p>
    <w:p w:rsidR="00E2354A" w:rsidRDefault="004574AB">
      <w:pPr>
        <w:ind w:left="855" w:right="221"/>
      </w:pPr>
      <w:r>
        <w:t xml:space="preserve">Na </w:t>
      </w:r>
      <w:proofErr w:type="spellStart"/>
      <w:r>
        <w:t>recepção</w:t>
      </w:r>
      <w:proofErr w:type="spellEnd"/>
      <w:r>
        <w:t xml:space="preserve"> provisória da obra deverá ser elaborada uma declaração conjunta, </w:t>
      </w:r>
    </w:p>
    <w:p w:rsidR="00E2354A" w:rsidRDefault="004574AB">
      <w:pPr>
        <w:ind w:right="221"/>
      </w:pPr>
      <w:r>
        <w:t xml:space="preserve">respeitante ao dossier final do Plano de Segurança e Saúde e entrega do mesmo ao Dono da Obra, conforme modelo apresentado no </w:t>
      </w:r>
      <w:r>
        <w:rPr>
          <w:b/>
        </w:rPr>
        <w:t>anexo XII</w:t>
      </w:r>
      <w:r>
        <w:t xml:space="preserve">. </w:t>
      </w:r>
    </w:p>
    <w:p w:rsidR="00E2354A" w:rsidRDefault="00E2354A">
      <w:pPr>
        <w:spacing w:after="85"/>
        <w:ind w:left="851" w:firstLine="0"/>
        <w:jc w:val="left"/>
      </w:pPr>
    </w:p>
    <w:p w:rsidR="00E2354A" w:rsidRDefault="004574AB">
      <w:pPr>
        <w:numPr>
          <w:ilvl w:val="0"/>
          <w:numId w:val="5"/>
        </w:numPr>
        <w:spacing w:after="80"/>
        <w:ind w:hanging="165"/>
        <w:jc w:val="left"/>
      </w:pPr>
      <w:r>
        <w:rPr>
          <w:b/>
          <w:sz w:val="22"/>
        </w:rPr>
        <w:t xml:space="preserve">- </w:t>
      </w:r>
      <w:r>
        <w:rPr>
          <w:b/>
          <w:sz w:val="22"/>
          <w:u w:val="single" w:color="000000"/>
        </w:rPr>
        <w:t>CARACTERIZAÇÃO DA OBRA</w:t>
      </w:r>
      <w:r>
        <w:rPr>
          <w:b/>
          <w:sz w:val="22"/>
        </w:rPr>
        <w:t xml:space="preserve"> </w:t>
      </w:r>
    </w:p>
    <w:p w:rsidR="00E2354A" w:rsidRDefault="004574AB">
      <w:pPr>
        <w:spacing w:after="62"/>
        <w:ind w:left="851" w:firstLine="0"/>
        <w:jc w:val="left"/>
      </w:pPr>
      <w:r>
        <w:t xml:space="preserve"> </w:t>
      </w:r>
    </w:p>
    <w:p w:rsidR="00E2354A" w:rsidRDefault="004574AB">
      <w:pPr>
        <w:spacing w:after="60"/>
        <w:ind w:left="855"/>
        <w:jc w:val="left"/>
      </w:pPr>
      <w:r>
        <w:rPr>
          <w:b/>
        </w:rPr>
        <w:t xml:space="preserve">3.1 - </w:t>
      </w:r>
      <w:r>
        <w:rPr>
          <w:b/>
          <w:u w:val="single" w:color="000000"/>
        </w:rPr>
        <w:t>Dono da Obra</w:t>
      </w:r>
      <w:r>
        <w:rPr>
          <w:b/>
        </w:rPr>
        <w:t xml:space="preserve"> </w:t>
      </w:r>
    </w:p>
    <w:p w:rsidR="00E2354A" w:rsidRDefault="004574AB">
      <w:pPr>
        <w:ind w:left="855" w:right="221"/>
      </w:pPr>
      <w:r>
        <w:t xml:space="preserve">O dono da obra é a Câmara Municipal de Caminha. </w:t>
      </w:r>
    </w:p>
    <w:p w:rsidR="00E2354A" w:rsidRDefault="004574AB">
      <w:pPr>
        <w:spacing w:after="62"/>
        <w:ind w:left="568" w:firstLine="0"/>
        <w:jc w:val="left"/>
      </w:pPr>
      <w:r>
        <w:t xml:space="preserve"> </w:t>
      </w:r>
    </w:p>
    <w:p w:rsidR="00E2354A" w:rsidRDefault="004574AB">
      <w:pPr>
        <w:spacing w:after="60"/>
        <w:ind w:left="855"/>
        <w:jc w:val="left"/>
      </w:pPr>
      <w:r>
        <w:rPr>
          <w:b/>
        </w:rPr>
        <w:t xml:space="preserve">3.2 - </w:t>
      </w:r>
      <w:r>
        <w:rPr>
          <w:b/>
          <w:u w:val="single" w:color="000000"/>
        </w:rPr>
        <w:t>Localização da obra</w:t>
      </w:r>
      <w:r>
        <w:rPr>
          <w:b/>
        </w:rPr>
        <w:t xml:space="preserve"> </w:t>
      </w:r>
    </w:p>
    <w:p w:rsidR="00E2354A" w:rsidRDefault="004574AB">
      <w:pPr>
        <w:ind w:left="855" w:right="221"/>
      </w:pPr>
      <w:r>
        <w:t xml:space="preserve">A obra a executar localiza-se na freguesia e concelho de Caminha. </w:t>
      </w:r>
    </w:p>
    <w:p w:rsidR="00E2354A" w:rsidRDefault="004574AB">
      <w:pPr>
        <w:spacing w:after="62"/>
        <w:ind w:left="851" w:firstLine="0"/>
        <w:jc w:val="left"/>
      </w:pPr>
      <w:r>
        <w:t xml:space="preserve"> </w:t>
      </w:r>
    </w:p>
    <w:p w:rsidR="00E2354A" w:rsidRDefault="004574AB">
      <w:pPr>
        <w:pStyle w:val="Ttulo4"/>
        <w:ind w:left="855"/>
      </w:pPr>
      <w:r>
        <w:rPr>
          <w:u w:val="none"/>
        </w:rPr>
        <w:t xml:space="preserve">3.3 - </w:t>
      </w:r>
      <w:r>
        <w:t>Empreiteiro Geral</w:t>
      </w:r>
      <w:r>
        <w:rPr>
          <w:u w:val="none"/>
        </w:rPr>
        <w:t xml:space="preserve"> </w:t>
      </w:r>
    </w:p>
    <w:p w:rsidR="00E2354A" w:rsidRDefault="004574AB">
      <w:pPr>
        <w:ind w:left="855" w:right="221"/>
      </w:pPr>
      <w:r>
        <w:t xml:space="preserve">O empreiteiro geral para a execução da obra será definido, após adjudicação da mesma </w:t>
      </w:r>
    </w:p>
    <w:p w:rsidR="00E2354A" w:rsidRDefault="004574AB">
      <w:pPr>
        <w:ind w:right="221"/>
      </w:pPr>
      <w:r>
        <w:t xml:space="preserve">mediante abertura de concurso público para o efeito. </w:t>
      </w:r>
    </w:p>
    <w:p w:rsidR="00E2354A" w:rsidRDefault="004574AB">
      <w:pPr>
        <w:spacing w:after="66"/>
        <w:ind w:left="851" w:firstLine="0"/>
        <w:jc w:val="left"/>
      </w:pPr>
      <w:r>
        <w:t xml:space="preserve"> </w:t>
      </w:r>
    </w:p>
    <w:p w:rsidR="00E2354A" w:rsidRDefault="004574AB">
      <w:pPr>
        <w:pStyle w:val="Ttulo4"/>
        <w:ind w:left="855"/>
      </w:pPr>
      <w:r>
        <w:rPr>
          <w:u w:val="none"/>
        </w:rPr>
        <w:t xml:space="preserve">3.4 - </w:t>
      </w:r>
      <w:r>
        <w:t>Estaleiro</w:t>
      </w:r>
      <w:r>
        <w:rPr>
          <w:b w:val="0"/>
          <w:u w:val="none"/>
        </w:rPr>
        <w:t xml:space="preserve"> </w:t>
      </w:r>
    </w:p>
    <w:p w:rsidR="00E2354A" w:rsidRDefault="004574AB">
      <w:pPr>
        <w:ind w:left="855" w:right="221"/>
      </w:pPr>
      <w:r>
        <w:t xml:space="preserve">O estaleiro situar-se-á no local da obra e compreenderá toda a área de implantação, a </w:t>
      </w:r>
    </w:p>
    <w:p w:rsidR="00E2354A" w:rsidRDefault="004574AB">
      <w:pPr>
        <w:ind w:right="221"/>
      </w:pPr>
      <w:r>
        <w:t xml:space="preserve">qual deverá permanecer vedada e com acessos condicionados aos trabalhadores. </w:t>
      </w:r>
    </w:p>
    <w:p w:rsidR="00E2354A" w:rsidRDefault="004574AB">
      <w:pPr>
        <w:ind w:left="855" w:right="221"/>
      </w:pPr>
      <w:r>
        <w:t xml:space="preserve">O empreiteiro adjudicatário da obra, em função do plano de trabalhos, equipamento e </w:t>
      </w:r>
    </w:p>
    <w:p w:rsidR="00E2354A" w:rsidRDefault="004574AB">
      <w:pPr>
        <w:ind w:right="305"/>
      </w:pPr>
      <w:r>
        <w:t xml:space="preserve">mão-de-obra apresentada na </w:t>
      </w:r>
      <w:proofErr w:type="spellStart"/>
      <w:r>
        <w:t>respectiva</w:t>
      </w:r>
      <w:proofErr w:type="spellEnd"/>
      <w:r>
        <w:t xml:space="preserve"> proposta, deverá elaborar uma planta geral do estaleiro, com indicação pormenorizada de todo o equipamento necessário e instalações de apoio, a qual será submetida à apreciação e aprovação do dono da obra, previamente à data prevista para o início dos trabalhos. </w:t>
      </w:r>
    </w:p>
    <w:p w:rsidR="00E2354A" w:rsidRDefault="004574AB">
      <w:pPr>
        <w:spacing w:after="62"/>
        <w:ind w:left="851" w:firstLine="0"/>
        <w:jc w:val="left"/>
      </w:pPr>
      <w:r>
        <w:t xml:space="preserve"> </w:t>
      </w:r>
    </w:p>
    <w:p w:rsidR="00E2354A" w:rsidRDefault="004574AB">
      <w:pPr>
        <w:pStyle w:val="Ttulo4"/>
        <w:ind w:left="855"/>
      </w:pPr>
      <w:r>
        <w:rPr>
          <w:u w:val="none"/>
        </w:rPr>
        <w:t xml:space="preserve">3.5 - </w:t>
      </w:r>
      <w:r>
        <w:t>Descrição dos trabalhos</w:t>
      </w:r>
      <w:r>
        <w:rPr>
          <w:u w:val="none"/>
        </w:rPr>
        <w:t xml:space="preserve"> </w:t>
      </w:r>
    </w:p>
    <w:p w:rsidR="00E2354A" w:rsidRDefault="004574AB">
      <w:pPr>
        <w:ind w:left="855" w:right="221"/>
      </w:pPr>
      <w:r>
        <w:t xml:space="preserve">A obra compreende a construção de arruamentos, compreendendo os trabalhos de </w:t>
      </w:r>
    </w:p>
    <w:p w:rsidR="00E2354A" w:rsidRDefault="004574AB">
      <w:pPr>
        <w:ind w:right="306"/>
      </w:pPr>
      <w:r>
        <w:t xml:space="preserve">movimentação de terras para implantação da obra, </w:t>
      </w:r>
      <w:proofErr w:type="spellStart"/>
      <w:r>
        <w:t>infra-estruturação</w:t>
      </w:r>
      <w:proofErr w:type="spellEnd"/>
      <w:r>
        <w:t xml:space="preserve"> do traçado com redes de água, esgotos, águas pluviais, telefones, gás, execução de pavimentos em lajedo, calçada ou paralelo de granito, colocação de mobiliário urbano e equipamento de iluminação, e arborização, de acordo com o programa de trabalhos proposto pelo empreiteiro e aprovado pelo dono da obra. </w:t>
      </w:r>
    </w:p>
    <w:p w:rsidR="00E2354A" w:rsidRDefault="004574AB">
      <w:pPr>
        <w:spacing w:after="62"/>
        <w:ind w:left="851" w:firstLine="0"/>
        <w:jc w:val="left"/>
      </w:pPr>
      <w:r>
        <w:t xml:space="preserve"> </w:t>
      </w:r>
    </w:p>
    <w:p w:rsidR="00E2354A" w:rsidRDefault="004574AB">
      <w:pPr>
        <w:pStyle w:val="Ttulo4"/>
        <w:ind w:left="855"/>
      </w:pPr>
      <w:r>
        <w:rPr>
          <w:u w:val="none"/>
        </w:rPr>
        <w:lastRenderedPageBreak/>
        <w:t xml:space="preserve">3.6 – </w:t>
      </w:r>
      <w:r>
        <w:t>Plano de Mão-de-obra</w:t>
      </w:r>
      <w:r>
        <w:rPr>
          <w:u w:val="none"/>
        </w:rPr>
        <w:t xml:space="preserve">  </w:t>
      </w:r>
    </w:p>
    <w:p w:rsidR="00E2354A" w:rsidRDefault="004574AB">
      <w:pPr>
        <w:ind w:left="0" w:right="221" w:firstLine="851"/>
      </w:pPr>
      <w:r>
        <w:t xml:space="preserve">Para efeitos de execução da obra a utilização do seguinte pessoal será de acordo com o Plano de Mão-de-obra apresentado pelo empreiteiro na proposta de adjudicação da empreitada. </w:t>
      </w:r>
    </w:p>
    <w:p w:rsidR="00E2354A" w:rsidRDefault="004574AB">
      <w:pPr>
        <w:spacing w:after="62"/>
        <w:ind w:left="851" w:firstLine="0"/>
        <w:jc w:val="left"/>
      </w:pPr>
      <w:r>
        <w:t xml:space="preserve"> </w:t>
      </w:r>
    </w:p>
    <w:p w:rsidR="00E2354A" w:rsidRDefault="004574AB">
      <w:pPr>
        <w:pStyle w:val="Ttulo4"/>
        <w:ind w:left="855"/>
      </w:pPr>
      <w:r>
        <w:rPr>
          <w:u w:val="none"/>
        </w:rPr>
        <w:t xml:space="preserve">3.7 - </w:t>
      </w:r>
      <w:r>
        <w:t>Plano de trabalhos</w:t>
      </w:r>
      <w:r>
        <w:rPr>
          <w:u w:val="none"/>
        </w:rPr>
        <w:t xml:space="preserve"> </w:t>
      </w:r>
    </w:p>
    <w:p w:rsidR="00E2354A" w:rsidRDefault="004574AB">
      <w:pPr>
        <w:ind w:left="855" w:right="221"/>
      </w:pPr>
      <w:r>
        <w:t xml:space="preserve">Será conforme o plano de trabalhos, apresentado pelo empreiteiro na proposta de </w:t>
      </w:r>
    </w:p>
    <w:p w:rsidR="00E2354A" w:rsidRDefault="004574AB">
      <w:pPr>
        <w:ind w:right="221"/>
      </w:pPr>
      <w:r>
        <w:t xml:space="preserve">adjudicação da empreitada.  </w:t>
      </w:r>
    </w:p>
    <w:p w:rsidR="00E2354A" w:rsidRDefault="00E2354A">
      <w:pPr>
        <w:spacing w:after="60"/>
        <w:ind w:left="851" w:firstLine="0"/>
        <w:jc w:val="left"/>
      </w:pPr>
    </w:p>
    <w:p w:rsidR="00E2354A" w:rsidRDefault="004574AB">
      <w:pPr>
        <w:pStyle w:val="Ttulo4"/>
        <w:ind w:left="855"/>
      </w:pPr>
      <w:r>
        <w:rPr>
          <w:u w:val="none"/>
        </w:rPr>
        <w:t xml:space="preserve">3.8 - </w:t>
      </w:r>
      <w:r>
        <w:t>Modo de execução dos trabalhos</w:t>
      </w:r>
      <w:r>
        <w:rPr>
          <w:u w:val="none"/>
        </w:rPr>
        <w:t xml:space="preserve"> </w:t>
      </w:r>
    </w:p>
    <w:p w:rsidR="00E2354A" w:rsidRDefault="004574AB">
      <w:pPr>
        <w:spacing w:after="60"/>
        <w:ind w:left="851" w:firstLine="0"/>
        <w:jc w:val="left"/>
      </w:pPr>
      <w:r>
        <w:rPr>
          <w:b/>
        </w:rPr>
        <w:t xml:space="preserve"> </w:t>
      </w:r>
    </w:p>
    <w:p w:rsidR="00E2354A" w:rsidRDefault="004574AB">
      <w:pPr>
        <w:pStyle w:val="Ttulo5"/>
        <w:ind w:left="855"/>
      </w:pPr>
      <w:r>
        <w:rPr>
          <w:u w:val="none"/>
        </w:rPr>
        <w:t xml:space="preserve">3.8.1 - </w:t>
      </w:r>
      <w:r>
        <w:t>Escavações</w:t>
      </w:r>
      <w:r>
        <w:rPr>
          <w:u w:val="none"/>
        </w:rPr>
        <w:t xml:space="preserve"> </w:t>
      </w:r>
    </w:p>
    <w:p w:rsidR="00E2354A" w:rsidRDefault="004574AB">
      <w:pPr>
        <w:ind w:left="855" w:right="221"/>
      </w:pPr>
      <w:r>
        <w:t xml:space="preserve">Os trabalhos de escavação serão devidamente delimitados e sinalizados de acordo com </w:t>
      </w:r>
    </w:p>
    <w:p w:rsidR="00E2354A" w:rsidRDefault="004574AB">
      <w:pPr>
        <w:ind w:right="221"/>
      </w:pPr>
      <w:r>
        <w:t xml:space="preserve">os perigos que possam apresentar para a circulação, de pessoas ou viaturas, que tenha de </w:t>
      </w:r>
      <w:proofErr w:type="spellStart"/>
      <w:r>
        <w:t>efectuarse</w:t>
      </w:r>
      <w:proofErr w:type="spellEnd"/>
      <w:r>
        <w:t xml:space="preserve"> no seu perímetro de influência. </w:t>
      </w:r>
    </w:p>
    <w:p w:rsidR="00E2354A" w:rsidRDefault="004574AB">
      <w:pPr>
        <w:ind w:left="0" w:right="306" w:firstLine="851"/>
      </w:pPr>
      <w:r>
        <w:t xml:space="preserve">Na abertura de valas, trincheiras e outras escavações, atender-se-á à natureza e constituição geológica do terreno, à sua inclinação natural, profundidade de escavação, possibilidades de infiltração e drenagens, sobrecargas acidentais, vibrações provenientes do tráfego ou de outra origem e ao tempo de exposição aos agentes atmosféricos. </w:t>
      </w:r>
    </w:p>
    <w:p w:rsidR="00E2354A" w:rsidRDefault="004574AB">
      <w:pPr>
        <w:ind w:left="855" w:right="221"/>
      </w:pPr>
      <w:r>
        <w:t xml:space="preserve">Dado que a informação sobre a constituição geológica dos terrenos é escassa, na </w:t>
      </w:r>
    </w:p>
    <w:p w:rsidR="00E2354A" w:rsidRDefault="004574AB">
      <w:pPr>
        <w:ind w:right="307"/>
      </w:pPr>
      <w:r>
        <w:t xml:space="preserve">esmagadora maioria das situações, estes trabalhos serão sempre iniciados através da execução de uma pesquisa em secção reduzida, de forma cuidadosa, a partir da qual se irá obtendo informação que permita prosseguir o trabalho com maior segurança e eficiência. </w:t>
      </w:r>
    </w:p>
    <w:p w:rsidR="00E2354A" w:rsidRDefault="004574AB">
      <w:pPr>
        <w:ind w:left="855" w:right="221"/>
      </w:pPr>
      <w:r>
        <w:t xml:space="preserve">De igual modo, no que se refere à possível existência de </w:t>
      </w:r>
      <w:proofErr w:type="spellStart"/>
      <w:r>
        <w:t>infra-estruturas</w:t>
      </w:r>
      <w:proofErr w:type="spellEnd"/>
      <w:r>
        <w:t xml:space="preserve"> enterradas, </w:t>
      </w:r>
    </w:p>
    <w:p w:rsidR="00E2354A" w:rsidRDefault="004574AB">
      <w:pPr>
        <w:ind w:right="305"/>
      </w:pPr>
      <w:r>
        <w:t xml:space="preserve">sempre que as peças desenhadas as apresentem implantadas, far-se-á uma sondagem prévia com ferramentas manuais, e quando tais situações forem omissas, haverá sempre lugar a um conjunto de procedimentos, a saber: </w:t>
      </w:r>
    </w:p>
    <w:p w:rsidR="00E2354A" w:rsidRDefault="004574AB">
      <w:pPr>
        <w:numPr>
          <w:ilvl w:val="0"/>
          <w:numId w:val="6"/>
        </w:numPr>
        <w:spacing w:after="60"/>
        <w:ind w:left="572" w:right="758" w:hanging="217"/>
      </w:pPr>
      <w:r>
        <w:t>Observação da área circundante para avaliar da proximidade de caixas de infra-</w:t>
      </w:r>
    </w:p>
    <w:p w:rsidR="00E2354A" w:rsidRDefault="004574AB">
      <w:pPr>
        <w:ind w:right="221"/>
      </w:pPr>
      <w:r>
        <w:t xml:space="preserve">estruturas; </w:t>
      </w:r>
    </w:p>
    <w:p w:rsidR="00E2354A" w:rsidRDefault="004574AB">
      <w:pPr>
        <w:numPr>
          <w:ilvl w:val="0"/>
          <w:numId w:val="6"/>
        </w:numPr>
        <w:ind w:left="572" w:right="758" w:hanging="217"/>
      </w:pPr>
      <w:r>
        <w:t xml:space="preserve">Contacto com os serviços competentes, a fim de obter possíveis informações; - Abertura de sondagem prévia com ferramentas manuais. </w:t>
      </w:r>
    </w:p>
    <w:p w:rsidR="00E2354A" w:rsidRDefault="004574AB">
      <w:pPr>
        <w:ind w:left="855" w:right="221"/>
      </w:pPr>
      <w:r>
        <w:t xml:space="preserve">Nos terrenos que não oferecerem resistência e ao mesmo tempo não seja possível </w:t>
      </w:r>
    </w:p>
    <w:p w:rsidR="00E2354A" w:rsidRDefault="004574AB">
      <w:pPr>
        <w:ind w:right="221"/>
      </w:pPr>
      <w:r>
        <w:t xml:space="preserve">inclinar os taludes a 45º, deverão ser utilizadas entivações. </w:t>
      </w:r>
    </w:p>
    <w:p w:rsidR="00E2354A" w:rsidRDefault="004574AB">
      <w:pPr>
        <w:ind w:left="855" w:right="221"/>
      </w:pPr>
      <w:r>
        <w:t xml:space="preserve">Nas frentes de trabalho onde se verifique a circulação ou manobra de veículos, a mesma </w:t>
      </w:r>
    </w:p>
    <w:p w:rsidR="00E2354A" w:rsidRDefault="004574AB">
      <w:pPr>
        <w:ind w:right="221"/>
      </w:pPr>
      <w:r>
        <w:t xml:space="preserve">será orientada por sinaleiros. </w:t>
      </w:r>
    </w:p>
    <w:p w:rsidR="00E2354A" w:rsidRDefault="004574AB">
      <w:pPr>
        <w:ind w:left="0" w:right="307" w:firstLine="851"/>
      </w:pPr>
      <w:r>
        <w:t xml:space="preserve">Nos locais de carga e descarga de materiais junto de taludes inclinados, além da orientação da manobra propriamente dita serão tomadas algumas precauções especiais, nomeadamente a colocação de batentes que preservem os limites da segurança. </w:t>
      </w:r>
    </w:p>
    <w:p w:rsidR="00E2354A" w:rsidRDefault="004574AB">
      <w:pPr>
        <w:ind w:left="855" w:right="221"/>
      </w:pPr>
      <w:r>
        <w:t>Nas frentes de escavação, os trabalhadores envolvidos nessas operações devem manter-</w:t>
      </w:r>
    </w:p>
    <w:p w:rsidR="00E2354A" w:rsidRDefault="004574AB">
      <w:pPr>
        <w:ind w:right="221"/>
      </w:pPr>
      <w:r>
        <w:t xml:space="preserve">se fora do alcance das máquinas escavadoras e afastados dos taludes em que estas se encontrem a </w:t>
      </w:r>
      <w:proofErr w:type="spellStart"/>
      <w:r>
        <w:t>actuar</w:t>
      </w:r>
      <w:proofErr w:type="spellEnd"/>
      <w:r>
        <w:t xml:space="preserve">. </w:t>
      </w:r>
    </w:p>
    <w:p w:rsidR="00E2354A" w:rsidRDefault="004574AB">
      <w:pPr>
        <w:ind w:left="855" w:right="221"/>
      </w:pPr>
      <w:r>
        <w:lastRenderedPageBreak/>
        <w:t xml:space="preserve">Trabalhos desta natureza só serão executados desde que exista um grau de luminosidade </w:t>
      </w:r>
    </w:p>
    <w:p w:rsidR="00E2354A" w:rsidRDefault="004574AB">
      <w:pPr>
        <w:ind w:right="221"/>
      </w:pPr>
      <w:r>
        <w:t xml:space="preserve">satisfatório. </w:t>
      </w:r>
    </w:p>
    <w:p w:rsidR="00E2354A" w:rsidRDefault="004574AB">
      <w:pPr>
        <w:ind w:left="855" w:right="221"/>
      </w:pPr>
      <w:r>
        <w:t xml:space="preserve">Na medida do possível, as escavações a realizar devem ser defendidas de infiltrações e </w:t>
      </w:r>
    </w:p>
    <w:p w:rsidR="00E2354A" w:rsidRDefault="004574AB">
      <w:pPr>
        <w:ind w:right="307"/>
      </w:pPr>
      <w:r>
        <w:t xml:space="preserve">escorrências de águas, provenientes de um nível freático a cota mais elevada que a cota dos trabalhos. Os taludes e terraplenos adjacentes devem ser periodicamente vigiados e saneados nas zonas que ameaçam ruína. </w:t>
      </w:r>
    </w:p>
    <w:p w:rsidR="00E2354A" w:rsidRDefault="004574AB">
      <w:pPr>
        <w:ind w:left="0" w:right="308" w:firstLine="851"/>
      </w:pPr>
      <w:r>
        <w:t xml:space="preserve">A execução simultânea de trabalhos de escavação ou saneamento a níveis diferentes só é permitida desde que os da cota inferior estejam convenientemente resguardados ou fora do alcance dos materiais que porventura se possam desprender da cota superior. </w:t>
      </w:r>
    </w:p>
    <w:p w:rsidR="00E2354A" w:rsidRDefault="004574AB">
      <w:pPr>
        <w:ind w:left="855" w:right="221"/>
      </w:pPr>
      <w:r>
        <w:t xml:space="preserve">Sempre que, dada a natureza do terreno, seja necessário utilizar explosivos, o seu uso </w:t>
      </w:r>
    </w:p>
    <w:p w:rsidR="00E2354A" w:rsidRDefault="004574AB">
      <w:pPr>
        <w:ind w:right="221"/>
      </w:pPr>
      <w:r>
        <w:t xml:space="preserve">terá de se verificar no mais estrito cumprimento da legislação vigente sobre esta matéria. </w:t>
      </w:r>
    </w:p>
    <w:p w:rsidR="00E2354A" w:rsidRDefault="004574AB">
      <w:pPr>
        <w:spacing w:after="60"/>
        <w:ind w:left="851" w:firstLine="0"/>
        <w:jc w:val="left"/>
      </w:pPr>
      <w:r>
        <w:rPr>
          <w:b/>
        </w:rPr>
        <w:t xml:space="preserve"> </w:t>
      </w:r>
    </w:p>
    <w:p w:rsidR="00E2354A" w:rsidRDefault="004574AB">
      <w:pPr>
        <w:pStyle w:val="Ttulo5"/>
        <w:ind w:left="855"/>
      </w:pPr>
      <w:r>
        <w:rPr>
          <w:u w:val="none"/>
        </w:rPr>
        <w:t xml:space="preserve">3.8.2 – </w:t>
      </w:r>
      <w:r>
        <w:t>Contenção periférica/abertura de valas</w:t>
      </w:r>
      <w:r>
        <w:rPr>
          <w:u w:val="none"/>
        </w:rPr>
        <w:t xml:space="preserve"> </w:t>
      </w:r>
    </w:p>
    <w:p w:rsidR="00E2354A" w:rsidRDefault="004574AB">
      <w:pPr>
        <w:ind w:left="855" w:right="221"/>
      </w:pPr>
      <w:r>
        <w:t xml:space="preserve">As valas terão uma largura mínima livre, em função da sua profundidade e </w:t>
      </w:r>
    </w:p>
    <w:p w:rsidR="00E2354A" w:rsidRDefault="004574AB">
      <w:pPr>
        <w:ind w:right="221"/>
      </w:pPr>
      <w:r>
        <w:t xml:space="preserve">características do terreno. </w:t>
      </w:r>
    </w:p>
    <w:p w:rsidR="00E2354A" w:rsidRDefault="004574AB">
      <w:pPr>
        <w:ind w:left="855" w:right="221"/>
      </w:pPr>
      <w:r>
        <w:t xml:space="preserve">Nas valas com profundidade superior a 1,20 metros, haverá escadas de acesso espaçadas, </w:t>
      </w:r>
    </w:p>
    <w:p w:rsidR="00E2354A" w:rsidRDefault="004574AB">
      <w:pPr>
        <w:ind w:right="221"/>
      </w:pPr>
      <w:r>
        <w:t xml:space="preserve">no máximo, de 15 metros. </w:t>
      </w:r>
    </w:p>
    <w:p w:rsidR="00E2354A" w:rsidRDefault="004574AB">
      <w:pPr>
        <w:ind w:left="855" w:right="221"/>
      </w:pPr>
      <w:r>
        <w:t xml:space="preserve">Quando a profundidade ou o perigo o justifique, as escadas devem ser munidas de </w:t>
      </w:r>
    </w:p>
    <w:p w:rsidR="00E2354A" w:rsidRDefault="004574AB">
      <w:pPr>
        <w:ind w:right="221"/>
      </w:pPr>
      <w:r>
        <w:t xml:space="preserve">corrimão ou guarda-costas.  </w:t>
      </w:r>
    </w:p>
    <w:p w:rsidR="00E2354A" w:rsidRDefault="004574AB">
      <w:pPr>
        <w:ind w:left="855" w:right="221"/>
      </w:pPr>
      <w:r>
        <w:t xml:space="preserve">Para garantir a segurança dos trabalhadores na entrada e na saída das valas, a escada </w:t>
      </w:r>
    </w:p>
    <w:p w:rsidR="00E2354A" w:rsidRDefault="004574AB">
      <w:pPr>
        <w:ind w:right="221"/>
      </w:pPr>
      <w:r>
        <w:t xml:space="preserve">deverá ultrapassar em 1,00 metro o limite superior da mesma. </w:t>
      </w:r>
    </w:p>
    <w:p w:rsidR="00E2354A" w:rsidRDefault="004574AB">
      <w:pPr>
        <w:ind w:left="855" w:right="221"/>
      </w:pPr>
      <w:r>
        <w:t xml:space="preserve">De ambos os lados das valas devem deixar-se bermas com um mínimo de 0.60 metros de </w:t>
      </w:r>
    </w:p>
    <w:p w:rsidR="00E2354A" w:rsidRDefault="004574AB">
      <w:pPr>
        <w:ind w:right="221"/>
      </w:pPr>
      <w:r>
        <w:t xml:space="preserve">largura, onde não é permitido o depósito de materiais ou de outras cargas, nem o trânsito de pessoas ou de veículos. </w:t>
      </w:r>
    </w:p>
    <w:p w:rsidR="00E2354A" w:rsidRDefault="004574AB">
      <w:pPr>
        <w:ind w:left="0" w:right="307" w:firstLine="851"/>
      </w:pPr>
      <w:r>
        <w:t xml:space="preserve">Nos casos em que os taludes não sejam estáveis, deverá proceder-se à sua entivação da forma mais apropriada, sendo esta obrigatória sempre que a profundidade da vala seja, no mínimo, de 1.20 metros. </w:t>
      </w:r>
    </w:p>
    <w:p w:rsidR="00E2354A" w:rsidRDefault="004574AB">
      <w:pPr>
        <w:ind w:left="855" w:right="221"/>
      </w:pPr>
      <w:r>
        <w:t xml:space="preserve">Em valas cuja profundidade seja superior a 5,00 metros, em que se torna obrigatório o </w:t>
      </w:r>
    </w:p>
    <w:p w:rsidR="00E2354A" w:rsidRDefault="004574AB">
      <w:pPr>
        <w:ind w:right="221"/>
      </w:pPr>
      <w:r>
        <w:t xml:space="preserve">uso de entivação metálica, utilizar-se-ão painéis metálicos de 3,80 metros de comprimento e 2,80 metros de altura, que serão justapostos e devidamente travados. </w:t>
      </w:r>
    </w:p>
    <w:p w:rsidR="00E2354A" w:rsidRDefault="004574AB">
      <w:pPr>
        <w:ind w:left="855" w:right="221"/>
      </w:pPr>
      <w:r>
        <w:t xml:space="preserve">A entivação com recurso a painéis metálicos, deverá ser utilizado em profundidades </w:t>
      </w:r>
    </w:p>
    <w:p w:rsidR="00E2354A" w:rsidRDefault="004574AB">
      <w:pPr>
        <w:ind w:right="221"/>
      </w:pPr>
      <w:r>
        <w:t xml:space="preserve">inferiores das valas, tendo em atenção à natureza e constituição do solo, grau de humidade e sobrecargas acidentais, estáticas e dinâmicas, a suportar pelas superfícies dos terrenos adjacentes. </w:t>
      </w:r>
    </w:p>
    <w:p w:rsidR="00E2354A" w:rsidRDefault="004574AB">
      <w:pPr>
        <w:ind w:left="855" w:right="221"/>
      </w:pPr>
      <w:r>
        <w:t xml:space="preserve">Quando sejam de recear desmoronamentos, derrubamentos ou escorregamentos, como </w:t>
      </w:r>
    </w:p>
    <w:p w:rsidR="00E2354A" w:rsidRDefault="004574AB">
      <w:pPr>
        <w:ind w:right="221"/>
      </w:pPr>
      <w:r>
        <w:t xml:space="preserve">no caso de taludes diferentes dos naturais, reforçar-se-á a entivação de modo a torná-la capaz de evitar esses perigos. </w:t>
      </w:r>
    </w:p>
    <w:p w:rsidR="00E2354A" w:rsidRDefault="004574AB">
      <w:pPr>
        <w:ind w:left="0" w:right="307" w:firstLine="851"/>
      </w:pPr>
      <w:r>
        <w:t xml:space="preserve">A entivação de uma frente de escavação, como das trincheiras, compreende, normalmente, elementos verticais ou horizontais de pranchões que suportem o impulso do terreno. </w:t>
      </w:r>
    </w:p>
    <w:p w:rsidR="00E2354A" w:rsidRDefault="004574AB">
      <w:pPr>
        <w:ind w:left="855" w:right="221"/>
      </w:pPr>
      <w:r>
        <w:t xml:space="preserve">Estes impulsos podem ser transmitidos diretamente pelos pranchões às escoras ou por </w:t>
      </w:r>
    </w:p>
    <w:p w:rsidR="00E2354A" w:rsidRDefault="004574AB">
      <w:pPr>
        <w:ind w:right="221"/>
      </w:pPr>
      <w:r>
        <w:t xml:space="preserve">intermédio de outros elementos que os liguem entre si por cruzamento. </w:t>
      </w:r>
    </w:p>
    <w:p w:rsidR="00E2354A" w:rsidRDefault="004574AB">
      <w:pPr>
        <w:ind w:left="855" w:right="221"/>
      </w:pPr>
      <w:r>
        <w:lastRenderedPageBreak/>
        <w:t xml:space="preserve">Conforme a natureza do terreno e a profundidade de escavação, assim os elementos </w:t>
      </w:r>
    </w:p>
    <w:p w:rsidR="00E2354A" w:rsidRDefault="004574AB">
      <w:pPr>
        <w:ind w:right="221"/>
      </w:pPr>
      <w:r>
        <w:t xml:space="preserve">destinados a suportar diretamente os impulsos serão mais ou menos afastados entre si, terão maior ou menor secção e poderão ser de madeira ou metálicos. </w:t>
      </w:r>
    </w:p>
    <w:p w:rsidR="00E2354A" w:rsidRDefault="004574AB">
      <w:pPr>
        <w:ind w:left="855" w:right="221"/>
      </w:pPr>
      <w:r>
        <w:t xml:space="preserve">Quando o terreno for escorregadio ou se apresentar sem grande coesão, devem usar-se </w:t>
      </w:r>
    </w:p>
    <w:p w:rsidR="00E2354A" w:rsidRDefault="004574AB">
      <w:pPr>
        <w:ind w:right="221"/>
      </w:pPr>
      <w:r>
        <w:t xml:space="preserve">cortinas de estacas-pranchas que assegurem a continuidade do suporte. </w:t>
      </w:r>
    </w:p>
    <w:p w:rsidR="00E2354A" w:rsidRDefault="004574AB">
      <w:pPr>
        <w:ind w:left="855" w:right="221"/>
      </w:pPr>
      <w:r>
        <w:t xml:space="preserve">A entivação será reforçada nos locais onde haja trânsito de máquinas e equipamentos nas </w:t>
      </w:r>
    </w:p>
    <w:p w:rsidR="00E2354A" w:rsidRDefault="004574AB">
      <w:pPr>
        <w:ind w:right="221"/>
      </w:pPr>
      <w:r>
        <w:t xml:space="preserve">proximidades, devendo ser </w:t>
      </w:r>
      <w:proofErr w:type="spellStart"/>
      <w:r>
        <w:t>inspeccionada</w:t>
      </w:r>
      <w:proofErr w:type="spellEnd"/>
      <w:r>
        <w:t xml:space="preserve"> com frequência pelo técnico de segurança, sobretudo após chuvas ou outras ocorrências que aumentem o risco de desabamento. </w:t>
      </w:r>
    </w:p>
    <w:p w:rsidR="00E2354A" w:rsidRDefault="004574AB">
      <w:pPr>
        <w:ind w:left="855" w:right="221"/>
      </w:pPr>
      <w:r>
        <w:t xml:space="preserve">Deve evitar-se a existência de espaços vazios perigosos, entre tábuas ou outros materiais </w:t>
      </w:r>
    </w:p>
    <w:p w:rsidR="00E2354A" w:rsidRDefault="004574AB">
      <w:pPr>
        <w:ind w:right="307"/>
      </w:pPr>
      <w:r>
        <w:t xml:space="preserve">de entivação e o terreno. As tábuas devem ser bem apertadas contra os prumos e as longarinas por cunhas, ou outros processos apropriados e o espaçamento daqueles condicionados ao impulso que o terreno possa transmitir. </w:t>
      </w:r>
    </w:p>
    <w:p w:rsidR="00E2354A" w:rsidRDefault="004574AB">
      <w:pPr>
        <w:ind w:left="855" w:right="221"/>
      </w:pPr>
      <w:r>
        <w:t xml:space="preserve">A remoção das entivações em fim de trabalho, deve ser efectuada com as devidas </w:t>
      </w:r>
    </w:p>
    <w:p w:rsidR="00E2354A" w:rsidRDefault="004574AB">
      <w:pPr>
        <w:ind w:right="221"/>
      </w:pPr>
      <w:r>
        <w:t xml:space="preserve">precauções. </w:t>
      </w:r>
    </w:p>
    <w:p w:rsidR="00E2354A" w:rsidRDefault="004574AB">
      <w:pPr>
        <w:ind w:left="855" w:right="221"/>
      </w:pPr>
      <w:r>
        <w:t xml:space="preserve">As valas deverão ser providas de passagens com largura mínima de 0.60 metros sempre </w:t>
      </w:r>
    </w:p>
    <w:p w:rsidR="00E2354A" w:rsidRDefault="004574AB">
      <w:pPr>
        <w:ind w:right="307"/>
      </w:pPr>
      <w:r>
        <w:t xml:space="preserve">que se justifique a necessidade da sua travessia. Estas travessias serão executadas em materiais que garantam a sua robustez, e dotadas de guarda-corpos com a altura regulamentar, de ambos os lados. </w:t>
      </w:r>
    </w:p>
    <w:p w:rsidR="00E2354A" w:rsidRDefault="004574AB">
      <w:pPr>
        <w:ind w:left="855" w:right="221"/>
      </w:pPr>
      <w:r>
        <w:t xml:space="preserve">As valas terão uma largura mínima livre, em função da sua profundidade e </w:t>
      </w:r>
    </w:p>
    <w:p w:rsidR="00E2354A" w:rsidRDefault="004574AB">
      <w:pPr>
        <w:ind w:right="221"/>
      </w:pPr>
      <w:r>
        <w:t xml:space="preserve">características do terreno. </w:t>
      </w:r>
    </w:p>
    <w:p w:rsidR="00E2354A" w:rsidRDefault="004574AB">
      <w:pPr>
        <w:ind w:left="0" w:right="306" w:firstLine="708"/>
      </w:pPr>
      <w:r>
        <w:t xml:space="preserve">Os processos de escavações a utilizar ficam ao critério do Empreiteiro, devendo o mesmo entregar à Fiscalização 10 dias antes do início dos trabalhos um plano de escavações sucinto onde, além dos prazos de execução, referencie os métodos e equipamento que se propõe utilizar, para aprovação. Caso a Fiscalização o entenda, face aos resultados obtidos, poderá alterar os métodos de escavação, sendo o Empreiteiro responsável dos encargos daí decorrentes. </w:t>
      </w:r>
    </w:p>
    <w:p w:rsidR="00E2354A" w:rsidRDefault="004574AB">
      <w:pPr>
        <w:spacing w:after="62"/>
        <w:ind w:left="851" w:firstLine="0"/>
        <w:jc w:val="left"/>
      </w:pPr>
      <w:r>
        <w:t xml:space="preserve"> </w:t>
      </w:r>
    </w:p>
    <w:p w:rsidR="00E2354A" w:rsidRDefault="004574AB">
      <w:pPr>
        <w:pStyle w:val="Ttulo5"/>
        <w:ind w:left="855"/>
      </w:pPr>
      <w:r>
        <w:rPr>
          <w:u w:val="none"/>
        </w:rPr>
        <w:t xml:space="preserve">3.8.5 – </w:t>
      </w:r>
      <w:r>
        <w:t>Betonagens e armaduras</w:t>
      </w:r>
      <w:r>
        <w:rPr>
          <w:u w:val="none"/>
        </w:rPr>
        <w:t xml:space="preserve"> </w:t>
      </w:r>
    </w:p>
    <w:p w:rsidR="00E2354A" w:rsidRDefault="004574AB">
      <w:pPr>
        <w:ind w:left="855" w:right="221"/>
      </w:pPr>
      <w:r>
        <w:t xml:space="preserve">No estaleiro da obra, as armaduras a utilizar nas betonagens serão depositadas de forma </w:t>
      </w:r>
    </w:p>
    <w:p w:rsidR="00E2354A" w:rsidRDefault="004574AB">
      <w:pPr>
        <w:ind w:right="221"/>
      </w:pPr>
      <w:r>
        <w:t xml:space="preserve">ordenada, em local expressamente destinado a esse fim. </w:t>
      </w:r>
    </w:p>
    <w:p w:rsidR="00E2354A" w:rsidRDefault="004574AB">
      <w:pPr>
        <w:ind w:left="855" w:right="221"/>
      </w:pPr>
      <w:r>
        <w:t xml:space="preserve">Se o transporte das peças for efectuado manualmente, os trabalhadores deverão, para </w:t>
      </w:r>
    </w:p>
    <w:p w:rsidR="00E2354A" w:rsidRDefault="004574AB">
      <w:pPr>
        <w:ind w:right="221"/>
      </w:pPr>
      <w:r>
        <w:t xml:space="preserve">além do uso dos meios individuais de </w:t>
      </w:r>
      <w:proofErr w:type="spellStart"/>
      <w:r>
        <w:t>protecção</w:t>
      </w:r>
      <w:proofErr w:type="spellEnd"/>
      <w:r>
        <w:t xml:space="preserve">, proteger em particular os ombros. </w:t>
      </w:r>
    </w:p>
    <w:p w:rsidR="00E2354A" w:rsidRDefault="004574AB">
      <w:pPr>
        <w:spacing w:after="60"/>
        <w:ind w:left="851" w:firstLine="0"/>
        <w:jc w:val="left"/>
      </w:pPr>
      <w:r>
        <w:rPr>
          <w:color w:val="FF0000"/>
        </w:rPr>
        <w:t xml:space="preserve"> </w:t>
      </w:r>
    </w:p>
    <w:p w:rsidR="00E2354A" w:rsidRDefault="004574AB">
      <w:pPr>
        <w:ind w:left="855" w:right="221"/>
      </w:pPr>
      <w:r>
        <w:t xml:space="preserve">As peças de armadura serão concebidas com o tamanho e peso adequado, de modo a </w:t>
      </w:r>
    </w:p>
    <w:p w:rsidR="00E2354A" w:rsidRDefault="004574AB">
      <w:pPr>
        <w:ind w:right="221"/>
      </w:pPr>
      <w:r>
        <w:t xml:space="preserve">permitir a sua fácil colocação em obra. </w:t>
      </w:r>
    </w:p>
    <w:p w:rsidR="00E2354A" w:rsidRDefault="004574AB">
      <w:pPr>
        <w:ind w:left="855" w:right="221"/>
      </w:pPr>
      <w:r>
        <w:t xml:space="preserve">Se o transporte de ferro até ao local da obra for efectuado em camião, os varões devem </w:t>
      </w:r>
    </w:p>
    <w:p w:rsidR="00E2354A" w:rsidRDefault="004574AB">
      <w:pPr>
        <w:ind w:right="221"/>
      </w:pPr>
      <w:r>
        <w:t xml:space="preserve">ser devidamente firmados, e não será permitido o transporte simultâneo de trabalhadores na caixa de carga. </w:t>
      </w:r>
    </w:p>
    <w:p w:rsidR="00E2354A" w:rsidRDefault="004574AB">
      <w:pPr>
        <w:ind w:left="855" w:right="221"/>
      </w:pPr>
      <w:r>
        <w:t xml:space="preserve">Todas as manobras de descarga e colocação do ferro na obra serão dirigidas por um </w:t>
      </w:r>
    </w:p>
    <w:p w:rsidR="00E2354A" w:rsidRDefault="004574AB">
      <w:pPr>
        <w:ind w:right="221"/>
      </w:pPr>
      <w:r>
        <w:t xml:space="preserve">trabalhador experiente neste tipo de trabalhos. </w:t>
      </w:r>
    </w:p>
    <w:p w:rsidR="00E2354A" w:rsidRDefault="004574AB">
      <w:pPr>
        <w:ind w:left="855" w:right="221"/>
      </w:pPr>
      <w:r>
        <w:t xml:space="preserve">No transporte de armaduras recorrendo a aparelhos de elevação, os varões devem estar </w:t>
      </w:r>
    </w:p>
    <w:p w:rsidR="00E2354A" w:rsidRDefault="004574AB">
      <w:pPr>
        <w:ind w:right="221"/>
      </w:pPr>
      <w:r>
        <w:t xml:space="preserve">convenientemente seguros, para que seja evitado o seu deslizamento e consequente queda. </w:t>
      </w:r>
    </w:p>
    <w:p w:rsidR="00E2354A" w:rsidRDefault="004574AB">
      <w:pPr>
        <w:ind w:left="855" w:right="221"/>
      </w:pPr>
      <w:r>
        <w:lastRenderedPageBreak/>
        <w:t xml:space="preserve">Na eventualidade de ocorrência de trovoadas, não se poderá trabalhar com armadura, </w:t>
      </w:r>
    </w:p>
    <w:p w:rsidR="00E2354A" w:rsidRDefault="004574AB">
      <w:pPr>
        <w:ind w:right="221"/>
      </w:pPr>
      <w:r>
        <w:t xml:space="preserve">salvo se existirem </w:t>
      </w:r>
      <w:proofErr w:type="spellStart"/>
      <w:r>
        <w:t>protecções</w:t>
      </w:r>
      <w:proofErr w:type="spellEnd"/>
      <w:r>
        <w:t xml:space="preserve"> adequadas. </w:t>
      </w:r>
    </w:p>
    <w:p w:rsidR="00E2354A" w:rsidRDefault="004574AB">
      <w:pPr>
        <w:ind w:left="0" w:right="306" w:firstLine="851"/>
      </w:pPr>
      <w:r>
        <w:t xml:space="preserve">No transporte e colocação do betão, os trabalhadores envolvidos serão devidamente esclarecidos das tarefas que individualmente lhes compete, e da sequência das manobras a efectuar, devendo estar munidos dos equipamentos individuais de </w:t>
      </w:r>
      <w:proofErr w:type="spellStart"/>
      <w:r>
        <w:t>protecção</w:t>
      </w:r>
      <w:proofErr w:type="spellEnd"/>
      <w:r>
        <w:t xml:space="preserve"> prescritos. </w:t>
      </w:r>
    </w:p>
    <w:p w:rsidR="00E2354A" w:rsidRDefault="004574AB">
      <w:pPr>
        <w:ind w:left="855" w:right="221"/>
      </w:pPr>
      <w:r>
        <w:t xml:space="preserve">As vias de comunicação serão devidamente seguras, cuidando-se da sua limpeza. </w:t>
      </w:r>
    </w:p>
    <w:p w:rsidR="00E2354A" w:rsidRDefault="004574AB">
      <w:pPr>
        <w:ind w:left="855" w:right="221"/>
      </w:pPr>
      <w:r>
        <w:t xml:space="preserve">Nos locais de betonagem e sempre que se verifique a necessidade da sua utilização por </w:t>
      </w:r>
    </w:p>
    <w:p w:rsidR="00E2354A" w:rsidRDefault="004574AB">
      <w:pPr>
        <w:ind w:right="221"/>
      </w:pPr>
      <w:r>
        <w:t xml:space="preserve">trabalhadores não directamente envolvidos nessa </w:t>
      </w:r>
      <w:proofErr w:type="spellStart"/>
      <w:r>
        <w:t>actividade</w:t>
      </w:r>
      <w:proofErr w:type="spellEnd"/>
      <w:r>
        <w:t>, serão criadas zonas de circulação e</w:t>
      </w:r>
      <w:r>
        <w:rPr>
          <w:color w:val="FF0000"/>
        </w:rPr>
        <w:t xml:space="preserve"> </w:t>
      </w:r>
      <w:r>
        <w:t xml:space="preserve">acesso devidamente sinalizadas. </w:t>
      </w:r>
    </w:p>
    <w:p w:rsidR="00E2354A" w:rsidRDefault="004574AB">
      <w:pPr>
        <w:spacing w:after="62"/>
        <w:ind w:left="851" w:firstLine="0"/>
        <w:jc w:val="left"/>
      </w:pPr>
      <w:r>
        <w:rPr>
          <w:color w:val="FF0000"/>
        </w:rPr>
        <w:t xml:space="preserve"> </w:t>
      </w:r>
    </w:p>
    <w:p w:rsidR="00E2354A" w:rsidRDefault="004574AB">
      <w:pPr>
        <w:pStyle w:val="Ttulo5"/>
        <w:ind w:left="855"/>
      </w:pPr>
      <w:r>
        <w:rPr>
          <w:u w:val="none"/>
        </w:rPr>
        <w:t xml:space="preserve">3.8.6 – </w:t>
      </w:r>
      <w:r>
        <w:t>Pintura e tratamento de betões</w:t>
      </w:r>
      <w:r>
        <w:rPr>
          <w:u w:val="none"/>
        </w:rPr>
        <w:t xml:space="preserve"> </w:t>
      </w:r>
    </w:p>
    <w:p w:rsidR="00E2354A" w:rsidRDefault="004574AB">
      <w:pPr>
        <w:ind w:left="855" w:right="221"/>
      </w:pPr>
      <w:r>
        <w:t xml:space="preserve">Os riscos mais usuais resultam da montagem, desmontagem e utilização de pranchas e </w:t>
      </w:r>
    </w:p>
    <w:p w:rsidR="00E2354A" w:rsidRDefault="004574AB">
      <w:pPr>
        <w:ind w:right="221"/>
      </w:pPr>
      <w:r>
        <w:t xml:space="preserve">bailéus. Constituem também riscos evidentes o mau uso de escadas e a má utilização de produtos químicos. </w:t>
      </w:r>
    </w:p>
    <w:p w:rsidR="00E2354A" w:rsidRDefault="004574AB">
      <w:pPr>
        <w:ind w:left="855" w:right="221"/>
      </w:pPr>
      <w:r>
        <w:t xml:space="preserve">É obrigatória a observância das normas de segurança emanadas do fabricante do produto </w:t>
      </w:r>
    </w:p>
    <w:p w:rsidR="00E2354A" w:rsidRDefault="004574AB">
      <w:pPr>
        <w:ind w:right="221"/>
      </w:pPr>
      <w:r>
        <w:t xml:space="preserve">a utilizar, nomeadamente no que se refere aos </w:t>
      </w:r>
      <w:proofErr w:type="spellStart"/>
      <w:r>
        <w:t>E.P.I.’s</w:t>
      </w:r>
      <w:proofErr w:type="spellEnd"/>
      <w:r>
        <w:t xml:space="preserve"> adequados, meios de respiração autónoma (se necessário), meios de ventilação e de exaustão, etc.. </w:t>
      </w:r>
    </w:p>
    <w:p w:rsidR="00E2354A" w:rsidRDefault="004574AB">
      <w:pPr>
        <w:spacing w:after="62"/>
        <w:ind w:left="851" w:firstLine="0"/>
        <w:jc w:val="left"/>
      </w:pPr>
      <w:r>
        <w:rPr>
          <w:color w:val="FF0000"/>
        </w:rPr>
        <w:t xml:space="preserve"> </w:t>
      </w:r>
    </w:p>
    <w:p w:rsidR="004574AB" w:rsidRDefault="004574AB">
      <w:pPr>
        <w:ind w:left="0" w:right="308" w:firstLine="851"/>
      </w:pPr>
    </w:p>
    <w:p w:rsidR="00E2354A" w:rsidRDefault="004574AB">
      <w:pPr>
        <w:pStyle w:val="Ttulo4"/>
        <w:ind w:left="855"/>
      </w:pPr>
      <w:r>
        <w:rPr>
          <w:u w:val="none"/>
        </w:rPr>
        <w:t xml:space="preserve">3.9 - </w:t>
      </w:r>
      <w:r>
        <w:t>Coordenação e fiscalização da obra</w:t>
      </w:r>
      <w:r>
        <w:rPr>
          <w:u w:val="none"/>
        </w:rPr>
        <w:t xml:space="preserve"> </w:t>
      </w:r>
    </w:p>
    <w:p w:rsidR="00E2354A" w:rsidRDefault="004574AB">
      <w:pPr>
        <w:ind w:left="855" w:right="221"/>
      </w:pPr>
      <w:r>
        <w:t xml:space="preserve">O Técnico responsável pela elaboração do Plano de Segurança e Saúde e coordenador na </w:t>
      </w:r>
    </w:p>
    <w:p w:rsidR="00E2354A" w:rsidRDefault="004574AB">
      <w:pPr>
        <w:ind w:right="221"/>
      </w:pPr>
      <w:r>
        <w:t xml:space="preserve">fase de projecto, é o </w:t>
      </w:r>
      <w:proofErr w:type="spellStart"/>
      <w:r>
        <w:t>Engº</w:t>
      </w:r>
      <w:proofErr w:type="spellEnd"/>
      <w:r>
        <w:t xml:space="preserve">. António Manuel Temporão Alves, residente na Rua da Barca, n.º 101, freguesia de Cortes, concelho de Monção. </w:t>
      </w:r>
    </w:p>
    <w:p w:rsidR="00E2354A" w:rsidRDefault="004574AB">
      <w:pPr>
        <w:spacing w:after="62"/>
        <w:ind w:left="0" w:right="62" w:firstLine="851"/>
        <w:jc w:val="left"/>
      </w:pPr>
      <w:r>
        <w:rPr>
          <w:b/>
        </w:rPr>
        <w:t xml:space="preserve">A fiscalização e coordenação da obra em matéria de segurança serão da responsabilidade da </w:t>
      </w:r>
      <w:proofErr w:type="spellStart"/>
      <w:r>
        <w:rPr>
          <w:b/>
        </w:rPr>
        <w:t>Direcção</w:t>
      </w:r>
      <w:proofErr w:type="spellEnd"/>
      <w:r>
        <w:rPr>
          <w:b/>
        </w:rPr>
        <w:t xml:space="preserve"> Técnica da Obra</w:t>
      </w:r>
      <w:r>
        <w:t xml:space="preserve">. </w:t>
      </w:r>
    </w:p>
    <w:p w:rsidR="00E2354A" w:rsidRDefault="004574AB">
      <w:pPr>
        <w:spacing w:after="62"/>
        <w:ind w:left="851" w:firstLine="0"/>
        <w:jc w:val="left"/>
      </w:pPr>
      <w:r>
        <w:t xml:space="preserve"> </w:t>
      </w:r>
    </w:p>
    <w:p w:rsidR="00E2354A" w:rsidRDefault="004574AB">
      <w:pPr>
        <w:pStyle w:val="Ttulo4"/>
        <w:ind w:left="855"/>
      </w:pPr>
      <w:r>
        <w:rPr>
          <w:u w:val="none"/>
        </w:rPr>
        <w:t xml:space="preserve">3.10 - </w:t>
      </w:r>
      <w:r>
        <w:t>Implementação das medidas previstas no Plano de Segurança e Saúde</w:t>
      </w:r>
      <w:r>
        <w:rPr>
          <w:u w:val="none"/>
        </w:rPr>
        <w:t xml:space="preserve"> </w:t>
      </w:r>
    </w:p>
    <w:p w:rsidR="00E2354A" w:rsidRDefault="004574AB">
      <w:pPr>
        <w:ind w:left="855" w:right="221"/>
      </w:pPr>
      <w:r>
        <w:t xml:space="preserve">A implementação em obra das medidas previstas no Plano de Segurança e Saúde é da </w:t>
      </w:r>
    </w:p>
    <w:p w:rsidR="00E2354A" w:rsidRDefault="004574AB">
      <w:pPr>
        <w:ind w:right="221"/>
      </w:pPr>
      <w:r>
        <w:t xml:space="preserve">responsabilidade da firma adjudicatária, que nomeará um responsável pela segurança na obra. </w:t>
      </w:r>
    </w:p>
    <w:p w:rsidR="00E2354A" w:rsidRDefault="004574AB">
      <w:pPr>
        <w:ind w:left="855" w:right="221"/>
      </w:pPr>
      <w:r>
        <w:t xml:space="preserve">O coordenador de obra completará e </w:t>
      </w:r>
      <w:proofErr w:type="spellStart"/>
      <w:r>
        <w:t>actualizará</w:t>
      </w:r>
      <w:proofErr w:type="spellEnd"/>
      <w:r>
        <w:t xml:space="preserve"> o Plano de Segurança e Saúde durante a </w:t>
      </w:r>
    </w:p>
    <w:p w:rsidR="00E2354A" w:rsidRDefault="004574AB">
      <w:pPr>
        <w:ind w:right="306"/>
      </w:pPr>
      <w:r>
        <w:t xml:space="preserve">fase de execução da obra, coordenará a implementação dos princípios gerais de prevenção e das prescrições regulamentares, bem como promoverá reuniões periódicas com o dono da obra, empreiteiros e subempreiteiros e ainda vistorias periódicas ao estaleiro por forma a assegurar da aplicação das medidas de segurança adequadas.  </w:t>
      </w:r>
    </w:p>
    <w:p w:rsidR="00E2354A" w:rsidRDefault="004574AB">
      <w:pPr>
        <w:spacing w:after="66"/>
        <w:ind w:left="851" w:firstLine="0"/>
        <w:jc w:val="left"/>
      </w:pPr>
      <w:r>
        <w:t xml:space="preserve"> </w:t>
      </w:r>
    </w:p>
    <w:p w:rsidR="00E2354A" w:rsidRDefault="004574AB">
      <w:pPr>
        <w:pStyle w:val="Ttulo5"/>
        <w:spacing w:after="80"/>
        <w:ind w:left="855"/>
      </w:pPr>
      <w:r>
        <w:rPr>
          <w:sz w:val="22"/>
          <w:u w:val="none"/>
        </w:rPr>
        <w:t xml:space="preserve">4 - </w:t>
      </w:r>
      <w:r>
        <w:rPr>
          <w:sz w:val="22"/>
        </w:rPr>
        <w:t>MEDIDAS DE PREVENÇÃO DE RISCOS</w:t>
      </w:r>
      <w:r>
        <w:rPr>
          <w:sz w:val="22"/>
          <w:u w:val="none"/>
        </w:rPr>
        <w:t xml:space="preserve"> </w:t>
      </w:r>
    </w:p>
    <w:p w:rsidR="00E2354A" w:rsidRDefault="004574AB">
      <w:pPr>
        <w:ind w:left="855" w:right="221"/>
      </w:pPr>
      <w:r>
        <w:t xml:space="preserve">O sector da construção civil é aquele onde se verifica a maior taxa de sinistralidade do </w:t>
      </w:r>
    </w:p>
    <w:p w:rsidR="00E2354A" w:rsidRDefault="004574AB">
      <w:pPr>
        <w:ind w:right="221"/>
      </w:pPr>
      <w:r>
        <w:t xml:space="preserve">país, verificando-se um grande número de situações de invalidez e de morte. </w:t>
      </w:r>
    </w:p>
    <w:p w:rsidR="00E2354A" w:rsidRDefault="004574AB">
      <w:pPr>
        <w:ind w:left="0" w:right="305" w:firstLine="851"/>
      </w:pPr>
      <w:r>
        <w:lastRenderedPageBreak/>
        <w:t xml:space="preserve">As novas tecnologias, tipologias e ritmos de trabalho introduzem cada vez mais um maior número e diversidade de riscos, não estando os profissionais do sector devidamente preparados, criando-se condições que dão azo às seguintes situações: </w:t>
      </w:r>
    </w:p>
    <w:p w:rsidR="00E2354A" w:rsidRDefault="004574AB">
      <w:pPr>
        <w:numPr>
          <w:ilvl w:val="0"/>
          <w:numId w:val="7"/>
        </w:numPr>
        <w:ind w:left="985" w:right="221" w:hanging="140"/>
      </w:pPr>
      <w:r>
        <w:t xml:space="preserve">O acesso nem sempre controlado à condição de industrial de empreiteiro; </w:t>
      </w:r>
    </w:p>
    <w:p w:rsidR="00E2354A" w:rsidRDefault="004574AB">
      <w:pPr>
        <w:numPr>
          <w:ilvl w:val="0"/>
          <w:numId w:val="7"/>
        </w:numPr>
        <w:ind w:left="985" w:right="221" w:hanging="140"/>
      </w:pPr>
      <w:r>
        <w:t xml:space="preserve">O recurso, por vezes anárquico, a sucessivas cadeias de subcontratação; </w:t>
      </w:r>
    </w:p>
    <w:p w:rsidR="00E2354A" w:rsidRDefault="004574AB">
      <w:pPr>
        <w:numPr>
          <w:ilvl w:val="0"/>
          <w:numId w:val="7"/>
        </w:numPr>
        <w:ind w:left="985" w:right="221" w:hanging="140"/>
      </w:pPr>
      <w:r>
        <w:t xml:space="preserve">A ausência de responsáveis na obra; </w:t>
      </w:r>
    </w:p>
    <w:p w:rsidR="00E2354A" w:rsidRDefault="004574AB">
      <w:pPr>
        <w:numPr>
          <w:ilvl w:val="0"/>
          <w:numId w:val="7"/>
        </w:numPr>
        <w:ind w:left="985" w:right="221" w:hanging="140"/>
      </w:pPr>
      <w:r>
        <w:t xml:space="preserve">A utilização de mão-de-obra sem formação profissional e sem vínculo às empresas; </w:t>
      </w:r>
    </w:p>
    <w:p w:rsidR="00E2354A" w:rsidRDefault="004574AB">
      <w:pPr>
        <w:numPr>
          <w:ilvl w:val="0"/>
          <w:numId w:val="7"/>
        </w:numPr>
        <w:ind w:left="985" w:right="221" w:hanging="140"/>
      </w:pPr>
      <w:r>
        <w:t xml:space="preserve">O divórcio dos </w:t>
      </w:r>
      <w:proofErr w:type="spellStart"/>
      <w:r>
        <w:t>projectistas</w:t>
      </w:r>
      <w:proofErr w:type="spellEnd"/>
      <w:r>
        <w:t xml:space="preserve"> e técnicos responsáveis pelas obras; </w:t>
      </w:r>
    </w:p>
    <w:p w:rsidR="00E2354A" w:rsidRDefault="004574AB">
      <w:pPr>
        <w:numPr>
          <w:ilvl w:val="0"/>
          <w:numId w:val="7"/>
        </w:numPr>
        <w:ind w:left="985" w:right="221" w:hanging="140"/>
      </w:pPr>
      <w:r>
        <w:t xml:space="preserve">O deficiente ou insuficiente controlo dos órgãos competentes da administração. </w:t>
      </w:r>
    </w:p>
    <w:p w:rsidR="00E2354A" w:rsidRDefault="004574AB">
      <w:pPr>
        <w:ind w:left="855" w:right="221"/>
      </w:pPr>
      <w:r>
        <w:t xml:space="preserve">Gera-se como consequência de todos estes </w:t>
      </w:r>
      <w:proofErr w:type="spellStart"/>
      <w:r>
        <w:t>factores</w:t>
      </w:r>
      <w:proofErr w:type="spellEnd"/>
      <w:r>
        <w:t xml:space="preserve"> uma desorganização geral que se </w:t>
      </w:r>
    </w:p>
    <w:p w:rsidR="00E2354A" w:rsidRDefault="004574AB">
      <w:pPr>
        <w:ind w:right="221"/>
      </w:pPr>
      <w:proofErr w:type="spellStart"/>
      <w:r>
        <w:t>reflecte</w:t>
      </w:r>
      <w:proofErr w:type="spellEnd"/>
      <w:r>
        <w:t xml:space="preserve"> num cada vez maior número de riscos e maior descuido na sua prevenção. </w:t>
      </w:r>
    </w:p>
    <w:p w:rsidR="00E2354A" w:rsidRDefault="004574AB">
      <w:pPr>
        <w:ind w:left="0" w:right="306" w:firstLine="851"/>
      </w:pPr>
      <w:r>
        <w:t xml:space="preserve">Os </w:t>
      </w:r>
      <w:proofErr w:type="spellStart"/>
      <w:r>
        <w:t>factores</w:t>
      </w:r>
      <w:proofErr w:type="spellEnd"/>
      <w:r>
        <w:t xml:space="preserve"> que mais contribuem para os acidentes de trabalho, tem geralmente origem no ambiente social, nas falhas humanas, </w:t>
      </w:r>
      <w:proofErr w:type="spellStart"/>
      <w:r>
        <w:t>actos</w:t>
      </w:r>
      <w:proofErr w:type="spellEnd"/>
      <w:r>
        <w:t xml:space="preserve"> inseguros, e passam pela imprudência, temperamentos violentos, irritações, falta de equipamentos de </w:t>
      </w:r>
      <w:proofErr w:type="spellStart"/>
      <w:r>
        <w:t>protecção</w:t>
      </w:r>
      <w:proofErr w:type="spellEnd"/>
      <w:r>
        <w:t xml:space="preserve">, máquinas em mau estado, etc. </w:t>
      </w:r>
    </w:p>
    <w:p w:rsidR="00E2354A" w:rsidRDefault="004574AB">
      <w:pPr>
        <w:ind w:left="144" w:right="304" w:firstLine="707"/>
      </w:pPr>
      <w:r>
        <w:t xml:space="preserve">O risco significa perigo e resulta do contacto do homem com o trabalho e pode originar acidentes de trabalho e doenças de carácter profissional. Ao contrário do que muitas vezes se pensa os conceitos de perigo e risco não são inteiramente coincidentes. Enquanto o primeiro é absoluto, o segundo é sempre relativo. O perigo é uma característica intrínseca de instalações, certos processos de fabrico, materiais e situações. O risco está sujeito a alterações quantitativas e qualitativas pelas medidas de prevenção e </w:t>
      </w:r>
      <w:proofErr w:type="spellStart"/>
      <w:r>
        <w:t>protecção</w:t>
      </w:r>
      <w:proofErr w:type="spellEnd"/>
      <w:r>
        <w:t xml:space="preserve"> que possam ser aplicadas às situações de perigo. </w:t>
      </w:r>
    </w:p>
    <w:p w:rsidR="00E2354A" w:rsidRDefault="004574AB">
      <w:pPr>
        <w:spacing w:after="97"/>
        <w:ind w:left="851" w:firstLine="0"/>
        <w:jc w:val="left"/>
      </w:pPr>
      <w:r>
        <w:t xml:space="preserve"> </w:t>
      </w:r>
    </w:p>
    <w:p w:rsidR="00E2354A" w:rsidRDefault="004574AB">
      <w:pPr>
        <w:pBdr>
          <w:top w:val="single" w:sz="6" w:space="0" w:color="000000"/>
          <w:left w:val="single" w:sz="6" w:space="0" w:color="000000"/>
          <w:bottom w:val="single" w:sz="6" w:space="0" w:color="000000"/>
          <w:right w:val="single" w:sz="6" w:space="0" w:color="000000"/>
        </w:pBdr>
        <w:spacing w:after="29" w:line="312" w:lineRule="auto"/>
        <w:ind w:left="144" w:right="8" w:firstLine="851"/>
        <w:jc w:val="left"/>
      </w:pPr>
      <w:r>
        <w:rPr>
          <w:b/>
        </w:rPr>
        <w:t xml:space="preserve">O </w:t>
      </w:r>
      <w:r>
        <w:rPr>
          <w:b/>
          <w:u w:val="single" w:color="000000"/>
        </w:rPr>
        <w:t>risco</w:t>
      </w:r>
      <w:r>
        <w:rPr>
          <w:b/>
        </w:rPr>
        <w:t xml:space="preserve"> constitui, afinal, a relação entre o perigo e as medidas de </w:t>
      </w:r>
      <w:proofErr w:type="spellStart"/>
      <w:r>
        <w:rPr>
          <w:b/>
        </w:rPr>
        <w:t>protecção</w:t>
      </w:r>
      <w:proofErr w:type="spellEnd"/>
      <w:r>
        <w:rPr>
          <w:b/>
        </w:rPr>
        <w:t xml:space="preserve"> e prevenção </w:t>
      </w:r>
      <w:proofErr w:type="spellStart"/>
      <w:r>
        <w:rPr>
          <w:b/>
        </w:rPr>
        <w:t>adoptadas</w:t>
      </w:r>
      <w:proofErr w:type="spellEnd"/>
      <w:r>
        <w:rPr>
          <w:b/>
        </w:rPr>
        <w:t xml:space="preserve"> para o controlar. </w:t>
      </w:r>
    </w:p>
    <w:p w:rsidR="00E2354A" w:rsidRDefault="004574AB">
      <w:pPr>
        <w:spacing w:after="60"/>
        <w:ind w:left="851" w:firstLine="0"/>
        <w:jc w:val="left"/>
      </w:pPr>
      <w:r>
        <w:t xml:space="preserve"> </w:t>
      </w:r>
    </w:p>
    <w:p w:rsidR="00E2354A" w:rsidRDefault="004574AB">
      <w:pPr>
        <w:ind w:left="855" w:right="221"/>
      </w:pPr>
      <w:r>
        <w:t xml:space="preserve">Para um mesmo perigo quanto mais eficazes forem as medidas de prevenção e </w:t>
      </w:r>
      <w:proofErr w:type="spellStart"/>
      <w:r>
        <w:t>protecção</w:t>
      </w:r>
      <w:proofErr w:type="spellEnd"/>
      <w:r>
        <w:t xml:space="preserve"> </w:t>
      </w:r>
    </w:p>
    <w:p w:rsidR="00E2354A" w:rsidRDefault="004574AB">
      <w:pPr>
        <w:ind w:right="221"/>
      </w:pPr>
      <w:proofErr w:type="spellStart"/>
      <w:r>
        <w:t>adoptadas</w:t>
      </w:r>
      <w:proofErr w:type="spellEnd"/>
      <w:r>
        <w:t xml:space="preserve">, em termos de custo/eficácia, menor será o risco, ou seja, a probabilidade de ocorrência de um acidente. </w:t>
      </w:r>
    </w:p>
    <w:p w:rsidR="00E2354A" w:rsidRDefault="004574AB">
      <w:pPr>
        <w:ind w:left="144" w:right="221" w:firstLine="707"/>
      </w:pPr>
      <w:r>
        <w:t xml:space="preserve">Tendo como </w:t>
      </w:r>
      <w:proofErr w:type="spellStart"/>
      <w:r>
        <w:t>objectivo</w:t>
      </w:r>
      <w:proofErr w:type="spellEnd"/>
      <w:r>
        <w:t xml:space="preserve"> fundamental a eliminação do risco, ou pelos menos a sua minimização, a tomada de medidas de prevenção passa por: </w:t>
      </w:r>
    </w:p>
    <w:p w:rsidR="00E2354A" w:rsidRDefault="004574AB">
      <w:pPr>
        <w:numPr>
          <w:ilvl w:val="0"/>
          <w:numId w:val="8"/>
        </w:numPr>
        <w:ind w:right="603"/>
      </w:pPr>
      <w:r>
        <w:t xml:space="preserve">Previsão dos riscos associados a cada operação e aos </w:t>
      </w:r>
      <w:proofErr w:type="spellStart"/>
      <w:r>
        <w:t>respectivos</w:t>
      </w:r>
      <w:proofErr w:type="spellEnd"/>
      <w:r>
        <w:t xml:space="preserve"> materiais e equipamentos a utilizar; </w:t>
      </w:r>
    </w:p>
    <w:p w:rsidR="00E2354A" w:rsidRDefault="004574AB">
      <w:pPr>
        <w:numPr>
          <w:ilvl w:val="0"/>
          <w:numId w:val="8"/>
        </w:numPr>
        <w:ind w:right="603"/>
      </w:pPr>
      <w:r>
        <w:t xml:space="preserve">Hierarquização dos riscos por ordem de gravidade e probabilidade do acidente; - Definição das técnicas de prevenção adequadas a cada um dos riscos. </w:t>
      </w:r>
    </w:p>
    <w:p w:rsidR="00E2354A" w:rsidRDefault="004574AB">
      <w:pPr>
        <w:spacing w:after="60"/>
        <w:ind w:left="851" w:firstLine="0"/>
        <w:jc w:val="left"/>
      </w:pPr>
      <w:r>
        <w:t xml:space="preserve"> </w:t>
      </w:r>
    </w:p>
    <w:p w:rsidR="00E2354A" w:rsidRDefault="004574AB">
      <w:pPr>
        <w:ind w:left="144" w:right="221" w:firstLine="707"/>
      </w:pPr>
      <w:r>
        <w:t xml:space="preserve">As medidas de prevenção deverão constituir uma prioridade a tomar de forma a garantir a segurança e saúde de todos os trabalhadores e intervenientes na obra. </w:t>
      </w:r>
    </w:p>
    <w:p w:rsidR="00E2354A" w:rsidRDefault="004574AB">
      <w:pPr>
        <w:spacing w:after="62"/>
        <w:ind w:left="851" w:firstLine="0"/>
        <w:jc w:val="left"/>
      </w:pPr>
      <w:r>
        <w:t xml:space="preserve"> </w:t>
      </w:r>
    </w:p>
    <w:p w:rsidR="00E2354A" w:rsidRDefault="004574AB">
      <w:pPr>
        <w:pStyle w:val="Ttulo4"/>
        <w:ind w:left="855"/>
        <w:rPr>
          <w:u w:val="none"/>
        </w:rPr>
      </w:pPr>
      <w:r>
        <w:rPr>
          <w:u w:val="none"/>
        </w:rPr>
        <w:t xml:space="preserve">4.1 - </w:t>
      </w:r>
      <w:r>
        <w:t>Medidas de Segurança Gerais</w:t>
      </w:r>
      <w:r>
        <w:rPr>
          <w:u w:val="none"/>
        </w:rPr>
        <w:t xml:space="preserve"> </w:t>
      </w:r>
    </w:p>
    <w:p w:rsidR="004574AB" w:rsidRPr="004574AB" w:rsidRDefault="004574AB" w:rsidP="004574AB"/>
    <w:p w:rsidR="00E2354A" w:rsidRDefault="004574AB">
      <w:pPr>
        <w:pStyle w:val="Ttulo5"/>
        <w:ind w:left="855"/>
      </w:pPr>
      <w:r>
        <w:rPr>
          <w:u w:val="none"/>
        </w:rPr>
        <w:lastRenderedPageBreak/>
        <w:t xml:space="preserve">4.1.1 - </w:t>
      </w:r>
      <w:r>
        <w:t>Prevenção de incêndios</w:t>
      </w:r>
      <w:r>
        <w:rPr>
          <w:u w:val="none"/>
        </w:rPr>
        <w:t xml:space="preserve"> </w:t>
      </w:r>
    </w:p>
    <w:p w:rsidR="00E2354A" w:rsidRDefault="004574AB">
      <w:pPr>
        <w:ind w:left="855" w:right="221"/>
      </w:pPr>
      <w:r>
        <w:t xml:space="preserve">Tendo como </w:t>
      </w:r>
      <w:proofErr w:type="spellStart"/>
      <w:r>
        <w:t>objectivo</w:t>
      </w:r>
      <w:proofErr w:type="spellEnd"/>
      <w:r>
        <w:t xml:space="preserve"> a prevenção de incêndios no estaleiro e no local de execução dos </w:t>
      </w:r>
    </w:p>
    <w:p w:rsidR="00E2354A" w:rsidRDefault="004574AB">
      <w:pPr>
        <w:ind w:right="221"/>
      </w:pPr>
      <w:r>
        <w:t xml:space="preserve">trabalhos, serão tomadas várias medidas, designadamente: </w:t>
      </w:r>
    </w:p>
    <w:p w:rsidR="00E2354A" w:rsidRDefault="004574AB">
      <w:pPr>
        <w:numPr>
          <w:ilvl w:val="0"/>
          <w:numId w:val="9"/>
        </w:numPr>
        <w:ind w:right="221" w:firstLine="851"/>
      </w:pPr>
      <w:r>
        <w:t xml:space="preserve">Será evitado o abandono de materiais combustíveis (trapos, vegetação seca, </w:t>
      </w:r>
    </w:p>
    <w:p w:rsidR="00E2354A" w:rsidRDefault="004574AB">
      <w:pPr>
        <w:ind w:right="221"/>
      </w:pPr>
      <w:r>
        <w:t xml:space="preserve">desperdícios, etc.) ou embebidos em substâncias inflamáveis nas zonas referidas; </w:t>
      </w:r>
    </w:p>
    <w:p w:rsidR="00E2354A" w:rsidRDefault="004574AB">
      <w:pPr>
        <w:numPr>
          <w:ilvl w:val="0"/>
          <w:numId w:val="9"/>
        </w:numPr>
        <w:ind w:right="221" w:firstLine="851"/>
      </w:pPr>
      <w:r>
        <w:t xml:space="preserve">Serão devidamente assinalados os locais onde existam materiais ou combustíveis, </w:t>
      </w:r>
    </w:p>
    <w:p w:rsidR="00E2354A" w:rsidRDefault="004574AB">
      <w:pPr>
        <w:ind w:right="221"/>
      </w:pPr>
      <w:r>
        <w:t xml:space="preserve">sendo nesses locais ou num raio de 15,00 m onde se efetuem cargas, proibido fumar ou acender qualquer tipo de lume; </w:t>
      </w:r>
    </w:p>
    <w:p w:rsidR="00E2354A" w:rsidRDefault="004574AB">
      <w:pPr>
        <w:numPr>
          <w:ilvl w:val="0"/>
          <w:numId w:val="9"/>
        </w:numPr>
        <w:ind w:right="221" w:firstLine="851"/>
      </w:pPr>
      <w:r>
        <w:t xml:space="preserve">No estaleiro dispor-se-á equipamento móvel de luta contrafogo, o qual será sujeito </w:t>
      </w:r>
    </w:p>
    <w:p w:rsidR="00E2354A" w:rsidRDefault="004574AB">
      <w:pPr>
        <w:ind w:right="221"/>
      </w:pPr>
      <w:r>
        <w:t xml:space="preserve">obrigatoriamente à aprovação por parte da Fiscalização. Esse equipamento não deve ser usado para qualquer outro fim; </w:t>
      </w:r>
    </w:p>
    <w:p w:rsidR="00E2354A" w:rsidRDefault="004574AB">
      <w:pPr>
        <w:numPr>
          <w:ilvl w:val="0"/>
          <w:numId w:val="9"/>
        </w:numPr>
        <w:ind w:right="221" w:firstLine="851"/>
      </w:pPr>
      <w:r>
        <w:t xml:space="preserve">Os meios de combate contra incêndios serão definidos em função das dimensões e do </w:t>
      </w:r>
    </w:p>
    <w:p w:rsidR="00E2354A" w:rsidRDefault="004574AB">
      <w:pPr>
        <w:ind w:right="221"/>
      </w:pPr>
      <w:r>
        <w:t xml:space="preserve">tipo de utilização dos locais, das características dos materiais e das substâncias nele existentes, bem como do número máximo de pessoas que se possam encontrar no local; </w:t>
      </w:r>
    </w:p>
    <w:p w:rsidR="00E2354A" w:rsidRDefault="004574AB">
      <w:pPr>
        <w:numPr>
          <w:ilvl w:val="0"/>
          <w:numId w:val="9"/>
        </w:numPr>
        <w:ind w:right="221" w:firstLine="851"/>
      </w:pPr>
      <w:r>
        <w:t xml:space="preserve">Os extintores de incêndio portáteis e restante material serão colocados em local </w:t>
      </w:r>
    </w:p>
    <w:p w:rsidR="00E2354A" w:rsidRDefault="004574AB">
      <w:pPr>
        <w:ind w:right="307"/>
      </w:pPr>
      <w:r>
        <w:t xml:space="preserve">devidamente assinalado e de fácil acesso, devendo estar em bom estado de conservação, ser mantidos e usados de acordo com as indicações do fabricante, e observar as normas da legislação em vigor; </w:t>
      </w:r>
    </w:p>
    <w:p w:rsidR="00E2354A" w:rsidRDefault="004574AB">
      <w:pPr>
        <w:numPr>
          <w:ilvl w:val="0"/>
          <w:numId w:val="9"/>
        </w:numPr>
        <w:ind w:right="221" w:firstLine="851"/>
      </w:pPr>
      <w:r>
        <w:t xml:space="preserve">Para a mesma finalidade prever-se-á a necessária rede de distribuição de água, cujos </w:t>
      </w:r>
    </w:p>
    <w:p w:rsidR="00E2354A" w:rsidRDefault="004574AB">
      <w:pPr>
        <w:ind w:right="221"/>
      </w:pPr>
      <w:r>
        <w:t xml:space="preserve">quantitativos se avaliarão de acordo com a legislação em vigor; </w:t>
      </w:r>
    </w:p>
    <w:p w:rsidR="00E2354A" w:rsidRDefault="004574AB">
      <w:pPr>
        <w:numPr>
          <w:ilvl w:val="0"/>
          <w:numId w:val="9"/>
        </w:numPr>
        <w:ind w:right="221" w:firstLine="851"/>
      </w:pPr>
      <w:r>
        <w:t xml:space="preserve">As zonas próximas de aparelhos eléctricos devem estar livres de substâncias </w:t>
      </w:r>
    </w:p>
    <w:p w:rsidR="00E2354A" w:rsidRDefault="004574AB">
      <w:pPr>
        <w:ind w:right="221"/>
      </w:pPr>
      <w:r>
        <w:t xml:space="preserve">inflamáveis devido ao perigo de os aparelhos produzirem faíscas; </w:t>
      </w:r>
    </w:p>
    <w:p w:rsidR="00E2354A" w:rsidRDefault="004574AB">
      <w:pPr>
        <w:numPr>
          <w:ilvl w:val="0"/>
          <w:numId w:val="9"/>
        </w:numPr>
        <w:ind w:right="221" w:firstLine="851"/>
      </w:pPr>
      <w:r>
        <w:t xml:space="preserve">Em caso de incêndio deve ser cortada a energia </w:t>
      </w:r>
      <w:proofErr w:type="spellStart"/>
      <w:r>
        <w:t>eléctrica</w:t>
      </w:r>
      <w:proofErr w:type="spellEnd"/>
      <w:r>
        <w:t xml:space="preserve"> à zona incendiada. Só poderão </w:t>
      </w:r>
    </w:p>
    <w:p w:rsidR="00E2354A" w:rsidRDefault="004574AB">
      <w:pPr>
        <w:ind w:right="221"/>
      </w:pPr>
      <w:r>
        <w:t xml:space="preserve">ser usados extintores especiais em zonas onde a corrente </w:t>
      </w:r>
      <w:proofErr w:type="spellStart"/>
      <w:r>
        <w:t>eléctrica</w:t>
      </w:r>
      <w:proofErr w:type="spellEnd"/>
      <w:r>
        <w:t xml:space="preserve"> não esteja cortada. </w:t>
      </w:r>
    </w:p>
    <w:p w:rsidR="00E2354A" w:rsidRDefault="004574AB">
      <w:pPr>
        <w:ind w:right="304"/>
      </w:pPr>
      <w:r>
        <w:t xml:space="preserve">Ter-se-á em atenção que os incêndios em instalações eléctricas têm em geral origem em </w:t>
      </w:r>
      <w:proofErr w:type="spellStart"/>
      <w:r>
        <w:t>curtocircuito</w:t>
      </w:r>
      <w:proofErr w:type="spellEnd"/>
      <w:r>
        <w:t xml:space="preserve">, aquecimento anormal dos condutores e maus contactos. Para os evitar, dever-se-á proteger as instalações com disjuntores ou fusíveis, não substituir nunca um fusível por um fio e não deixar ligadas lâmpadas ou outros equipamentos; </w:t>
      </w:r>
    </w:p>
    <w:p w:rsidR="00E2354A" w:rsidRDefault="004574AB">
      <w:pPr>
        <w:numPr>
          <w:ilvl w:val="0"/>
          <w:numId w:val="9"/>
        </w:numPr>
        <w:ind w:right="221" w:firstLine="851"/>
      </w:pPr>
      <w:r>
        <w:t xml:space="preserve">É obrigatório o cumprimento da legislação em vigor e a verificação da sua prática por pessoal qualificado em relação a depósitos, armazenamento e equipamento de bombagem e transporte de substâncias inflamáveis; </w:t>
      </w:r>
    </w:p>
    <w:p w:rsidR="00E2354A" w:rsidRDefault="004574AB">
      <w:pPr>
        <w:numPr>
          <w:ilvl w:val="0"/>
          <w:numId w:val="9"/>
        </w:numPr>
        <w:ind w:right="221" w:firstLine="851"/>
      </w:pPr>
      <w:r>
        <w:t xml:space="preserve">O método de aproximar uma chama perto de garrafas de gás não deve ser usado, devendo utilizar antes uma solução de água e sabão nas juntas. Deste modo, sempre que se suspeite de fugas de gás, não se deve acender interruptores nem chamas antes de se verificar as suspeitas (evitam-se explosões ou incêndios). </w:t>
      </w:r>
    </w:p>
    <w:p w:rsidR="00E2354A" w:rsidRDefault="004574AB">
      <w:pPr>
        <w:numPr>
          <w:ilvl w:val="0"/>
          <w:numId w:val="9"/>
        </w:numPr>
        <w:ind w:right="221" w:firstLine="851"/>
      </w:pPr>
      <w:r>
        <w:lastRenderedPageBreak/>
        <w:t xml:space="preserve">Tem de ser dada atenção às descargas atmosféricas, que não são provocadas pelo ser </w:t>
      </w:r>
    </w:p>
    <w:p w:rsidR="00E2354A" w:rsidRDefault="004574AB">
      <w:pPr>
        <w:ind w:right="221"/>
      </w:pPr>
      <w:r>
        <w:t xml:space="preserve">humano, que deverão ter um sistema adequado de </w:t>
      </w:r>
      <w:proofErr w:type="spellStart"/>
      <w:r>
        <w:t>protecção</w:t>
      </w:r>
      <w:proofErr w:type="spellEnd"/>
      <w:r>
        <w:t xml:space="preserve">. </w:t>
      </w:r>
    </w:p>
    <w:p w:rsidR="00E2354A" w:rsidRDefault="004574AB">
      <w:pPr>
        <w:spacing w:after="62"/>
        <w:ind w:left="851" w:firstLine="0"/>
        <w:jc w:val="left"/>
      </w:pPr>
      <w:r>
        <w:t xml:space="preserve"> </w:t>
      </w:r>
    </w:p>
    <w:p w:rsidR="00E2354A" w:rsidRDefault="004574AB">
      <w:pPr>
        <w:pStyle w:val="Ttulo5"/>
        <w:ind w:left="855"/>
      </w:pPr>
      <w:r>
        <w:rPr>
          <w:u w:val="none"/>
        </w:rPr>
        <w:t xml:space="preserve">4.1.2 - </w:t>
      </w:r>
      <w:r>
        <w:t>Veículos, máquinas e equipamento</w:t>
      </w:r>
      <w:r>
        <w:rPr>
          <w:u w:val="none"/>
        </w:rPr>
        <w:t xml:space="preserve"> </w:t>
      </w:r>
    </w:p>
    <w:p w:rsidR="00E2354A" w:rsidRDefault="004574AB">
      <w:pPr>
        <w:ind w:left="855" w:right="221"/>
      </w:pPr>
      <w:r>
        <w:t xml:space="preserve">No que respeita à circulação de veículos e equipamentos deverão ser </w:t>
      </w:r>
      <w:proofErr w:type="spellStart"/>
      <w:r>
        <w:t>adoptadas</w:t>
      </w:r>
      <w:proofErr w:type="spellEnd"/>
      <w:r>
        <w:t xml:space="preserve"> </w:t>
      </w:r>
    </w:p>
    <w:p w:rsidR="00E2354A" w:rsidRDefault="004574AB">
      <w:pPr>
        <w:ind w:right="221"/>
      </w:pPr>
      <w:r>
        <w:t xml:space="preserve">determinadas medidas de segurança e prevenção, nomeadamente: </w:t>
      </w:r>
    </w:p>
    <w:p w:rsidR="00E2354A" w:rsidRDefault="004574AB">
      <w:pPr>
        <w:numPr>
          <w:ilvl w:val="0"/>
          <w:numId w:val="10"/>
        </w:numPr>
        <w:ind w:right="221" w:firstLine="851"/>
      </w:pPr>
      <w:r>
        <w:t xml:space="preserve">Não é permitida a descida livre (geralmente designada "ao freio") das caixas e baldes </w:t>
      </w:r>
    </w:p>
    <w:p w:rsidR="00E2354A" w:rsidRDefault="004574AB">
      <w:pPr>
        <w:ind w:right="221"/>
      </w:pPr>
      <w:r>
        <w:t xml:space="preserve">de gruas e guinchos utilizados em valas. A descida deve ser sempre efectuada com a ajuda de um motor cuja rotação esteja invertida; </w:t>
      </w:r>
    </w:p>
    <w:p w:rsidR="00E2354A" w:rsidRDefault="004574AB">
      <w:pPr>
        <w:numPr>
          <w:ilvl w:val="0"/>
          <w:numId w:val="10"/>
        </w:numPr>
        <w:ind w:right="221" w:firstLine="851"/>
      </w:pPr>
      <w:r>
        <w:t xml:space="preserve">Todos os veículos deverão possuir um dispositivo acústico para manobras de marcha a </w:t>
      </w:r>
    </w:p>
    <w:p w:rsidR="00E2354A" w:rsidRDefault="004574AB">
      <w:pPr>
        <w:ind w:right="221"/>
      </w:pPr>
      <w:r>
        <w:t xml:space="preserve">trás de modo a evidenciar de uma forma mais acentuada este tipo de manobra; </w:t>
      </w:r>
    </w:p>
    <w:p w:rsidR="00E2354A" w:rsidRDefault="004574AB">
      <w:pPr>
        <w:numPr>
          <w:ilvl w:val="0"/>
          <w:numId w:val="10"/>
        </w:numPr>
        <w:ind w:right="221" w:firstLine="851"/>
      </w:pPr>
      <w:r>
        <w:t xml:space="preserve">Deverá ser exercida uma </w:t>
      </w:r>
      <w:proofErr w:type="spellStart"/>
      <w:r>
        <w:t>inspecção</w:t>
      </w:r>
      <w:proofErr w:type="spellEnd"/>
      <w:r>
        <w:t xml:space="preserve"> assídua e cuidadosa sobre os principais órgãos dos veículos de que depende a segurança da circulação. Serão também examinados por organismo competente, por técnico competente ou pela própria Fiscalização os cabos, correntes, línguas ou estropos e os outros acessórios dos aparelhos elevatórios. Esta </w:t>
      </w:r>
      <w:proofErr w:type="spellStart"/>
      <w:r>
        <w:t>inspecção</w:t>
      </w:r>
      <w:proofErr w:type="spellEnd"/>
      <w:r>
        <w:t xml:space="preserve"> ocorrerá periodicamente e se for feita por um organismo competente, a Fiscalização exigirá uma cópia dos certificados passados por aquela; </w:t>
      </w:r>
    </w:p>
    <w:p w:rsidR="00E2354A" w:rsidRDefault="004574AB">
      <w:pPr>
        <w:numPr>
          <w:ilvl w:val="0"/>
          <w:numId w:val="10"/>
        </w:numPr>
        <w:ind w:right="221" w:firstLine="851"/>
      </w:pPr>
      <w:r>
        <w:t xml:space="preserve">Qualquer que seja o código de sinalização a ordem de descida nunca deve ser dada por </w:t>
      </w:r>
    </w:p>
    <w:p w:rsidR="00E2354A" w:rsidRDefault="004574AB">
      <w:pPr>
        <w:ind w:right="221"/>
      </w:pPr>
      <w:r>
        <w:t xml:space="preserve">um sinal único; </w:t>
      </w:r>
    </w:p>
    <w:p w:rsidR="00E2354A" w:rsidRDefault="004574AB">
      <w:pPr>
        <w:numPr>
          <w:ilvl w:val="0"/>
          <w:numId w:val="10"/>
        </w:numPr>
        <w:ind w:right="221" w:firstLine="851"/>
      </w:pPr>
      <w:r>
        <w:t xml:space="preserve">O movimento de material que tenha de ser amarrado aos cabos por não caberem dentro dos baldes (ex. madeiras, armaduras, etc.) só poderá ser feito ao mesmo tempo que houver pessoal a trabalhar quando não for possível outra solução e mediante as seguintes condições: </w:t>
      </w:r>
    </w:p>
    <w:p w:rsidR="00E2354A" w:rsidRDefault="004574AB">
      <w:pPr>
        <w:numPr>
          <w:ilvl w:val="0"/>
          <w:numId w:val="11"/>
        </w:numPr>
        <w:spacing w:after="24" w:line="248" w:lineRule="auto"/>
        <w:ind w:right="245" w:hanging="157"/>
        <w:jc w:val="left"/>
      </w:pPr>
      <w:r>
        <w:rPr>
          <w:sz w:val="20"/>
        </w:rPr>
        <w:t xml:space="preserve">O encarregado do trabalho deverá certificar-se pessoalmente de que a carga está bem amarrada; </w:t>
      </w:r>
    </w:p>
    <w:p w:rsidR="00E2354A" w:rsidRDefault="004574AB">
      <w:pPr>
        <w:numPr>
          <w:ilvl w:val="0"/>
          <w:numId w:val="11"/>
        </w:numPr>
        <w:spacing w:after="119" w:line="248" w:lineRule="auto"/>
        <w:ind w:right="245" w:hanging="157"/>
        <w:jc w:val="left"/>
      </w:pPr>
      <w:r>
        <w:rPr>
          <w:sz w:val="20"/>
        </w:rPr>
        <w:t xml:space="preserve">O manobrador do equipamento de elevação será expressamente prevenido e a manobra será seguida por </w:t>
      </w:r>
    </w:p>
    <w:p w:rsidR="00E2354A" w:rsidRDefault="004574AB">
      <w:pPr>
        <w:spacing w:after="110" w:line="248" w:lineRule="auto"/>
        <w:ind w:left="-5" w:right="245"/>
        <w:jc w:val="left"/>
      </w:pPr>
      <w:r>
        <w:rPr>
          <w:sz w:val="20"/>
        </w:rPr>
        <w:t xml:space="preserve">um sinaleiro à boca da vala; </w:t>
      </w:r>
    </w:p>
    <w:p w:rsidR="00E2354A" w:rsidRDefault="004574AB">
      <w:pPr>
        <w:numPr>
          <w:ilvl w:val="0"/>
          <w:numId w:val="12"/>
        </w:numPr>
        <w:ind w:right="221" w:firstLine="851"/>
      </w:pPr>
      <w:r>
        <w:t xml:space="preserve">Os aparelhos elevatórios disporão de uma cabina ou posto de comando coberto, que </w:t>
      </w:r>
    </w:p>
    <w:p w:rsidR="00E2354A" w:rsidRDefault="004574AB">
      <w:pPr>
        <w:ind w:right="221"/>
      </w:pPr>
      <w:r>
        <w:t xml:space="preserve">garanta completa segurança e perfeita visibilidade e os seus condutores serão trabalhadores especializados, com a idade mínima de 18 anos; </w:t>
      </w:r>
    </w:p>
    <w:p w:rsidR="00E2354A" w:rsidRDefault="004574AB">
      <w:pPr>
        <w:numPr>
          <w:ilvl w:val="0"/>
          <w:numId w:val="12"/>
        </w:numPr>
        <w:ind w:right="221" w:firstLine="851"/>
      </w:pPr>
      <w:r>
        <w:t xml:space="preserve">Os aparelhos elevatórios utilizados em valas destinam-se unicamente ao transporte de </w:t>
      </w:r>
    </w:p>
    <w:p w:rsidR="00E2354A" w:rsidRDefault="004574AB">
      <w:pPr>
        <w:ind w:right="221"/>
      </w:pPr>
      <w:r>
        <w:t xml:space="preserve">materiais, não devendo transportar pessoal; </w:t>
      </w:r>
    </w:p>
    <w:p w:rsidR="00E2354A" w:rsidRDefault="004574AB">
      <w:pPr>
        <w:numPr>
          <w:ilvl w:val="0"/>
          <w:numId w:val="12"/>
        </w:numPr>
        <w:ind w:right="221" w:firstLine="851"/>
      </w:pPr>
      <w:r>
        <w:t xml:space="preserve">Nos casos em que, </w:t>
      </w:r>
      <w:proofErr w:type="spellStart"/>
      <w:r>
        <w:t>excepcionalmente</w:t>
      </w:r>
      <w:proofErr w:type="spellEnd"/>
      <w:r>
        <w:t xml:space="preserve">, for autorizado o transporte de pessoal, por meio </w:t>
      </w:r>
    </w:p>
    <w:p w:rsidR="00E2354A" w:rsidRDefault="004574AB">
      <w:pPr>
        <w:ind w:right="221"/>
      </w:pPr>
      <w:r>
        <w:t xml:space="preserve">de baldes, caixas, etc., será expressamente proibido transportar simultaneamente quaisquer materiais; </w:t>
      </w:r>
    </w:p>
    <w:p w:rsidR="00E2354A" w:rsidRDefault="004574AB">
      <w:pPr>
        <w:numPr>
          <w:ilvl w:val="0"/>
          <w:numId w:val="12"/>
        </w:numPr>
        <w:ind w:right="221" w:firstLine="851"/>
      </w:pPr>
      <w:r>
        <w:lastRenderedPageBreak/>
        <w:t xml:space="preserve">Os manobradores das máquinas e equipamentos deverão ser portadores de licença de manobrador passada pelo técnico responsável pela obra, e conhecer bem as máquinas e os equipamentos que lhes forem distribuídos. Da referida licença deverão constar os elementos de identificação do manobrador e dos tipos de máquinas e de equipamento que está autorizado a manobrar; </w:t>
      </w:r>
    </w:p>
    <w:p w:rsidR="00E2354A" w:rsidRDefault="004574AB">
      <w:pPr>
        <w:numPr>
          <w:ilvl w:val="0"/>
          <w:numId w:val="12"/>
        </w:numPr>
        <w:ind w:right="221" w:firstLine="851"/>
      </w:pPr>
      <w:r>
        <w:t xml:space="preserve">Todos os veículos, máquinas e equipamentos em serviço na obra devem encontrar-se em bom estado de funcionamento e estar dotados dos necessários órgãos de segurança. Os veículos motorizados serão dotados de sinalização legal e de espelhos retrovisores; </w:t>
      </w:r>
    </w:p>
    <w:p w:rsidR="00E2354A" w:rsidRDefault="004574AB">
      <w:pPr>
        <w:numPr>
          <w:ilvl w:val="0"/>
          <w:numId w:val="12"/>
        </w:numPr>
        <w:ind w:right="221" w:firstLine="851"/>
      </w:pPr>
      <w:r>
        <w:t xml:space="preserve">As montagens e desmontagens, bem como as </w:t>
      </w:r>
      <w:proofErr w:type="spellStart"/>
      <w:r>
        <w:t>inspecções</w:t>
      </w:r>
      <w:proofErr w:type="spellEnd"/>
      <w:r>
        <w:t xml:space="preserve"> e reparações de veículos, </w:t>
      </w:r>
    </w:p>
    <w:p w:rsidR="00E2354A" w:rsidRDefault="004574AB">
      <w:pPr>
        <w:ind w:right="306"/>
      </w:pPr>
      <w:r>
        <w:t xml:space="preserve">máquinas e equipamentos, deverão ser </w:t>
      </w:r>
      <w:proofErr w:type="spellStart"/>
      <w:r>
        <w:t>efectuados</w:t>
      </w:r>
      <w:proofErr w:type="spellEnd"/>
      <w:r>
        <w:t xml:space="preserve"> por pessoal especializado. Os ajudantes ou aprendizes trabalharão sempre sob a vigilância e responsabilidade de um encarregado ou de trabalhador especializado; </w:t>
      </w:r>
    </w:p>
    <w:p w:rsidR="00E2354A" w:rsidRDefault="004574AB">
      <w:pPr>
        <w:numPr>
          <w:ilvl w:val="0"/>
          <w:numId w:val="12"/>
        </w:numPr>
        <w:ind w:right="221" w:firstLine="851"/>
      </w:pPr>
      <w:r>
        <w:t xml:space="preserve">A utilização de veículos, máquinas e equipamentos obedecerá ao disposto nas leis e </w:t>
      </w:r>
    </w:p>
    <w:p w:rsidR="00E2354A" w:rsidRDefault="004574AB">
      <w:pPr>
        <w:ind w:right="221"/>
      </w:pPr>
      <w:r>
        <w:t xml:space="preserve">regulamentos gerais aplicáveis, especialmente ao prescrito no título VI do Regulamento de Segurança e Trabalho da Construção Civil, e às regras constantes aqui expostas; </w:t>
      </w:r>
    </w:p>
    <w:p w:rsidR="00E2354A" w:rsidRDefault="004574AB">
      <w:pPr>
        <w:numPr>
          <w:ilvl w:val="0"/>
          <w:numId w:val="12"/>
        </w:numPr>
        <w:ind w:right="221" w:firstLine="851"/>
      </w:pPr>
      <w:r>
        <w:t xml:space="preserve">A velocidade de todos os veículos será moderada, especialmente quando houver </w:t>
      </w:r>
    </w:p>
    <w:p w:rsidR="00E2354A" w:rsidRDefault="004574AB">
      <w:pPr>
        <w:ind w:right="221"/>
      </w:pPr>
      <w:r>
        <w:t xml:space="preserve">conjuntamente circulação de pessoal. Haverá </w:t>
      </w:r>
      <w:proofErr w:type="spellStart"/>
      <w:r>
        <w:t>selecção</w:t>
      </w:r>
      <w:proofErr w:type="spellEnd"/>
      <w:r>
        <w:t xml:space="preserve"> de motoristas, escolhendo-se aqueles que, além de terem prática, revelam maior prudência; </w:t>
      </w:r>
    </w:p>
    <w:p w:rsidR="00E2354A" w:rsidRDefault="004574AB">
      <w:pPr>
        <w:numPr>
          <w:ilvl w:val="0"/>
          <w:numId w:val="12"/>
        </w:numPr>
        <w:ind w:right="221" w:firstLine="851"/>
      </w:pPr>
      <w:r>
        <w:t xml:space="preserve">A manobra em serviço, por ajudantes ou praticantes, só poderá ser permitida sob atenta </w:t>
      </w:r>
    </w:p>
    <w:p w:rsidR="00E2354A" w:rsidRDefault="004574AB">
      <w:pPr>
        <w:ind w:right="221"/>
      </w:pPr>
      <w:r>
        <w:t xml:space="preserve">vigilância e responsabilidade dos manobradores </w:t>
      </w:r>
      <w:proofErr w:type="spellStart"/>
      <w:r>
        <w:t>efectivos</w:t>
      </w:r>
      <w:proofErr w:type="spellEnd"/>
      <w:r>
        <w:t xml:space="preserve">; </w:t>
      </w:r>
    </w:p>
    <w:p w:rsidR="00E2354A" w:rsidRDefault="004574AB">
      <w:pPr>
        <w:numPr>
          <w:ilvl w:val="0"/>
          <w:numId w:val="12"/>
        </w:numPr>
        <w:ind w:right="221" w:firstLine="851"/>
      </w:pPr>
      <w:r>
        <w:t xml:space="preserve">Todas as máquinas devem estar munidas de sistemas de encravamento, limitadores de </w:t>
      </w:r>
    </w:p>
    <w:p w:rsidR="00E2354A" w:rsidRDefault="004574AB">
      <w:pPr>
        <w:ind w:right="221"/>
      </w:pPr>
      <w:r>
        <w:t xml:space="preserve">curso e de carga, e outros dispositivos de segurança julgados necessários; </w:t>
      </w:r>
    </w:p>
    <w:p w:rsidR="00E2354A" w:rsidRDefault="004574AB">
      <w:pPr>
        <w:numPr>
          <w:ilvl w:val="0"/>
          <w:numId w:val="12"/>
        </w:numPr>
        <w:ind w:right="221" w:firstLine="851"/>
      </w:pPr>
      <w:r>
        <w:t xml:space="preserve">Todas as engrenagens volantes, correias, roldanas, correntes e quaisquer órgãos das </w:t>
      </w:r>
    </w:p>
    <w:p w:rsidR="00E2354A" w:rsidRDefault="004574AB">
      <w:pPr>
        <w:ind w:right="306"/>
      </w:pPr>
      <w:r>
        <w:t xml:space="preserve">máquinas, devem ser blindados ou resguardados sempre que, por descuido ou consequência das operações necessárias à sua vigilância, conservação e condução, haja risco de contacto de pessoas com tais órgãos; </w:t>
      </w:r>
    </w:p>
    <w:p w:rsidR="00E2354A" w:rsidRDefault="004574AB">
      <w:pPr>
        <w:numPr>
          <w:ilvl w:val="0"/>
          <w:numId w:val="12"/>
        </w:numPr>
        <w:ind w:right="221" w:firstLine="851"/>
      </w:pPr>
      <w:r>
        <w:t xml:space="preserve">Todas as manobras de camiões ou máquinas pesadas obrigarão à presença de um </w:t>
      </w:r>
    </w:p>
    <w:p w:rsidR="00E2354A" w:rsidRDefault="004574AB">
      <w:pPr>
        <w:ind w:right="221"/>
      </w:pPr>
      <w:r>
        <w:t xml:space="preserve">sinaleiro que será, solidariamente com o motorista ou manobrador, responsável pela manobra; </w:t>
      </w:r>
    </w:p>
    <w:p w:rsidR="00E2354A" w:rsidRDefault="004574AB">
      <w:pPr>
        <w:numPr>
          <w:ilvl w:val="0"/>
          <w:numId w:val="12"/>
        </w:numPr>
        <w:ind w:right="221" w:firstLine="851"/>
      </w:pPr>
      <w:r>
        <w:t xml:space="preserve">Sempre que nos veículos e nas máquinas se proceda a ajustamentos, reparações e </w:t>
      </w:r>
    </w:p>
    <w:p w:rsidR="00E2354A" w:rsidRDefault="004574AB">
      <w:pPr>
        <w:ind w:right="221"/>
      </w:pPr>
      <w:r>
        <w:t xml:space="preserve">lubrificações, estes deverão estar parados e fora de serviço, salvo os casos especiais em que do seu funcionamento não possa resultar qualquer acidente pessoal; </w:t>
      </w:r>
    </w:p>
    <w:p w:rsidR="00E2354A" w:rsidRDefault="004574AB">
      <w:pPr>
        <w:numPr>
          <w:ilvl w:val="0"/>
          <w:numId w:val="12"/>
        </w:numPr>
        <w:ind w:right="221" w:firstLine="851"/>
      </w:pPr>
      <w:r>
        <w:lastRenderedPageBreak/>
        <w:t xml:space="preserve">As máquinas destinadas à elevação de cargas devem ter em sítio bem visível inscrição indicativa das cargas máximas que podem elevar e que não devem ser ultrapassadas em circunstância alguma; </w:t>
      </w:r>
    </w:p>
    <w:p w:rsidR="00E2354A" w:rsidRDefault="004574AB">
      <w:pPr>
        <w:numPr>
          <w:ilvl w:val="0"/>
          <w:numId w:val="12"/>
        </w:numPr>
        <w:ind w:right="221" w:firstLine="851"/>
      </w:pPr>
      <w:r>
        <w:t xml:space="preserve">Os veículos, máquinas e equipamentos deverão ter uma vistoria periódica, cuja </w:t>
      </w:r>
    </w:p>
    <w:p w:rsidR="00E2354A" w:rsidRDefault="004574AB">
      <w:pPr>
        <w:ind w:right="221"/>
      </w:pPr>
      <w:r>
        <w:t xml:space="preserve">frequência dependerá da intensidade da sua utilização e dos riscos que possam resultar de desgaste excessivos ou da deterioração dos seus dispositivos de segurança; </w:t>
      </w:r>
    </w:p>
    <w:p w:rsidR="00E2354A" w:rsidRDefault="004574AB">
      <w:pPr>
        <w:numPr>
          <w:ilvl w:val="0"/>
          <w:numId w:val="12"/>
        </w:numPr>
        <w:ind w:right="221" w:firstLine="851"/>
      </w:pPr>
      <w:r>
        <w:t xml:space="preserve">A Fiscalização poderá proibir a utilização de veículos, máquinas ou equipamentos que </w:t>
      </w:r>
    </w:p>
    <w:p w:rsidR="00E2354A" w:rsidRDefault="004574AB">
      <w:pPr>
        <w:ind w:right="221"/>
      </w:pPr>
      <w:r>
        <w:t xml:space="preserve">suscitem dúvidas quando às necessárias condições de segurança; </w:t>
      </w:r>
    </w:p>
    <w:p w:rsidR="00E2354A" w:rsidRDefault="004574AB">
      <w:pPr>
        <w:numPr>
          <w:ilvl w:val="0"/>
          <w:numId w:val="12"/>
        </w:numPr>
        <w:ind w:right="221" w:firstLine="851"/>
      </w:pPr>
      <w:r>
        <w:t xml:space="preserve">Em todas as máquinas ou veículos que disponham de caixas ou baldes basculantes </w:t>
      </w:r>
    </w:p>
    <w:p w:rsidR="00E2354A" w:rsidRDefault="004574AB">
      <w:pPr>
        <w:ind w:right="221"/>
      </w:pPr>
      <w:r>
        <w:t xml:space="preserve">deverá ser assegurada a imobilização destes órgãos em qualquer posição, a fim de evitar a sua queda ou basculamento intempestivo; </w:t>
      </w:r>
    </w:p>
    <w:p w:rsidR="00E2354A" w:rsidRDefault="004574AB">
      <w:pPr>
        <w:numPr>
          <w:ilvl w:val="0"/>
          <w:numId w:val="12"/>
        </w:numPr>
        <w:ind w:right="221" w:firstLine="851"/>
      </w:pPr>
      <w:r>
        <w:t xml:space="preserve">Todos os cabos metálicos (em serviço ou em armazém) devem ser munidos de </w:t>
      </w:r>
    </w:p>
    <w:p w:rsidR="00E2354A" w:rsidRDefault="004574AB">
      <w:pPr>
        <w:ind w:right="221"/>
      </w:pPr>
      <w:r>
        <w:t xml:space="preserve">etiquetas ou quaisquer, outras marcas que indiquem as suas dimensões, o material de que são feitos e, a carga útil máxima que suportam; sem perigo. </w:t>
      </w:r>
    </w:p>
    <w:p w:rsidR="00E2354A" w:rsidRDefault="004574AB">
      <w:pPr>
        <w:spacing w:after="62"/>
        <w:ind w:left="851" w:firstLine="0"/>
        <w:jc w:val="left"/>
      </w:pPr>
      <w:r>
        <w:t xml:space="preserve"> </w:t>
      </w:r>
    </w:p>
    <w:p w:rsidR="00E2354A" w:rsidRDefault="004574AB">
      <w:pPr>
        <w:pStyle w:val="Ttulo5"/>
        <w:ind w:left="855"/>
      </w:pPr>
      <w:r>
        <w:rPr>
          <w:u w:val="none"/>
        </w:rPr>
        <w:t xml:space="preserve">4.1.3 - </w:t>
      </w:r>
      <w:r>
        <w:t xml:space="preserve">Prevenção dos acidentes com a corrente </w:t>
      </w:r>
      <w:proofErr w:type="spellStart"/>
      <w:r>
        <w:t>eléctrica</w:t>
      </w:r>
      <w:proofErr w:type="spellEnd"/>
      <w:r>
        <w:rPr>
          <w:u w:val="none"/>
        </w:rPr>
        <w:t xml:space="preserve"> </w:t>
      </w:r>
    </w:p>
    <w:p w:rsidR="00E2354A" w:rsidRDefault="004574AB">
      <w:pPr>
        <w:ind w:left="855" w:right="221"/>
      </w:pPr>
      <w:r>
        <w:t xml:space="preserve">No âmbito da prevenção de riscos de acidentes com a corrente </w:t>
      </w:r>
      <w:proofErr w:type="spellStart"/>
      <w:r>
        <w:t>eléctrica</w:t>
      </w:r>
      <w:proofErr w:type="spellEnd"/>
      <w:r>
        <w:t xml:space="preserve"> que poderão </w:t>
      </w:r>
    </w:p>
    <w:p w:rsidR="00E2354A" w:rsidRDefault="004574AB">
      <w:pPr>
        <w:ind w:right="221"/>
      </w:pPr>
      <w:r>
        <w:t xml:space="preserve">ocorrer com a execução dos trabalhos, determinam-se as seguintes medidas: </w:t>
      </w:r>
    </w:p>
    <w:p w:rsidR="00E2354A" w:rsidRDefault="004574AB">
      <w:pPr>
        <w:numPr>
          <w:ilvl w:val="0"/>
          <w:numId w:val="13"/>
        </w:numPr>
        <w:ind w:right="221" w:firstLine="851"/>
      </w:pPr>
      <w:r>
        <w:t xml:space="preserve">É expressamente vedado a todo o pessoal, </w:t>
      </w:r>
      <w:proofErr w:type="spellStart"/>
      <w:r>
        <w:t>excepto</w:t>
      </w:r>
      <w:proofErr w:type="spellEnd"/>
      <w:r>
        <w:t xml:space="preserve"> aos </w:t>
      </w:r>
      <w:proofErr w:type="spellStart"/>
      <w:r>
        <w:t>electricistas</w:t>
      </w:r>
      <w:proofErr w:type="spellEnd"/>
      <w:r>
        <w:t xml:space="preserve"> devidamente </w:t>
      </w:r>
    </w:p>
    <w:p w:rsidR="00E2354A" w:rsidRDefault="004574AB">
      <w:pPr>
        <w:ind w:right="221"/>
      </w:pPr>
      <w:r>
        <w:t xml:space="preserve">habilitados, remediar ou reparar avarias de natureza </w:t>
      </w:r>
      <w:proofErr w:type="spellStart"/>
      <w:r>
        <w:t>eléctrica</w:t>
      </w:r>
      <w:proofErr w:type="spellEnd"/>
      <w:r>
        <w:t xml:space="preserve">; </w:t>
      </w:r>
    </w:p>
    <w:p w:rsidR="00E2354A" w:rsidRDefault="004574AB">
      <w:pPr>
        <w:numPr>
          <w:ilvl w:val="0"/>
          <w:numId w:val="13"/>
        </w:numPr>
        <w:ind w:right="221" w:firstLine="851"/>
      </w:pPr>
      <w:r>
        <w:t xml:space="preserve">Compete ao trabalhador encarregue de cada equipamento a pronta comunicação de qualquer avaria de natureza </w:t>
      </w:r>
      <w:proofErr w:type="spellStart"/>
      <w:r>
        <w:t>eléctrica</w:t>
      </w:r>
      <w:proofErr w:type="spellEnd"/>
      <w:r>
        <w:t xml:space="preserve"> que note neste equipamento. Deverão as avarias comunicadas ser reparadas logo que possível, evitando-se que, entre a comunicação da avaria e a sua consequente reparação, persistam situações de perigo para o pessoal; </w:t>
      </w:r>
    </w:p>
    <w:p w:rsidR="00E2354A" w:rsidRDefault="004574AB">
      <w:pPr>
        <w:numPr>
          <w:ilvl w:val="0"/>
          <w:numId w:val="13"/>
        </w:numPr>
        <w:ind w:right="221" w:firstLine="851"/>
      </w:pPr>
      <w:r>
        <w:t xml:space="preserve">É expressamente vedada a alteração de uma instalação </w:t>
      </w:r>
      <w:proofErr w:type="spellStart"/>
      <w:r>
        <w:t>eléctrica</w:t>
      </w:r>
      <w:proofErr w:type="spellEnd"/>
      <w:r>
        <w:t xml:space="preserve"> para condições de </w:t>
      </w:r>
    </w:p>
    <w:p w:rsidR="00E2354A" w:rsidRDefault="004574AB">
      <w:pPr>
        <w:ind w:right="305"/>
      </w:pPr>
      <w:r>
        <w:t xml:space="preserve">utilização diferentes daquelas para que foi calculada, </w:t>
      </w:r>
      <w:proofErr w:type="spellStart"/>
      <w:r>
        <w:t>excepto</w:t>
      </w:r>
      <w:proofErr w:type="spellEnd"/>
      <w:r>
        <w:t xml:space="preserve"> se este trabalho for executado por pessoal devidamente habilitado e se mantiverem as condições de segurança impostas pelos Regulamentos; </w:t>
      </w:r>
    </w:p>
    <w:p w:rsidR="00E2354A" w:rsidRDefault="004574AB">
      <w:pPr>
        <w:numPr>
          <w:ilvl w:val="0"/>
          <w:numId w:val="13"/>
        </w:numPr>
        <w:ind w:right="221" w:firstLine="851"/>
      </w:pPr>
      <w:r>
        <w:t xml:space="preserve">Competem a operadores devidamente instruídos e treinados, as operações de manobra </w:t>
      </w:r>
    </w:p>
    <w:p w:rsidR="00E2354A" w:rsidRDefault="004574AB">
      <w:pPr>
        <w:ind w:right="221"/>
      </w:pPr>
      <w:r>
        <w:t xml:space="preserve">e comando de equipamentos eléctricos e de interruptores gerais de iluminação; </w:t>
      </w:r>
    </w:p>
    <w:p w:rsidR="00E2354A" w:rsidRDefault="004574AB">
      <w:pPr>
        <w:numPr>
          <w:ilvl w:val="1"/>
          <w:numId w:val="14"/>
        </w:numPr>
        <w:ind w:right="221" w:hanging="218"/>
      </w:pPr>
      <w:r>
        <w:t xml:space="preserve">Os trabalhadores que executem trabalhos de aterro, escavações ou abertura de valas </w:t>
      </w:r>
    </w:p>
    <w:p w:rsidR="00E2354A" w:rsidRDefault="004574AB">
      <w:pPr>
        <w:ind w:right="221"/>
      </w:pPr>
      <w:r>
        <w:t xml:space="preserve">devem ser informados da existência de canalizações eléctricas próximas. O traçado das redes deve ser visivelmente balizado durante todo tempo da execução dos trabalhos; </w:t>
      </w:r>
    </w:p>
    <w:p w:rsidR="00E2354A" w:rsidRDefault="004574AB">
      <w:pPr>
        <w:numPr>
          <w:ilvl w:val="1"/>
          <w:numId w:val="14"/>
        </w:numPr>
        <w:ind w:right="221" w:hanging="218"/>
      </w:pPr>
      <w:r>
        <w:lastRenderedPageBreak/>
        <w:t xml:space="preserve">Compete a pessoal devidamente habilitado, assegurar a vigilância dos trabalhos </w:t>
      </w:r>
    </w:p>
    <w:p w:rsidR="00E2354A" w:rsidRDefault="004574AB">
      <w:pPr>
        <w:ind w:right="305"/>
      </w:pPr>
      <w:r>
        <w:t xml:space="preserve">advertindo os trabalhadores desde que os mesmos se aproximem ou as suas ferramentas, a menos de 1,50 m das redes eléctricas. A partir desta distância deve operar-se com muito cuidado e extrema prudência. </w:t>
      </w:r>
    </w:p>
    <w:p w:rsidR="00E2354A" w:rsidRDefault="004574AB">
      <w:pPr>
        <w:spacing w:after="85"/>
        <w:ind w:left="851" w:firstLine="0"/>
        <w:jc w:val="left"/>
        <w:rPr>
          <w:b/>
          <w:sz w:val="22"/>
        </w:rPr>
      </w:pPr>
      <w:r>
        <w:rPr>
          <w:b/>
          <w:sz w:val="22"/>
        </w:rPr>
        <w:t xml:space="preserve"> </w:t>
      </w: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574AB" w:rsidRDefault="004574AB">
      <w:pPr>
        <w:spacing w:after="85"/>
        <w:ind w:left="851" w:firstLine="0"/>
        <w:jc w:val="left"/>
        <w:rPr>
          <w:b/>
          <w:sz w:val="22"/>
        </w:rPr>
      </w:pPr>
    </w:p>
    <w:p w:rsidR="004F3604" w:rsidRDefault="004F3604">
      <w:pPr>
        <w:spacing w:after="85"/>
        <w:ind w:left="851" w:firstLine="0"/>
        <w:jc w:val="left"/>
        <w:rPr>
          <w:b/>
          <w:sz w:val="22"/>
        </w:rPr>
      </w:pPr>
    </w:p>
    <w:p w:rsidR="004F3604" w:rsidRDefault="004F3604">
      <w:pPr>
        <w:spacing w:after="85"/>
        <w:ind w:left="851" w:firstLine="0"/>
        <w:jc w:val="left"/>
        <w:rPr>
          <w:b/>
          <w:sz w:val="22"/>
        </w:rPr>
      </w:pPr>
    </w:p>
    <w:p w:rsidR="004F3604" w:rsidRDefault="004F3604">
      <w:pPr>
        <w:spacing w:after="85"/>
        <w:ind w:left="851" w:firstLine="0"/>
        <w:jc w:val="left"/>
        <w:rPr>
          <w:b/>
          <w:sz w:val="22"/>
        </w:rPr>
      </w:pPr>
    </w:p>
    <w:p w:rsidR="004F3604" w:rsidRDefault="004F3604">
      <w:pPr>
        <w:spacing w:after="85"/>
        <w:ind w:left="851" w:firstLine="0"/>
        <w:jc w:val="left"/>
        <w:rPr>
          <w:b/>
          <w:sz w:val="22"/>
        </w:rPr>
      </w:pPr>
    </w:p>
    <w:p w:rsidR="004F3604" w:rsidRDefault="004F3604">
      <w:pPr>
        <w:spacing w:after="85"/>
        <w:ind w:left="851" w:firstLine="0"/>
        <w:jc w:val="left"/>
        <w:rPr>
          <w:b/>
          <w:sz w:val="22"/>
        </w:rPr>
      </w:pPr>
    </w:p>
    <w:p w:rsidR="004F3604" w:rsidRDefault="004F3604">
      <w:pPr>
        <w:spacing w:after="85"/>
        <w:ind w:left="851" w:firstLine="0"/>
        <w:jc w:val="left"/>
        <w:rPr>
          <w:b/>
          <w:sz w:val="22"/>
        </w:rPr>
      </w:pPr>
    </w:p>
    <w:p w:rsidR="004574AB" w:rsidRDefault="004574AB">
      <w:pPr>
        <w:spacing w:after="85"/>
        <w:ind w:left="851" w:firstLine="0"/>
        <w:jc w:val="left"/>
      </w:pPr>
    </w:p>
    <w:p w:rsidR="00E2354A" w:rsidRDefault="004574AB">
      <w:pPr>
        <w:spacing w:after="80"/>
        <w:ind w:left="855"/>
        <w:jc w:val="left"/>
      </w:pPr>
      <w:r>
        <w:rPr>
          <w:b/>
          <w:sz w:val="22"/>
        </w:rPr>
        <w:lastRenderedPageBreak/>
        <w:t xml:space="preserve">4.2 - </w:t>
      </w:r>
      <w:r>
        <w:rPr>
          <w:b/>
          <w:sz w:val="22"/>
          <w:u w:val="single" w:color="000000"/>
        </w:rPr>
        <w:t>MEDIDAS DE SEGURANÇA ESPECÍFICAS</w:t>
      </w:r>
      <w:r>
        <w:rPr>
          <w:b/>
          <w:sz w:val="22"/>
        </w:rPr>
        <w:t xml:space="preserve"> </w:t>
      </w:r>
    </w:p>
    <w:p w:rsidR="00E2354A" w:rsidRDefault="004574AB">
      <w:pPr>
        <w:spacing w:after="60"/>
        <w:ind w:left="851" w:firstLine="0"/>
        <w:jc w:val="left"/>
      </w:pPr>
      <w:r>
        <w:rPr>
          <w:b/>
        </w:rPr>
        <w:t xml:space="preserve"> </w:t>
      </w:r>
    </w:p>
    <w:p w:rsidR="00E2354A" w:rsidRDefault="004574AB">
      <w:pPr>
        <w:pStyle w:val="Ttulo5"/>
        <w:ind w:left="855"/>
      </w:pPr>
      <w:r>
        <w:rPr>
          <w:u w:val="none"/>
        </w:rPr>
        <w:t xml:space="preserve">4.2.1 - </w:t>
      </w:r>
      <w:r>
        <w:t>Movimentação de terras</w:t>
      </w:r>
      <w:r>
        <w:rPr>
          <w:u w:val="none"/>
        </w:rPr>
        <w:t xml:space="preserve"> </w:t>
      </w:r>
    </w:p>
    <w:p w:rsidR="00E2354A" w:rsidRDefault="004574AB">
      <w:pPr>
        <w:spacing w:after="0"/>
        <w:ind w:left="851" w:firstLine="0"/>
        <w:jc w:val="left"/>
      </w:pPr>
      <w:r>
        <w:rPr>
          <w:b/>
        </w:rPr>
        <w:t xml:space="preserve"> </w:t>
      </w:r>
    </w:p>
    <w:tbl>
      <w:tblPr>
        <w:tblStyle w:val="TableGrid"/>
        <w:tblW w:w="9498" w:type="dxa"/>
        <w:tblInd w:w="-1" w:type="dxa"/>
        <w:tblCellMar>
          <w:top w:w="123" w:type="dxa"/>
          <w:left w:w="60" w:type="dxa"/>
          <w:bottom w:w="10" w:type="dxa"/>
        </w:tblCellMar>
        <w:tblLook w:val="04A0" w:firstRow="1" w:lastRow="0" w:firstColumn="1" w:lastColumn="0" w:noHBand="0" w:noVBand="1"/>
      </w:tblPr>
      <w:tblGrid>
        <w:gridCol w:w="1697"/>
        <w:gridCol w:w="1223"/>
        <w:gridCol w:w="1476"/>
        <w:gridCol w:w="5102"/>
      </w:tblGrid>
      <w:tr w:rsidR="00E2354A">
        <w:trPr>
          <w:trHeight w:val="743"/>
        </w:trPr>
        <w:tc>
          <w:tcPr>
            <w:tcW w:w="1697" w:type="dxa"/>
            <w:tcBorders>
              <w:top w:val="single" w:sz="12" w:space="0" w:color="000000"/>
              <w:left w:val="single" w:sz="12" w:space="0" w:color="000000"/>
              <w:bottom w:val="single" w:sz="6" w:space="0" w:color="000000"/>
              <w:right w:val="single" w:sz="10" w:space="0" w:color="000000"/>
            </w:tcBorders>
          </w:tcPr>
          <w:p w:rsidR="00E2354A" w:rsidRDefault="004574AB">
            <w:pPr>
              <w:spacing w:after="0"/>
              <w:ind w:left="113" w:firstLine="0"/>
              <w:jc w:val="left"/>
            </w:pPr>
            <w:r>
              <w:rPr>
                <w:sz w:val="20"/>
              </w:rPr>
              <w:t xml:space="preserve">Equipamento </w:t>
            </w:r>
          </w:p>
        </w:tc>
        <w:tc>
          <w:tcPr>
            <w:tcW w:w="1223" w:type="dxa"/>
            <w:tcBorders>
              <w:top w:val="single" w:sz="12" w:space="0" w:color="000000"/>
              <w:left w:val="single" w:sz="10" w:space="0" w:color="000000"/>
              <w:bottom w:val="single" w:sz="6" w:space="0" w:color="000000"/>
              <w:right w:val="single" w:sz="6" w:space="0" w:color="000000"/>
            </w:tcBorders>
            <w:vAlign w:val="bottom"/>
          </w:tcPr>
          <w:p w:rsidR="00E2354A" w:rsidRDefault="004574AB">
            <w:pPr>
              <w:spacing w:after="109"/>
              <w:ind w:left="0" w:right="73" w:firstLine="0"/>
              <w:jc w:val="center"/>
            </w:pPr>
            <w:r>
              <w:rPr>
                <w:sz w:val="20"/>
              </w:rPr>
              <w:t xml:space="preserve">Material a </w:t>
            </w:r>
          </w:p>
          <w:p w:rsidR="00E2354A" w:rsidRDefault="004574AB">
            <w:pPr>
              <w:spacing w:after="0"/>
              <w:ind w:left="0" w:right="73" w:firstLine="0"/>
              <w:jc w:val="center"/>
            </w:pPr>
            <w:r>
              <w:rPr>
                <w:sz w:val="20"/>
              </w:rPr>
              <w:t xml:space="preserve">utilizar </w:t>
            </w:r>
          </w:p>
        </w:tc>
        <w:tc>
          <w:tcPr>
            <w:tcW w:w="1476"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271" w:firstLine="0"/>
              <w:jc w:val="left"/>
            </w:pPr>
            <w:r>
              <w:rPr>
                <w:sz w:val="20"/>
              </w:rPr>
              <w:t xml:space="preserve">Riscos </w:t>
            </w:r>
          </w:p>
        </w:tc>
        <w:tc>
          <w:tcPr>
            <w:tcW w:w="5102"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0" w:right="351" w:firstLine="0"/>
              <w:jc w:val="center"/>
            </w:pPr>
            <w:r>
              <w:rPr>
                <w:sz w:val="20"/>
              </w:rPr>
              <w:t xml:space="preserve">Medidas de Prevenção </w:t>
            </w:r>
          </w:p>
        </w:tc>
      </w:tr>
      <w:tr w:rsidR="00E2354A">
        <w:trPr>
          <w:trHeight w:val="10223"/>
        </w:trPr>
        <w:tc>
          <w:tcPr>
            <w:tcW w:w="1697" w:type="dxa"/>
            <w:tcBorders>
              <w:top w:val="single" w:sz="6" w:space="0" w:color="000000"/>
              <w:left w:val="single" w:sz="12" w:space="0" w:color="000000"/>
              <w:bottom w:val="single" w:sz="12" w:space="0" w:color="000000"/>
              <w:right w:val="single" w:sz="10" w:space="0" w:color="000000"/>
            </w:tcBorders>
          </w:tcPr>
          <w:p w:rsidR="00E2354A" w:rsidRDefault="004574AB">
            <w:pPr>
              <w:spacing w:after="49"/>
              <w:ind w:firstLine="0"/>
            </w:pPr>
            <w:r>
              <w:rPr>
                <w:sz w:val="20"/>
              </w:rPr>
              <w:t>-</w:t>
            </w:r>
            <w:proofErr w:type="spellStart"/>
            <w:r>
              <w:rPr>
                <w:sz w:val="20"/>
              </w:rPr>
              <w:t>Rectroescavadora</w:t>
            </w:r>
            <w:proofErr w:type="spellEnd"/>
            <w:r>
              <w:rPr>
                <w:sz w:val="20"/>
              </w:rPr>
              <w:t xml:space="preserve">; </w:t>
            </w:r>
          </w:p>
          <w:p w:rsidR="00E2354A" w:rsidRDefault="004574AB">
            <w:pPr>
              <w:spacing w:after="49"/>
              <w:ind w:firstLine="0"/>
              <w:jc w:val="left"/>
            </w:pPr>
            <w:r>
              <w:rPr>
                <w:sz w:val="20"/>
              </w:rPr>
              <w:t xml:space="preserve">-Pá de rastos </w:t>
            </w:r>
          </w:p>
          <w:p w:rsidR="00E2354A" w:rsidRDefault="004574AB">
            <w:pPr>
              <w:spacing w:after="49"/>
              <w:ind w:firstLine="0"/>
              <w:jc w:val="left"/>
            </w:pPr>
            <w:r>
              <w:rPr>
                <w:sz w:val="20"/>
              </w:rPr>
              <w:t xml:space="preserve">-Camiões </w:t>
            </w:r>
          </w:p>
          <w:p w:rsidR="00E2354A" w:rsidRDefault="004574AB">
            <w:pPr>
              <w:spacing w:after="0"/>
              <w:ind w:firstLine="0"/>
            </w:pPr>
            <w:r>
              <w:rPr>
                <w:sz w:val="20"/>
              </w:rPr>
              <w:t xml:space="preserve">-Martelos eléctricos </w:t>
            </w:r>
          </w:p>
        </w:tc>
        <w:tc>
          <w:tcPr>
            <w:tcW w:w="1223" w:type="dxa"/>
            <w:tcBorders>
              <w:top w:val="single" w:sz="6" w:space="0" w:color="000000"/>
              <w:left w:val="single" w:sz="10" w:space="0" w:color="000000"/>
              <w:bottom w:val="single" w:sz="12" w:space="0" w:color="000000"/>
              <w:right w:val="single" w:sz="6" w:space="0" w:color="000000"/>
            </w:tcBorders>
          </w:tcPr>
          <w:p w:rsidR="00E2354A" w:rsidRDefault="004574AB">
            <w:pPr>
              <w:spacing w:after="0"/>
              <w:ind w:left="4" w:firstLine="0"/>
              <w:jc w:val="left"/>
            </w:pPr>
            <w:r>
              <w:rPr>
                <w:sz w:val="20"/>
              </w:rPr>
              <w:t xml:space="preserve">- Terras </w:t>
            </w:r>
          </w:p>
        </w:tc>
        <w:tc>
          <w:tcPr>
            <w:tcW w:w="1476" w:type="dxa"/>
            <w:tcBorders>
              <w:top w:val="single" w:sz="6" w:space="0" w:color="000000"/>
              <w:left w:val="single" w:sz="6" w:space="0" w:color="000000"/>
              <w:bottom w:val="single" w:sz="12" w:space="0" w:color="000000"/>
              <w:right w:val="single" w:sz="6" w:space="0" w:color="000000"/>
            </w:tcBorders>
          </w:tcPr>
          <w:p w:rsidR="00E2354A" w:rsidRDefault="004574AB">
            <w:pPr>
              <w:spacing w:after="0" w:line="310" w:lineRule="auto"/>
              <w:ind w:left="1" w:hanging="1"/>
              <w:jc w:val="left"/>
            </w:pPr>
            <w:r>
              <w:rPr>
                <w:sz w:val="20"/>
              </w:rPr>
              <w:t xml:space="preserve">-Atropelamento de pessoas; </w:t>
            </w:r>
          </w:p>
          <w:p w:rsidR="00E2354A" w:rsidRDefault="004574AB">
            <w:pPr>
              <w:spacing w:after="0" w:line="310" w:lineRule="auto"/>
              <w:ind w:left="1" w:right="70" w:firstLine="0"/>
            </w:pPr>
            <w:r>
              <w:rPr>
                <w:sz w:val="20"/>
              </w:rPr>
              <w:t>-Capotamento e colisão; -</w:t>
            </w:r>
            <w:proofErr w:type="spellStart"/>
            <w:r>
              <w:rPr>
                <w:sz w:val="20"/>
              </w:rPr>
              <w:t>Ruptura</w:t>
            </w:r>
            <w:proofErr w:type="spellEnd"/>
            <w:r>
              <w:rPr>
                <w:sz w:val="20"/>
              </w:rPr>
              <w:t xml:space="preserve">  e </w:t>
            </w:r>
            <w:proofErr w:type="spellStart"/>
            <w:r>
              <w:rPr>
                <w:sz w:val="20"/>
              </w:rPr>
              <w:t>projecção</w:t>
            </w:r>
            <w:proofErr w:type="spellEnd"/>
            <w:r>
              <w:rPr>
                <w:sz w:val="20"/>
              </w:rPr>
              <w:t xml:space="preserve">  de peças  ou </w:t>
            </w:r>
            <w:proofErr w:type="spellStart"/>
            <w:r>
              <w:rPr>
                <w:sz w:val="20"/>
              </w:rPr>
              <w:t>orgãos</w:t>
            </w:r>
            <w:proofErr w:type="spellEnd"/>
            <w:r>
              <w:rPr>
                <w:sz w:val="20"/>
              </w:rPr>
              <w:t>; -</w:t>
            </w:r>
            <w:proofErr w:type="spellStart"/>
            <w:r>
              <w:rPr>
                <w:sz w:val="20"/>
              </w:rPr>
              <w:t>Entalamento</w:t>
            </w:r>
            <w:proofErr w:type="spellEnd"/>
            <w:r>
              <w:rPr>
                <w:sz w:val="20"/>
              </w:rPr>
              <w:t xml:space="preserve">, -Lesões corporais; -Incêndio; </w:t>
            </w:r>
          </w:p>
          <w:p w:rsidR="00E2354A" w:rsidRDefault="004574AB">
            <w:pPr>
              <w:spacing w:after="0" w:line="310" w:lineRule="auto"/>
              <w:ind w:left="1" w:right="225" w:firstLine="0"/>
              <w:jc w:val="left"/>
            </w:pPr>
            <w:r>
              <w:rPr>
                <w:sz w:val="20"/>
              </w:rPr>
              <w:t xml:space="preserve">-Queimaduras; -Queda  de materiais, -Inalação  de poeiras; -Ruído  e vibrações. </w:t>
            </w:r>
          </w:p>
          <w:p w:rsidR="00E2354A" w:rsidRDefault="004574AB">
            <w:pPr>
              <w:spacing w:after="0"/>
              <w:ind w:left="1" w:firstLine="0"/>
              <w:jc w:val="left"/>
            </w:pPr>
            <w:r>
              <w:rPr>
                <w:sz w:val="20"/>
              </w:rPr>
              <w:t xml:space="preserve"> </w:t>
            </w:r>
          </w:p>
        </w:tc>
        <w:tc>
          <w:tcPr>
            <w:tcW w:w="5102"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24"/>
              </w:numPr>
              <w:spacing w:after="0" w:line="310" w:lineRule="auto"/>
              <w:ind w:right="68" w:firstLine="0"/>
            </w:pPr>
            <w:r>
              <w:rPr>
                <w:sz w:val="20"/>
              </w:rPr>
              <w:t xml:space="preserve">Assegurar a operação e manutenção por pessoas especializadas de modo a garantir o bom estado de funcionamento do equipamento; </w:t>
            </w:r>
          </w:p>
          <w:p w:rsidR="00E2354A" w:rsidRDefault="004574AB">
            <w:pPr>
              <w:numPr>
                <w:ilvl w:val="0"/>
                <w:numId w:val="24"/>
              </w:numPr>
              <w:spacing w:after="0" w:line="310" w:lineRule="auto"/>
              <w:ind w:right="68" w:firstLine="0"/>
            </w:pPr>
            <w:r>
              <w:rPr>
                <w:sz w:val="20"/>
              </w:rPr>
              <w:t xml:space="preserve">Subir e descer para a cabina pelos acessos destinados a esse fim, não devendo ser transportadas pessoas fora das plataformas próprias; </w:t>
            </w:r>
          </w:p>
          <w:p w:rsidR="00E2354A" w:rsidRDefault="004574AB">
            <w:pPr>
              <w:numPr>
                <w:ilvl w:val="0"/>
                <w:numId w:val="24"/>
              </w:numPr>
              <w:spacing w:after="0" w:line="310" w:lineRule="auto"/>
              <w:ind w:right="68" w:firstLine="0"/>
            </w:pPr>
            <w:r>
              <w:rPr>
                <w:sz w:val="20"/>
              </w:rPr>
              <w:t xml:space="preserve">Manter os acessos limpos, sem óleos, massas lubrificantes, lamas ou outros materiais que possam tornar o piso escorregadio; </w:t>
            </w:r>
          </w:p>
          <w:p w:rsidR="00E2354A" w:rsidRDefault="004574AB">
            <w:pPr>
              <w:numPr>
                <w:ilvl w:val="0"/>
                <w:numId w:val="24"/>
              </w:numPr>
              <w:spacing w:after="0" w:line="310" w:lineRule="auto"/>
              <w:ind w:right="68" w:firstLine="0"/>
            </w:pPr>
            <w:r>
              <w:rPr>
                <w:sz w:val="20"/>
              </w:rPr>
              <w:t xml:space="preserve">Durante as operações de carga e descarga o condutor deve manter-se no interior da cabina ou afastado do local da operação; </w:t>
            </w:r>
          </w:p>
          <w:p w:rsidR="00E2354A" w:rsidRDefault="004574AB">
            <w:pPr>
              <w:numPr>
                <w:ilvl w:val="0"/>
                <w:numId w:val="24"/>
              </w:numPr>
              <w:spacing w:after="25" w:line="310" w:lineRule="auto"/>
              <w:ind w:right="68" w:firstLine="0"/>
            </w:pPr>
            <w:r>
              <w:rPr>
                <w:sz w:val="20"/>
              </w:rPr>
              <w:t xml:space="preserve">Verificar, antes das operações de basculamento, se não há pessoas na zona, salvaguardando sempre uma distância mínima de segurança de 10 metros; </w:t>
            </w:r>
          </w:p>
          <w:p w:rsidR="00E2354A" w:rsidRDefault="004574AB">
            <w:pPr>
              <w:numPr>
                <w:ilvl w:val="0"/>
                <w:numId w:val="24"/>
              </w:numPr>
              <w:spacing w:after="0" w:line="316" w:lineRule="auto"/>
              <w:ind w:right="68" w:firstLine="0"/>
            </w:pPr>
            <w:r>
              <w:rPr>
                <w:sz w:val="20"/>
              </w:rPr>
              <w:t xml:space="preserve">Não </w:t>
            </w:r>
            <w:r>
              <w:rPr>
                <w:sz w:val="20"/>
              </w:rPr>
              <w:tab/>
              <w:t xml:space="preserve">guardar </w:t>
            </w:r>
            <w:r>
              <w:rPr>
                <w:sz w:val="20"/>
              </w:rPr>
              <w:tab/>
              <w:t xml:space="preserve">no </w:t>
            </w:r>
            <w:r>
              <w:rPr>
                <w:sz w:val="20"/>
              </w:rPr>
              <w:tab/>
              <w:t xml:space="preserve">interior </w:t>
            </w:r>
            <w:r>
              <w:rPr>
                <w:sz w:val="20"/>
              </w:rPr>
              <w:tab/>
              <w:t xml:space="preserve">da </w:t>
            </w:r>
            <w:r>
              <w:rPr>
                <w:sz w:val="20"/>
              </w:rPr>
              <w:tab/>
              <w:t xml:space="preserve">cabina </w:t>
            </w:r>
            <w:r>
              <w:rPr>
                <w:sz w:val="20"/>
              </w:rPr>
              <w:tab/>
              <w:t xml:space="preserve">desperdícios contaminados com óleos nem produtos inflamáveis; </w:t>
            </w:r>
          </w:p>
          <w:p w:rsidR="00E2354A" w:rsidRDefault="004574AB">
            <w:pPr>
              <w:numPr>
                <w:ilvl w:val="0"/>
                <w:numId w:val="24"/>
              </w:numPr>
              <w:spacing w:after="0" w:line="310" w:lineRule="auto"/>
              <w:ind w:right="68" w:firstLine="0"/>
            </w:pPr>
            <w:r>
              <w:rPr>
                <w:sz w:val="20"/>
              </w:rPr>
              <w:t xml:space="preserve">Balizar e sinalizar a zona interessada e se necessário um sinaleiro, especialmente em manobras difíceis ou com falta de visibilidade; </w:t>
            </w:r>
          </w:p>
          <w:p w:rsidR="00E2354A" w:rsidRDefault="004574AB">
            <w:pPr>
              <w:numPr>
                <w:ilvl w:val="0"/>
                <w:numId w:val="24"/>
              </w:numPr>
              <w:spacing w:after="49"/>
              <w:ind w:right="68" w:firstLine="0"/>
            </w:pPr>
            <w:r>
              <w:rPr>
                <w:sz w:val="20"/>
              </w:rPr>
              <w:t>Não manobrar com a “</w:t>
            </w:r>
            <w:proofErr w:type="spellStart"/>
            <w:r>
              <w:rPr>
                <w:sz w:val="20"/>
              </w:rPr>
              <w:t>casambra</w:t>
            </w:r>
            <w:proofErr w:type="spellEnd"/>
            <w:r>
              <w:rPr>
                <w:sz w:val="20"/>
              </w:rPr>
              <w:t xml:space="preserve">” levantada; </w:t>
            </w:r>
          </w:p>
          <w:p w:rsidR="00E2354A" w:rsidRDefault="004574AB">
            <w:pPr>
              <w:numPr>
                <w:ilvl w:val="0"/>
                <w:numId w:val="24"/>
              </w:numPr>
              <w:spacing w:after="0" w:line="310" w:lineRule="auto"/>
              <w:ind w:right="68" w:firstLine="0"/>
            </w:pPr>
            <w:r>
              <w:rPr>
                <w:sz w:val="20"/>
              </w:rPr>
              <w:t xml:space="preserve">Identificar em planta as redes enterradas, devendo em obra ser guardadas distâncias de segurança, especialmente em relação às linhas eléctricas; </w:t>
            </w:r>
          </w:p>
          <w:p w:rsidR="00E2354A" w:rsidRDefault="004574AB">
            <w:pPr>
              <w:numPr>
                <w:ilvl w:val="0"/>
                <w:numId w:val="24"/>
              </w:numPr>
              <w:spacing w:after="0" w:line="310" w:lineRule="auto"/>
              <w:ind w:right="68" w:firstLine="0"/>
            </w:pPr>
            <w:r>
              <w:rPr>
                <w:sz w:val="20"/>
              </w:rPr>
              <w:t xml:space="preserve">Devem ser respeitadas as indicações do fabricante quanto à estabilidade do veículo em declive e limites de carga, tendo sempre o cuidado de afastar as máquinas de cristas de taludes; </w:t>
            </w:r>
          </w:p>
          <w:p w:rsidR="00E2354A" w:rsidRDefault="004574AB">
            <w:pPr>
              <w:numPr>
                <w:ilvl w:val="0"/>
                <w:numId w:val="24"/>
              </w:numPr>
              <w:spacing w:after="0" w:line="310" w:lineRule="auto"/>
              <w:ind w:right="68" w:firstLine="0"/>
            </w:pPr>
            <w:r>
              <w:rPr>
                <w:sz w:val="20"/>
              </w:rPr>
              <w:t xml:space="preserve">O posto de condução não deve ser abandonado sem o veículo estar devidamente imobilizado; </w:t>
            </w:r>
          </w:p>
          <w:p w:rsidR="00E2354A" w:rsidRDefault="004574AB">
            <w:pPr>
              <w:numPr>
                <w:ilvl w:val="0"/>
                <w:numId w:val="24"/>
              </w:numPr>
              <w:spacing w:after="0" w:line="310" w:lineRule="auto"/>
              <w:ind w:right="68" w:firstLine="0"/>
            </w:pPr>
            <w:r>
              <w:rPr>
                <w:sz w:val="20"/>
              </w:rPr>
              <w:t xml:space="preserve">Deve ser colocado um extintor de pó químico seco na cabina das máquinas; </w:t>
            </w:r>
          </w:p>
          <w:p w:rsidR="00E2354A" w:rsidRDefault="004574AB">
            <w:pPr>
              <w:numPr>
                <w:ilvl w:val="0"/>
                <w:numId w:val="24"/>
              </w:numPr>
              <w:spacing w:after="0"/>
              <w:ind w:right="68" w:firstLine="0"/>
            </w:pPr>
            <w:r>
              <w:rPr>
                <w:sz w:val="20"/>
              </w:rPr>
              <w:t xml:space="preserve">Os condutores devem ser submetidos a vigilância médica periódica. </w:t>
            </w:r>
          </w:p>
        </w:tc>
      </w:tr>
    </w:tbl>
    <w:p w:rsidR="00E2354A" w:rsidRDefault="00E2354A">
      <w:pPr>
        <w:sectPr w:rsidR="00E2354A">
          <w:headerReference w:type="even" r:id="rId8"/>
          <w:headerReference w:type="default" r:id="rId9"/>
          <w:footerReference w:type="even" r:id="rId10"/>
          <w:footerReference w:type="default" r:id="rId11"/>
          <w:headerReference w:type="first" r:id="rId12"/>
          <w:footerReference w:type="first" r:id="rId13"/>
          <w:pgSz w:w="11904" w:h="16840"/>
          <w:pgMar w:top="1378" w:right="773" w:bottom="750" w:left="1418" w:header="585" w:footer="733" w:gutter="0"/>
          <w:cols w:space="720"/>
          <w:titlePg/>
        </w:sectPr>
      </w:pPr>
    </w:p>
    <w:p w:rsidR="00E2354A" w:rsidRDefault="004574AB">
      <w:pPr>
        <w:pStyle w:val="Ttulo5"/>
        <w:ind w:left="855"/>
      </w:pPr>
      <w:r>
        <w:rPr>
          <w:u w:val="none"/>
        </w:rPr>
        <w:lastRenderedPageBreak/>
        <w:t xml:space="preserve">4.2.2 - </w:t>
      </w:r>
      <w:r>
        <w:t>Contenção periférica / Execução de muros de suporte de terras e fundações</w:t>
      </w:r>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tblCellMar>
        <w:tblLook w:val="04A0" w:firstRow="1" w:lastRow="0" w:firstColumn="1" w:lastColumn="0" w:noHBand="0" w:noVBand="1"/>
      </w:tblPr>
      <w:tblGrid>
        <w:gridCol w:w="1844"/>
        <w:gridCol w:w="992"/>
        <w:gridCol w:w="1985"/>
        <w:gridCol w:w="4677"/>
      </w:tblGrid>
      <w:tr w:rsidR="00E2354A">
        <w:trPr>
          <w:trHeight w:val="743"/>
        </w:trPr>
        <w:tc>
          <w:tcPr>
            <w:tcW w:w="1844" w:type="dxa"/>
            <w:tcBorders>
              <w:top w:val="single" w:sz="12" w:space="0" w:color="000000"/>
              <w:left w:val="single" w:sz="12" w:space="0" w:color="000000"/>
              <w:bottom w:val="single" w:sz="6" w:space="0" w:color="000000"/>
              <w:right w:val="single" w:sz="6" w:space="0" w:color="000000"/>
            </w:tcBorders>
          </w:tcPr>
          <w:p w:rsidR="00E2354A" w:rsidRDefault="004574AB">
            <w:pPr>
              <w:spacing w:after="0"/>
              <w:ind w:left="0" w:right="142" w:firstLine="0"/>
              <w:jc w:val="center"/>
            </w:pPr>
            <w:r>
              <w:rPr>
                <w:sz w:val="20"/>
              </w:rPr>
              <w:t xml:space="preserve">Equipamento </w:t>
            </w:r>
          </w:p>
        </w:tc>
        <w:tc>
          <w:tcPr>
            <w:tcW w:w="992"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54" w:firstLine="0"/>
              <w:jc w:val="left"/>
            </w:pPr>
            <w:r>
              <w:rPr>
                <w:sz w:val="20"/>
              </w:rPr>
              <w:t xml:space="preserve">Material a </w:t>
            </w:r>
          </w:p>
          <w:p w:rsidR="00E2354A" w:rsidRDefault="004574AB">
            <w:pPr>
              <w:spacing w:after="0"/>
              <w:ind w:left="0" w:firstLine="0"/>
              <w:jc w:val="center"/>
            </w:pPr>
            <w:r>
              <w:rPr>
                <w:sz w:val="20"/>
              </w:rPr>
              <w:t xml:space="preserve">utilizar </w:t>
            </w:r>
          </w:p>
        </w:tc>
        <w:tc>
          <w:tcPr>
            <w:tcW w:w="1985"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512" w:firstLine="0"/>
              <w:jc w:val="left"/>
            </w:pPr>
            <w:r>
              <w:rPr>
                <w:sz w:val="20"/>
              </w:rPr>
              <w:t xml:space="preserve">Riscos </w:t>
            </w:r>
          </w:p>
        </w:tc>
        <w:tc>
          <w:tcPr>
            <w:tcW w:w="4677"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0" w:right="357" w:firstLine="0"/>
              <w:jc w:val="center"/>
            </w:pPr>
            <w:r>
              <w:rPr>
                <w:sz w:val="20"/>
              </w:rPr>
              <w:t xml:space="preserve">Medidas de Prevenção </w:t>
            </w:r>
          </w:p>
        </w:tc>
      </w:tr>
      <w:tr w:rsidR="00E2354A">
        <w:trPr>
          <w:trHeight w:val="6142"/>
        </w:trPr>
        <w:tc>
          <w:tcPr>
            <w:tcW w:w="1844" w:type="dxa"/>
            <w:tcBorders>
              <w:top w:val="single" w:sz="6" w:space="0" w:color="000000"/>
              <w:left w:val="single" w:sz="12" w:space="0" w:color="000000"/>
              <w:bottom w:val="single" w:sz="12" w:space="0" w:color="000000"/>
              <w:right w:val="single" w:sz="6" w:space="0" w:color="000000"/>
            </w:tcBorders>
          </w:tcPr>
          <w:p w:rsidR="00E2354A" w:rsidRDefault="004574AB">
            <w:pPr>
              <w:spacing w:after="0" w:line="372" w:lineRule="auto"/>
              <w:ind w:left="2" w:right="267" w:firstLine="0"/>
              <w:jc w:val="left"/>
            </w:pPr>
            <w:r>
              <w:rPr>
                <w:sz w:val="20"/>
              </w:rPr>
              <w:t xml:space="preserve">- Entivação - Retroescavadora; </w:t>
            </w:r>
          </w:p>
          <w:p w:rsidR="00E2354A" w:rsidRDefault="004574AB">
            <w:pPr>
              <w:spacing w:after="109"/>
              <w:ind w:left="2" w:firstLine="0"/>
              <w:jc w:val="left"/>
            </w:pPr>
            <w:r>
              <w:rPr>
                <w:sz w:val="20"/>
              </w:rPr>
              <w:t xml:space="preserve">-Pás, picaretas. </w:t>
            </w:r>
          </w:p>
          <w:p w:rsidR="00E2354A" w:rsidRDefault="004574AB">
            <w:pPr>
              <w:spacing w:after="0"/>
              <w:ind w:left="2" w:firstLine="0"/>
              <w:jc w:val="left"/>
            </w:pPr>
            <w:r>
              <w:rPr>
                <w:sz w:val="20"/>
              </w:rPr>
              <w:t xml:space="preserve"> </w:t>
            </w:r>
          </w:p>
        </w:tc>
        <w:tc>
          <w:tcPr>
            <w:tcW w:w="992" w:type="dxa"/>
            <w:tcBorders>
              <w:top w:val="single" w:sz="6" w:space="0" w:color="000000"/>
              <w:left w:val="single" w:sz="6" w:space="0" w:color="000000"/>
              <w:bottom w:val="single" w:sz="12" w:space="0" w:color="000000"/>
              <w:right w:val="single" w:sz="6" w:space="0" w:color="000000"/>
            </w:tcBorders>
          </w:tcPr>
          <w:p w:rsidR="00E2354A" w:rsidRDefault="004574AB">
            <w:pPr>
              <w:spacing w:after="0"/>
              <w:ind w:left="1" w:firstLine="0"/>
              <w:jc w:val="left"/>
            </w:pPr>
            <w:r>
              <w:rPr>
                <w:sz w:val="20"/>
              </w:rPr>
              <w:t xml:space="preserve">-Terras, madeiras, betão. </w:t>
            </w:r>
          </w:p>
        </w:tc>
        <w:tc>
          <w:tcPr>
            <w:tcW w:w="1985" w:type="dxa"/>
            <w:tcBorders>
              <w:top w:val="single" w:sz="6" w:space="0" w:color="000000"/>
              <w:left w:val="single" w:sz="6" w:space="0" w:color="000000"/>
              <w:bottom w:val="single" w:sz="12" w:space="0" w:color="000000"/>
              <w:right w:val="single" w:sz="6" w:space="0" w:color="000000"/>
            </w:tcBorders>
          </w:tcPr>
          <w:p w:rsidR="00E2354A" w:rsidRDefault="004574AB">
            <w:pPr>
              <w:spacing w:after="109"/>
              <w:ind w:left="0" w:firstLine="0"/>
            </w:pPr>
            <w:r>
              <w:rPr>
                <w:sz w:val="20"/>
              </w:rPr>
              <w:t xml:space="preserve">-Desmoronamento de </w:t>
            </w:r>
          </w:p>
          <w:p w:rsidR="00E2354A" w:rsidRDefault="004574AB">
            <w:pPr>
              <w:spacing w:after="109"/>
              <w:ind w:left="0" w:firstLine="0"/>
              <w:jc w:val="left"/>
            </w:pPr>
            <w:r>
              <w:rPr>
                <w:sz w:val="20"/>
              </w:rPr>
              <w:t xml:space="preserve">terras; </w:t>
            </w:r>
          </w:p>
          <w:p w:rsidR="00E2354A" w:rsidRDefault="004574AB">
            <w:pPr>
              <w:numPr>
                <w:ilvl w:val="0"/>
                <w:numId w:val="25"/>
              </w:numPr>
              <w:spacing w:after="109"/>
              <w:ind w:right="42" w:firstLine="0"/>
            </w:pPr>
            <w:r>
              <w:rPr>
                <w:sz w:val="20"/>
              </w:rPr>
              <w:t xml:space="preserve">Inundações; </w:t>
            </w:r>
          </w:p>
          <w:p w:rsidR="00E2354A" w:rsidRDefault="004574AB">
            <w:pPr>
              <w:numPr>
                <w:ilvl w:val="0"/>
                <w:numId w:val="25"/>
              </w:numPr>
              <w:spacing w:after="0" w:line="372" w:lineRule="auto"/>
              <w:ind w:right="42" w:firstLine="0"/>
            </w:pPr>
            <w:r>
              <w:rPr>
                <w:sz w:val="20"/>
              </w:rPr>
              <w:t xml:space="preserve">Roturas de condutas; - Quedas em altura e ao mesmo nível; - Riscos associados a quedas e </w:t>
            </w:r>
            <w:proofErr w:type="spellStart"/>
            <w:r>
              <w:rPr>
                <w:sz w:val="20"/>
              </w:rPr>
              <w:t>projecções</w:t>
            </w:r>
            <w:proofErr w:type="spellEnd"/>
            <w:r>
              <w:rPr>
                <w:sz w:val="20"/>
              </w:rPr>
              <w:t xml:space="preserve"> de materiais; </w:t>
            </w:r>
          </w:p>
          <w:p w:rsidR="00E2354A" w:rsidRDefault="004574AB">
            <w:pPr>
              <w:numPr>
                <w:ilvl w:val="0"/>
                <w:numId w:val="25"/>
              </w:numPr>
              <w:spacing w:after="0"/>
              <w:ind w:right="42" w:firstLine="0"/>
            </w:pPr>
            <w:r>
              <w:rPr>
                <w:sz w:val="20"/>
              </w:rPr>
              <w:t xml:space="preserve">Outros riscos atrás referidos e associados a equipamentos </w:t>
            </w:r>
          </w:p>
        </w:tc>
        <w:tc>
          <w:tcPr>
            <w:tcW w:w="4677"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26"/>
              </w:numPr>
              <w:spacing w:after="0" w:line="372" w:lineRule="auto"/>
              <w:ind w:firstLine="0"/>
              <w:jc w:val="left"/>
            </w:pPr>
            <w:r>
              <w:rPr>
                <w:sz w:val="20"/>
              </w:rPr>
              <w:t xml:space="preserve">Não permitir a aproximação de pessoas às áreas de intervenção das máquinas; </w:t>
            </w:r>
          </w:p>
          <w:p w:rsidR="00E2354A" w:rsidRDefault="004574AB">
            <w:pPr>
              <w:numPr>
                <w:ilvl w:val="0"/>
                <w:numId w:val="26"/>
              </w:numPr>
              <w:spacing w:after="27" w:line="372" w:lineRule="auto"/>
              <w:ind w:firstLine="0"/>
              <w:jc w:val="left"/>
            </w:pPr>
            <w:r>
              <w:rPr>
                <w:sz w:val="20"/>
              </w:rPr>
              <w:t xml:space="preserve">Organizar os trabalhos para que logo após a abertura da faixa se proceda à colocação das armaduras e, de imediato se proceda à betonagem desse troço; </w:t>
            </w:r>
          </w:p>
          <w:p w:rsidR="00E2354A" w:rsidRDefault="004574AB">
            <w:pPr>
              <w:numPr>
                <w:ilvl w:val="0"/>
                <w:numId w:val="26"/>
              </w:numPr>
              <w:spacing w:after="68"/>
              <w:ind w:firstLine="0"/>
              <w:jc w:val="left"/>
            </w:pPr>
            <w:r>
              <w:rPr>
                <w:sz w:val="20"/>
              </w:rPr>
              <w:t>Uso de ferramentas adequadas;</w:t>
            </w:r>
            <w:r>
              <w:t xml:space="preserve"> </w:t>
            </w:r>
          </w:p>
          <w:p w:rsidR="00E2354A" w:rsidRDefault="004574AB">
            <w:pPr>
              <w:numPr>
                <w:ilvl w:val="0"/>
                <w:numId w:val="26"/>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27"/>
              </w:numPr>
              <w:spacing w:after="0" w:line="467" w:lineRule="auto"/>
              <w:ind w:right="34" w:firstLine="0"/>
            </w:pPr>
            <w:r>
              <w:rPr>
                <w:sz w:val="16"/>
              </w:rPr>
              <w:t xml:space="preserve">Uso obrigatório de capacete para todos os trabalhadores neste sector de trabalho por forma a evitar o perigo de lesões na cabeça originadas por quedas de </w:t>
            </w:r>
            <w:proofErr w:type="spellStart"/>
            <w:r>
              <w:rPr>
                <w:sz w:val="16"/>
              </w:rPr>
              <w:t>objectos</w:t>
            </w:r>
            <w:proofErr w:type="spellEnd"/>
            <w:r>
              <w:rPr>
                <w:sz w:val="16"/>
              </w:rPr>
              <w:t xml:space="preserve">; </w:t>
            </w:r>
          </w:p>
          <w:p w:rsidR="00E2354A" w:rsidRDefault="004574AB">
            <w:pPr>
              <w:numPr>
                <w:ilvl w:val="0"/>
                <w:numId w:val="27"/>
              </w:numPr>
              <w:spacing w:after="0" w:line="467" w:lineRule="auto"/>
              <w:ind w:right="34" w:firstLine="0"/>
            </w:pPr>
            <w:r>
              <w:rPr>
                <w:sz w:val="16"/>
              </w:rPr>
              <w:t xml:space="preserve">Uso de botas biqueira e palmilha de aço pelos trabalhadores neste sector de trabalho; </w:t>
            </w:r>
          </w:p>
          <w:p w:rsidR="00E2354A" w:rsidRDefault="004574AB">
            <w:pPr>
              <w:spacing w:after="0" w:line="372" w:lineRule="auto"/>
              <w:ind w:left="1" w:right="68" w:firstLine="0"/>
            </w:pPr>
            <w:r>
              <w:rPr>
                <w:sz w:val="20"/>
              </w:rPr>
              <w:t xml:space="preserve">- A zona de vala deve ser convenientemente balizada por forma a que a sua localização fique bem assinalada; - Outras medidas preventivas atrás referidas e </w:t>
            </w:r>
          </w:p>
          <w:p w:rsidR="00E2354A" w:rsidRDefault="004574AB">
            <w:pPr>
              <w:spacing w:after="0"/>
              <w:ind w:left="1" w:firstLine="0"/>
              <w:jc w:val="left"/>
            </w:pPr>
            <w:r>
              <w:rPr>
                <w:sz w:val="20"/>
              </w:rPr>
              <w:t xml:space="preserve">associadas a equipamentos; </w:t>
            </w:r>
          </w:p>
        </w:tc>
      </w:tr>
    </w:tbl>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pStyle w:val="Ttulo5"/>
        <w:ind w:left="855"/>
      </w:pPr>
      <w:r>
        <w:rPr>
          <w:u w:val="none"/>
        </w:rPr>
        <w:lastRenderedPageBreak/>
        <w:t xml:space="preserve">4.2.3 - </w:t>
      </w:r>
      <w:r>
        <w:t xml:space="preserve">Montagem de andaimes com rede de </w:t>
      </w:r>
      <w:proofErr w:type="spellStart"/>
      <w:r>
        <w:t>protecção</w:t>
      </w:r>
      <w:proofErr w:type="spellEnd"/>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right w:w="19" w:type="dxa"/>
        </w:tblCellMar>
        <w:tblLook w:val="04A0" w:firstRow="1" w:lastRow="0" w:firstColumn="1" w:lastColumn="0" w:noHBand="0" w:noVBand="1"/>
      </w:tblPr>
      <w:tblGrid>
        <w:gridCol w:w="1561"/>
        <w:gridCol w:w="1276"/>
        <w:gridCol w:w="2268"/>
        <w:gridCol w:w="4393"/>
      </w:tblGrid>
      <w:tr w:rsidR="00E2354A">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109"/>
              <w:ind w:left="34" w:firstLine="0"/>
              <w:jc w:val="left"/>
            </w:pPr>
            <w:r>
              <w:rPr>
                <w:sz w:val="20"/>
              </w:rPr>
              <w:t xml:space="preserve">Equipamento </w:t>
            </w:r>
          </w:p>
          <w:p w:rsidR="00E2354A" w:rsidRDefault="004574AB">
            <w:pPr>
              <w:spacing w:after="0"/>
              <w:ind w:left="567" w:firstLine="0"/>
              <w:jc w:val="left"/>
            </w:pPr>
            <w:r>
              <w:rPr>
                <w:sz w:val="20"/>
              </w:rPr>
              <w:t xml:space="preserve"> </w:t>
            </w:r>
          </w:p>
        </w:tc>
        <w:tc>
          <w:tcPr>
            <w:tcW w:w="1276"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17" w:firstLine="0"/>
              <w:jc w:val="left"/>
            </w:pPr>
            <w:r>
              <w:rPr>
                <w:sz w:val="20"/>
              </w:rPr>
              <w:t xml:space="preserve">Material a </w:t>
            </w:r>
          </w:p>
          <w:p w:rsidR="00E2354A" w:rsidRDefault="004574AB">
            <w:pPr>
              <w:spacing w:after="0"/>
              <w:ind w:left="142" w:firstLine="0"/>
              <w:jc w:val="left"/>
            </w:pPr>
            <w:r>
              <w:rPr>
                <w:sz w:val="20"/>
              </w:rPr>
              <w:t xml:space="preserve">utilizar </w:t>
            </w:r>
          </w:p>
        </w:tc>
        <w:tc>
          <w:tcPr>
            <w:tcW w:w="2268"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653" w:firstLine="0"/>
              <w:jc w:val="left"/>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0" w:right="340" w:firstLine="0"/>
              <w:jc w:val="center"/>
            </w:pPr>
            <w:r>
              <w:rPr>
                <w:sz w:val="20"/>
              </w:rPr>
              <w:t xml:space="preserve">Medidas de Prevenção </w:t>
            </w:r>
          </w:p>
        </w:tc>
      </w:tr>
      <w:tr w:rsidR="00E2354A">
        <w:trPr>
          <w:trHeight w:val="6862"/>
        </w:trPr>
        <w:tc>
          <w:tcPr>
            <w:tcW w:w="1561" w:type="dxa"/>
            <w:tcBorders>
              <w:top w:val="single" w:sz="6" w:space="0" w:color="000000"/>
              <w:left w:val="single" w:sz="12" w:space="0" w:color="000000"/>
              <w:bottom w:val="single" w:sz="12" w:space="0" w:color="000000"/>
              <w:right w:val="single" w:sz="6" w:space="0" w:color="000000"/>
            </w:tcBorders>
          </w:tcPr>
          <w:p w:rsidR="00E2354A" w:rsidRDefault="004574AB">
            <w:pPr>
              <w:spacing w:after="109"/>
              <w:ind w:left="2" w:firstLine="0"/>
            </w:pPr>
            <w:r>
              <w:rPr>
                <w:sz w:val="20"/>
              </w:rPr>
              <w:t xml:space="preserve">-Chaves de boca; </w:t>
            </w:r>
          </w:p>
          <w:p w:rsidR="00E2354A" w:rsidRDefault="004574AB">
            <w:pPr>
              <w:spacing w:after="109"/>
              <w:ind w:left="2" w:firstLine="0"/>
              <w:jc w:val="left"/>
            </w:pPr>
            <w:r>
              <w:rPr>
                <w:sz w:val="20"/>
              </w:rPr>
              <w:t xml:space="preserve">-Martelos; </w:t>
            </w:r>
          </w:p>
          <w:p w:rsidR="00E2354A" w:rsidRDefault="004574AB">
            <w:pPr>
              <w:spacing w:after="109"/>
              <w:ind w:left="2" w:firstLine="0"/>
              <w:jc w:val="left"/>
            </w:pPr>
            <w:r>
              <w:rPr>
                <w:sz w:val="20"/>
              </w:rPr>
              <w:t xml:space="preserve">- Guincho; </w:t>
            </w:r>
          </w:p>
          <w:p w:rsidR="00E2354A" w:rsidRDefault="004574AB">
            <w:pPr>
              <w:spacing w:after="0"/>
              <w:ind w:left="2" w:firstLine="0"/>
              <w:jc w:val="left"/>
            </w:pPr>
            <w:r>
              <w:rPr>
                <w:sz w:val="20"/>
              </w:rPr>
              <w:t xml:space="preserve"> </w:t>
            </w:r>
          </w:p>
        </w:tc>
        <w:tc>
          <w:tcPr>
            <w:tcW w:w="1276" w:type="dxa"/>
            <w:tcBorders>
              <w:top w:val="single" w:sz="6" w:space="0" w:color="000000"/>
              <w:left w:val="single" w:sz="6" w:space="0" w:color="000000"/>
              <w:bottom w:val="single" w:sz="12" w:space="0" w:color="000000"/>
              <w:right w:val="single" w:sz="6" w:space="0" w:color="000000"/>
            </w:tcBorders>
          </w:tcPr>
          <w:p w:rsidR="00E2354A" w:rsidRDefault="004574AB">
            <w:pPr>
              <w:spacing w:after="0"/>
              <w:ind w:left="1" w:right="109" w:firstLine="0"/>
              <w:jc w:val="left"/>
            </w:pPr>
            <w:r>
              <w:rPr>
                <w:sz w:val="20"/>
              </w:rPr>
              <w:t xml:space="preserve">- Tubos metálicos - Pranchas de madeira; - Rede  </w:t>
            </w:r>
          </w:p>
        </w:tc>
        <w:tc>
          <w:tcPr>
            <w:tcW w:w="2268"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28"/>
              </w:numPr>
              <w:spacing w:after="109"/>
              <w:ind w:firstLine="0"/>
              <w:jc w:val="left"/>
            </w:pPr>
            <w:r>
              <w:rPr>
                <w:sz w:val="20"/>
              </w:rPr>
              <w:t xml:space="preserve">Queda de trabalhadores; </w:t>
            </w:r>
          </w:p>
          <w:p w:rsidR="00E2354A" w:rsidRDefault="004574AB">
            <w:pPr>
              <w:numPr>
                <w:ilvl w:val="0"/>
                <w:numId w:val="28"/>
              </w:numPr>
              <w:spacing w:after="109"/>
              <w:ind w:firstLine="0"/>
              <w:jc w:val="left"/>
            </w:pPr>
            <w:r>
              <w:rPr>
                <w:sz w:val="20"/>
              </w:rPr>
              <w:t xml:space="preserve">Queda de materiais; </w:t>
            </w:r>
          </w:p>
          <w:p w:rsidR="00E2354A" w:rsidRDefault="004574AB">
            <w:pPr>
              <w:numPr>
                <w:ilvl w:val="0"/>
                <w:numId w:val="28"/>
              </w:numPr>
              <w:spacing w:after="0"/>
              <w:ind w:firstLine="0"/>
              <w:jc w:val="left"/>
            </w:pPr>
            <w:r>
              <w:rPr>
                <w:sz w:val="20"/>
              </w:rPr>
              <w:t xml:space="preserve">Queda de ferramentas; - Riscos associados a quedas e </w:t>
            </w:r>
            <w:proofErr w:type="spellStart"/>
            <w:r>
              <w:rPr>
                <w:sz w:val="20"/>
              </w:rPr>
              <w:t>projecções</w:t>
            </w:r>
            <w:proofErr w:type="spellEnd"/>
            <w:r>
              <w:rPr>
                <w:sz w:val="20"/>
              </w:rPr>
              <w:t xml:space="preserve"> de materiais; </w:t>
            </w:r>
          </w:p>
        </w:tc>
        <w:tc>
          <w:tcPr>
            <w:tcW w:w="4394"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29"/>
              </w:numPr>
              <w:spacing w:after="0" w:line="372" w:lineRule="auto"/>
              <w:ind w:firstLine="0"/>
            </w:pPr>
            <w:r>
              <w:rPr>
                <w:sz w:val="20"/>
              </w:rPr>
              <w:t xml:space="preserve">Os trabalhadores devem montar e consolidar todas as secções do andaime; </w:t>
            </w:r>
          </w:p>
          <w:p w:rsidR="00E2354A" w:rsidRDefault="004574AB">
            <w:pPr>
              <w:numPr>
                <w:ilvl w:val="0"/>
                <w:numId w:val="29"/>
              </w:numPr>
              <w:spacing w:after="0" w:line="372" w:lineRule="auto"/>
              <w:ind w:firstLine="0"/>
            </w:pPr>
            <w:r>
              <w:rPr>
                <w:sz w:val="20"/>
              </w:rPr>
              <w:t xml:space="preserve">Os materiais (tubos e pranchas), devem ser içados com meios adequados; </w:t>
            </w:r>
          </w:p>
          <w:p w:rsidR="00E2354A" w:rsidRDefault="004574AB">
            <w:pPr>
              <w:numPr>
                <w:ilvl w:val="0"/>
                <w:numId w:val="29"/>
              </w:numPr>
              <w:spacing w:after="0" w:line="372" w:lineRule="auto"/>
              <w:ind w:firstLine="0"/>
            </w:pPr>
            <w:r>
              <w:rPr>
                <w:sz w:val="20"/>
              </w:rPr>
              <w:t xml:space="preserve">Os trabalhadores não devem permanecer por baixo e na vertical das peças a montar; </w:t>
            </w:r>
          </w:p>
          <w:p w:rsidR="00E2354A" w:rsidRDefault="004574AB">
            <w:pPr>
              <w:numPr>
                <w:ilvl w:val="0"/>
                <w:numId w:val="29"/>
              </w:numPr>
              <w:spacing w:after="0" w:line="372" w:lineRule="auto"/>
              <w:ind w:firstLine="0"/>
            </w:pPr>
            <w:r>
              <w:rPr>
                <w:sz w:val="20"/>
              </w:rPr>
              <w:t xml:space="preserve">O andaime deve estar vedado ao uso por outros trabalhadores que não sejam os implicados na montagem até ser formalmente entregue à </w:t>
            </w:r>
            <w:proofErr w:type="spellStart"/>
            <w:r>
              <w:rPr>
                <w:sz w:val="20"/>
              </w:rPr>
              <w:t>direcção</w:t>
            </w:r>
            <w:proofErr w:type="spellEnd"/>
            <w:r>
              <w:rPr>
                <w:sz w:val="20"/>
              </w:rPr>
              <w:t xml:space="preserve"> </w:t>
            </w:r>
          </w:p>
          <w:p w:rsidR="00E2354A" w:rsidRDefault="004574AB">
            <w:pPr>
              <w:spacing w:after="109"/>
              <w:ind w:left="0" w:firstLine="0"/>
              <w:jc w:val="left"/>
            </w:pPr>
            <w:r>
              <w:rPr>
                <w:sz w:val="20"/>
              </w:rPr>
              <w:t xml:space="preserve">da obra; </w:t>
            </w:r>
          </w:p>
          <w:p w:rsidR="00E2354A" w:rsidRDefault="004574AB">
            <w:pPr>
              <w:numPr>
                <w:ilvl w:val="0"/>
                <w:numId w:val="29"/>
              </w:numPr>
              <w:spacing w:after="109"/>
              <w:ind w:firstLine="0"/>
            </w:pPr>
            <w:r>
              <w:rPr>
                <w:sz w:val="20"/>
              </w:rPr>
              <w:t xml:space="preserve">O andaime deve ser revisto regularmente; </w:t>
            </w:r>
          </w:p>
          <w:p w:rsidR="00E2354A" w:rsidRDefault="004574AB">
            <w:pPr>
              <w:numPr>
                <w:ilvl w:val="0"/>
                <w:numId w:val="29"/>
              </w:numPr>
              <w:spacing w:after="27" w:line="372" w:lineRule="auto"/>
              <w:ind w:firstLine="0"/>
            </w:pPr>
            <w:r>
              <w:rPr>
                <w:sz w:val="20"/>
              </w:rPr>
              <w:t xml:space="preserve">A rede deve ser colocada de modo a que evite a </w:t>
            </w:r>
            <w:proofErr w:type="spellStart"/>
            <w:r>
              <w:rPr>
                <w:sz w:val="20"/>
              </w:rPr>
              <w:t>projecção</w:t>
            </w:r>
            <w:proofErr w:type="spellEnd"/>
            <w:r>
              <w:rPr>
                <w:sz w:val="20"/>
              </w:rPr>
              <w:t xml:space="preserve"> de materiais; </w:t>
            </w:r>
          </w:p>
          <w:p w:rsidR="00E2354A" w:rsidRDefault="004574AB">
            <w:pPr>
              <w:numPr>
                <w:ilvl w:val="0"/>
                <w:numId w:val="29"/>
              </w:numPr>
              <w:spacing w:after="68"/>
              <w:ind w:firstLine="0"/>
            </w:pPr>
            <w:r>
              <w:rPr>
                <w:sz w:val="20"/>
              </w:rPr>
              <w:t>Uso de ferramentas adequadas;</w:t>
            </w:r>
            <w:r>
              <w:t xml:space="preserve"> </w:t>
            </w:r>
          </w:p>
          <w:p w:rsidR="00E2354A" w:rsidRDefault="004574AB">
            <w:pPr>
              <w:numPr>
                <w:ilvl w:val="0"/>
                <w:numId w:val="29"/>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spacing w:after="153"/>
              <w:ind w:left="0" w:firstLine="0"/>
              <w:jc w:val="left"/>
            </w:pPr>
            <w:r>
              <w:rPr>
                <w:sz w:val="16"/>
              </w:rPr>
              <w:t xml:space="preserve">* Uso obrigatório de luvas e capacete de segurança; </w:t>
            </w:r>
          </w:p>
          <w:p w:rsidR="00E2354A" w:rsidRDefault="004574AB">
            <w:pPr>
              <w:spacing w:after="109"/>
              <w:ind w:left="0" w:firstLine="0"/>
            </w:pPr>
            <w:r>
              <w:rPr>
                <w:sz w:val="20"/>
              </w:rPr>
              <w:t xml:space="preserve">- Outras medidas preventivas já referidas e </w:t>
            </w:r>
          </w:p>
          <w:p w:rsidR="00E2354A" w:rsidRDefault="004574AB">
            <w:pPr>
              <w:spacing w:after="0"/>
              <w:ind w:left="0" w:firstLine="0"/>
              <w:jc w:val="left"/>
            </w:pPr>
            <w:r>
              <w:rPr>
                <w:sz w:val="20"/>
              </w:rPr>
              <w:t xml:space="preserve">associadas a equipamentos; </w:t>
            </w:r>
          </w:p>
        </w:tc>
      </w:tr>
    </w:tbl>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0"/>
        <w:ind w:left="860" w:firstLine="0"/>
        <w:jc w:val="left"/>
      </w:pPr>
      <w:r>
        <w:t xml:space="preserve"> </w:t>
      </w:r>
    </w:p>
    <w:p w:rsidR="00E2354A" w:rsidRDefault="004574AB">
      <w:pPr>
        <w:pStyle w:val="Ttulo5"/>
        <w:ind w:left="855"/>
      </w:pPr>
      <w:r>
        <w:rPr>
          <w:u w:val="none"/>
        </w:rPr>
        <w:t xml:space="preserve">4.2.4 - </w:t>
      </w:r>
      <w:r>
        <w:t>Execução de cofragens para elementos em betão armado</w:t>
      </w:r>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22" w:type="dxa"/>
          <w:left w:w="68" w:type="dxa"/>
          <w:bottom w:w="10" w:type="dxa"/>
          <w:right w:w="19" w:type="dxa"/>
        </w:tblCellMar>
        <w:tblLook w:val="04A0" w:firstRow="1" w:lastRow="0" w:firstColumn="1" w:lastColumn="0" w:noHBand="0" w:noVBand="1"/>
      </w:tblPr>
      <w:tblGrid>
        <w:gridCol w:w="1784"/>
        <w:gridCol w:w="1258"/>
        <w:gridCol w:w="1699"/>
        <w:gridCol w:w="4757"/>
      </w:tblGrid>
      <w:tr w:rsidR="00E2354A">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109"/>
              <w:ind w:left="34" w:firstLine="0"/>
              <w:jc w:val="left"/>
            </w:pPr>
            <w:r>
              <w:rPr>
                <w:sz w:val="20"/>
              </w:rPr>
              <w:t xml:space="preserve">Equipamento </w:t>
            </w:r>
          </w:p>
          <w:p w:rsidR="00E2354A" w:rsidRDefault="004574AB">
            <w:pPr>
              <w:spacing w:after="0"/>
              <w:ind w:left="567" w:firstLine="0"/>
              <w:jc w:val="left"/>
            </w:pPr>
            <w:r>
              <w:rPr>
                <w:sz w:val="20"/>
              </w:rPr>
              <w:t xml:space="preserve"> </w:t>
            </w:r>
          </w:p>
        </w:tc>
        <w:tc>
          <w:tcPr>
            <w:tcW w:w="1276"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17" w:firstLine="0"/>
              <w:jc w:val="left"/>
            </w:pPr>
            <w:r>
              <w:rPr>
                <w:sz w:val="20"/>
              </w:rPr>
              <w:t xml:space="preserve">Material a </w:t>
            </w:r>
          </w:p>
          <w:p w:rsidR="00E2354A" w:rsidRDefault="004574AB">
            <w:pPr>
              <w:spacing w:after="0"/>
              <w:ind w:left="142" w:firstLine="0"/>
              <w:jc w:val="left"/>
            </w:pPr>
            <w:r>
              <w:rPr>
                <w:sz w:val="20"/>
              </w:rPr>
              <w:t xml:space="preserve">utilizar </w:t>
            </w:r>
          </w:p>
        </w:tc>
        <w:tc>
          <w:tcPr>
            <w:tcW w:w="1700"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370" w:firstLine="0"/>
              <w:jc w:val="left"/>
            </w:pPr>
            <w:r>
              <w:rPr>
                <w:sz w:val="20"/>
              </w:rPr>
              <w:t xml:space="preserve">Riscos </w:t>
            </w:r>
          </w:p>
        </w:tc>
        <w:tc>
          <w:tcPr>
            <w:tcW w:w="4961"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0" w:right="339" w:firstLine="0"/>
              <w:jc w:val="center"/>
            </w:pPr>
            <w:r>
              <w:rPr>
                <w:sz w:val="20"/>
              </w:rPr>
              <w:t xml:space="preserve">Medidas de Prevenção </w:t>
            </w:r>
          </w:p>
        </w:tc>
      </w:tr>
      <w:tr w:rsidR="00E2354A">
        <w:trPr>
          <w:trHeight w:val="4522"/>
        </w:trPr>
        <w:tc>
          <w:tcPr>
            <w:tcW w:w="1561" w:type="dxa"/>
            <w:tcBorders>
              <w:top w:val="single" w:sz="6" w:space="0" w:color="000000"/>
              <w:left w:val="single" w:sz="12" w:space="0" w:color="000000"/>
              <w:bottom w:val="single" w:sz="12" w:space="0" w:color="000000"/>
              <w:right w:val="single" w:sz="6" w:space="0" w:color="000000"/>
            </w:tcBorders>
          </w:tcPr>
          <w:p w:rsidR="00E2354A" w:rsidRDefault="004574AB">
            <w:pPr>
              <w:spacing w:after="49"/>
              <w:ind w:left="2" w:firstLine="0"/>
              <w:jc w:val="left"/>
            </w:pPr>
            <w:r>
              <w:rPr>
                <w:sz w:val="20"/>
              </w:rPr>
              <w:lastRenderedPageBreak/>
              <w:t xml:space="preserve">-Grua; </w:t>
            </w:r>
          </w:p>
          <w:p w:rsidR="00E2354A" w:rsidRDefault="004574AB">
            <w:pPr>
              <w:spacing w:after="49"/>
              <w:ind w:left="2" w:firstLine="0"/>
              <w:jc w:val="left"/>
            </w:pPr>
            <w:r>
              <w:rPr>
                <w:sz w:val="20"/>
              </w:rPr>
              <w:t xml:space="preserve">-Andaimes; </w:t>
            </w:r>
          </w:p>
          <w:p w:rsidR="00E2354A" w:rsidRDefault="004574AB">
            <w:pPr>
              <w:numPr>
                <w:ilvl w:val="0"/>
                <w:numId w:val="30"/>
              </w:numPr>
              <w:spacing w:after="0" w:line="310" w:lineRule="auto"/>
              <w:ind w:firstLine="0"/>
              <w:jc w:val="left"/>
            </w:pPr>
            <w:r>
              <w:rPr>
                <w:sz w:val="20"/>
              </w:rPr>
              <w:t xml:space="preserve">Serra circular portátil e de mesa; </w:t>
            </w:r>
          </w:p>
          <w:p w:rsidR="00E2354A" w:rsidRDefault="004574AB">
            <w:pPr>
              <w:numPr>
                <w:ilvl w:val="0"/>
                <w:numId w:val="30"/>
              </w:numPr>
              <w:spacing w:after="0"/>
              <w:ind w:firstLine="0"/>
              <w:jc w:val="left"/>
            </w:pPr>
            <w:r>
              <w:rPr>
                <w:sz w:val="20"/>
              </w:rPr>
              <w:t xml:space="preserve">Ferramentas ligeiras; </w:t>
            </w:r>
          </w:p>
        </w:tc>
        <w:tc>
          <w:tcPr>
            <w:tcW w:w="1276" w:type="dxa"/>
            <w:tcBorders>
              <w:top w:val="single" w:sz="6" w:space="0" w:color="000000"/>
              <w:left w:val="single" w:sz="6" w:space="0" w:color="000000"/>
              <w:bottom w:val="single" w:sz="12" w:space="0" w:color="000000"/>
              <w:right w:val="single" w:sz="6" w:space="0" w:color="000000"/>
            </w:tcBorders>
          </w:tcPr>
          <w:p w:rsidR="00E2354A" w:rsidRDefault="004574AB">
            <w:pPr>
              <w:spacing w:after="0"/>
              <w:ind w:left="1" w:right="122" w:firstLine="0"/>
              <w:jc w:val="left"/>
            </w:pPr>
            <w:r>
              <w:rPr>
                <w:sz w:val="20"/>
              </w:rPr>
              <w:t xml:space="preserve">- Madeira de pinho </w:t>
            </w:r>
            <w:r>
              <w:rPr>
                <w:sz w:val="20"/>
              </w:rPr>
              <w:tab/>
              <w:t xml:space="preserve">em tábuas, vigas e barrotes; - Pregos  </w:t>
            </w:r>
          </w:p>
        </w:tc>
        <w:tc>
          <w:tcPr>
            <w:tcW w:w="1700"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31"/>
              </w:numPr>
              <w:spacing w:after="0" w:line="310" w:lineRule="auto"/>
              <w:ind w:firstLine="0"/>
              <w:jc w:val="left"/>
            </w:pPr>
            <w:r>
              <w:rPr>
                <w:sz w:val="20"/>
              </w:rPr>
              <w:t xml:space="preserve">Cortes nas mãos; - </w:t>
            </w:r>
            <w:proofErr w:type="spellStart"/>
            <w:r>
              <w:rPr>
                <w:sz w:val="20"/>
              </w:rPr>
              <w:t>Projecção</w:t>
            </w:r>
            <w:proofErr w:type="spellEnd"/>
            <w:r>
              <w:rPr>
                <w:sz w:val="20"/>
              </w:rPr>
              <w:t xml:space="preserve"> de corpos estranhos nos olhos; </w:t>
            </w:r>
          </w:p>
          <w:p w:rsidR="00E2354A" w:rsidRDefault="004574AB">
            <w:pPr>
              <w:numPr>
                <w:ilvl w:val="0"/>
                <w:numId w:val="31"/>
              </w:numPr>
              <w:spacing w:after="49"/>
              <w:ind w:firstLine="0"/>
              <w:jc w:val="left"/>
            </w:pPr>
            <w:r>
              <w:rPr>
                <w:sz w:val="20"/>
              </w:rPr>
              <w:t xml:space="preserve">Farpas nas mãos; </w:t>
            </w:r>
          </w:p>
          <w:p w:rsidR="00E2354A" w:rsidRDefault="004574AB">
            <w:pPr>
              <w:numPr>
                <w:ilvl w:val="0"/>
                <w:numId w:val="31"/>
              </w:numPr>
              <w:spacing w:after="49"/>
              <w:ind w:firstLine="0"/>
              <w:jc w:val="left"/>
            </w:pPr>
            <w:r>
              <w:rPr>
                <w:sz w:val="20"/>
              </w:rPr>
              <w:t xml:space="preserve">Quedas; </w:t>
            </w:r>
          </w:p>
          <w:p w:rsidR="00E2354A" w:rsidRDefault="004574AB">
            <w:pPr>
              <w:numPr>
                <w:ilvl w:val="0"/>
                <w:numId w:val="31"/>
              </w:numPr>
              <w:spacing w:after="49"/>
              <w:ind w:firstLine="0"/>
              <w:jc w:val="left"/>
            </w:pPr>
            <w:r>
              <w:rPr>
                <w:sz w:val="20"/>
              </w:rPr>
              <w:t xml:space="preserve">Contusões; </w:t>
            </w:r>
          </w:p>
          <w:p w:rsidR="00E2354A" w:rsidRDefault="004574AB">
            <w:pPr>
              <w:spacing w:after="0"/>
              <w:ind w:left="0" w:firstLine="0"/>
              <w:jc w:val="left"/>
            </w:pPr>
            <w:r>
              <w:rPr>
                <w:sz w:val="20"/>
              </w:rPr>
              <w:t xml:space="preserve"> </w:t>
            </w:r>
          </w:p>
        </w:tc>
        <w:tc>
          <w:tcPr>
            <w:tcW w:w="4961"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32"/>
              </w:numPr>
              <w:spacing w:after="0" w:line="310" w:lineRule="auto"/>
              <w:ind w:firstLine="0"/>
              <w:jc w:val="left"/>
            </w:pPr>
            <w:r>
              <w:rPr>
                <w:sz w:val="20"/>
              </w:rPr>
              <w:t xml:space="preserve">Os andaimes devem estar devidamente montados e estabilizados; </w:t>
            </w:r>
          </w:p>
          <w:p w:rsidR="00E2354A" w:rsidRDefault="004574AB">
            <w:pPr>
              <w:numPr>
                <w:ilvl w:val="0"/>
                <w:numId w:val="32"/>
              </w:numPr>
              <w:spacing w:after="27" w:line="310" w:lineRule="auto"/>
              <w:ind w:firstLine="0"/>
              <w:jc w:val="left"/>
            </w:pPr>
            <w:r>
              <w:rPr>
                <w:sz w:val="20"/>
              </w:rPr>
              <w:t xml:space="preserve">Os painéis quando transportados por grua devem ir devidamente amarrados e ser posicionados com as cautelas indispensáveis; </w:t>
            </w:r>
          </w:p>
          <w:p w:rsidR="00E2354A" w:rsidRDefault="004574AB">
            <w:pPr>
              <w:numPr>
                <w:ilvl w:val="0"/>
                <w:numId w:val="32"/>
              </w:numPr>
              <w:spacing w:after="8"/>
              <w:ind w:firstLine="0"/>
              <w:jc w:val="left"/>
            </w:pPr>
            <w:r>
              <w:rPr>
                <w:sz w:val="20"/>
              </w:rPr>
              <w:t>Uso de ferramentas adequadas;</w:t>
            </w:r>
            <w:r>
              <w:t xml:space="preserve"> </w:t>
            </w:r>
          </w:p>
          <w:p w:rsidR="00E2354A" w:rsidRDefault="004574AB">
            <w:pPr>
              <w:numPr>
                <w:ilvl w:val="0"/>
                <w:numId w:val="32"/>
              </w:numPr>
              <w:spacing w:after="0" w:line="282"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33"/>
              </w:numPr>
              <w:spacing w:after="0" w:line="364" w:lineRule="auto"/>
              <w:ind w:right="170" w:firstLine="0"/>
              <w:jc w:val="left"/>
            </w:pPr>
            <w:r>
              <w:rPr>
                <w:sz w:val="16"/>
              </w:rPr>
              <w:t xml:space="preserve">Uso de luvas de </w:t>
            </w:r>
            <w:proofErr w:type="spellStart"/>
            <w:r>
              <w:rPr>
                <w:sz w:val="16"/>
              </w:rPr>
              <w:t>protecção</w:t>
            </w:r>
            <w:proofErr w:type="spellEnd"/>
            <w:r>
              <w:rPr>
                <w:sz w:val="16"/>
              </w:rPr>
              <w:t xml:space="preserve">, </w:t>
            </w:r>
            <w:proofErr w:type="spellStart"/>
            <w:r>
              <w:rPr>
                <w:sz w:val="16"/>
              </w:rPr>
              <w:t>excepto</w:t>
            </w:r>
            <w:proofErr w:type="spellEnd"/>
            <w:r>
              <w:rPr>
                <w:sz w:val="16"/>
              </w:rPr>
              <w:t xml:space="preserve"> quando se encontrarem a cortar madeira na serra circular; * Uso obrigatório de capacete;</w:t>
            </w:r>
            <w:r>
              <w:rPr>
                <w:sz w:val="20"/>
              </w:rPr>
              <w:t xml:space="preserve"> </w:t>
            </w:r>
          </w:p>
          <w:p w:rsidR="00E2354A" w:rsidRDefault="004574AB">
            <w:pPr>
              <w:numPr>
                <w:ilvl w:val="0"/>
                <w:numId w:val="33"/>
              </w:numPr>
              <w:spacing w:after="0" w:line="337" w:lineRule="auto"/>
              <w:ind w:right="170" w:firstLine="0"/>
              <w:jc w:val="left"/>
            </w:pPr>
            <w:r>
              <w:rPr>
                <w:sz w:val="16"/>
              </w:rPr>
              <w:t xml:space="preserve">Uso de óculos de </w:t>
            </w:r>
            <w:proofErr w:type="spellStart"/>
            <w:r>
              <w:rPr>
                <w:sz w:val="16"/>
              </w:rPr>
              <w:t>protecção</w:t>
            </w:r>
            <w:proofErr w:type="spellEnd"/>
            <w:r>
              <w:rPr>
                <w:sz w:val="16"/>
              </w:rPr>
              <w:t xml:space="preserve"> em trabalhos onde haja </w:t>
            </w:r>
            <w:proofErr w:type="spellStart"/>
            <w:r>
              <w:rPr>
                <w:sz w:val="16"/>
              </w:rPr>
              <w:t>projecção</w:t>
            </w:r>
            <w:proofErr w:type="spellEnd"/>
            <w:r>
              <w:rPr>
                <w:sz w:val="16"/>
              </w:rPr>
              <w:t xml:space="preserve"> de materiais;</w:t>
            </w:r>
            <w:r>
              <w:rPr>
                <w:sz w:val="20"/>
              </w:rPr>
              <w:t xml:space="preserve"> </w:t>
            </w:r>
          </w:p>
          <w:p w:rsidR="00E2354A" w:rsidRDefault="004574AB">
            <w:pPr>
              <w:spacing w:after="0"/>
              <w:ind w:left="1" w:firstLine="0"/>
              <w:jc w:val="left"/>
            </w:pPr>
            <w:r>
              <w:rPr>
                <w:sz w:val="20"/>
              </w:rPr>
              <w:t xml:space="preserve">- Outras medidas preventivas já referidas e associadas a equipamentos; </w:t>
            </w:r>
          </w:p>
        </w:tc>
      </w:tr>
    </w:tbl>
    <w:p w:rsidR="00E2354A" w:rsidRDefault="004574AB">
      <w:pPr>
        <w:spacing w:after="62"/>
        <w:ind w:left="860" w:firstLine="0"/>
        <w:jc w:val="left"/>
      </w:pPr>
      <w:r>
        <w:t xml:space="preserve"> </w:t>
      </w:r>
    </w:p>
    <w:p w:rsidR="00E2354A" w:rsidRDefault="004574AB">
      <w:pPr>
        <w:spacing w:after="60"/>
        <w:ind w:left="860" w:firstLine="0"/>
        <w:jc w:val="left"/>
      </w:pPr>
      <w:r>
        <w:rPr>
          <w:b/>
        </w:rPr>
        <w:t xml:space="preserve"> </w:t>
      </w:r>
    </w:p>
    <w:p w:rsidR="00E2354A" w:rsidRDefault="004574AB">
      <w:pPr>
        <w:pStyle w:val="Ttulo5"/>
        <w:ind w:left="855"/>
      </w:pPr>
      <w:r>
        <w:rPr>
          <w:u w:val="none"/>
        </w:rPr>
        <w:t xml:space="preserve">4.2.5 - </w:t>
      </w:r>
      <w:r>
        <w:t>Armação de ferro</w:t>
      </w:r>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23" w:type="dxa"/>
          <w:left w:w="70" w:type="dxa"/>
          <w:bottom w:w="10" w:type="dxa"/>
        </w:tblCellMar>
        <w:tblLook w:val="04A0" w:firstRow="1" w:lastRow="0" w:firstColumn="1" w:lastColumn="0" w:noHBand="0" w:noVBand="1"/>
      </w:tblPr>
      <w:tblGrid>
        <w:gridCol w:w="2128"/>
        <w:gridCol w:w="991"/>
        <w:gridCol w:w="1417"/>
        <w:gridCol w:w="4962"/>
      </w:tblGrid>
      <w:tr w:rsidR="00E2354A">
        <w:trPr>
          <w:trHeight w:val="743"/>
        </w:trPr>
        <w:tc>
          <w:tcPr>
            <w:tcW w:w="2128"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109"/>
              <w:ind w:left="0" w:right="2" w:firstLine="0"/>
              <w:jc w:val="center"/>
            </w:pPr>
            <w:r>
              <w:rPr>
                <w:sz w:val="20"/>
              </w:rPr>
              <w:t xml:space="preserve">Equipamento </w:t>
            </w:r>
          </w:p>
          <w:p w:rsidR="00E2354A" w:rsidRDefault="004574AB">
            <w:pPr>
              <w:spacing w:after="0"/>
              <w:ind w:left="50" w:firstLine="0"/>
              <w:jc w:val="center"/>
            </w:pPr>
            <w:r>
              <w:rPr>
                <w:sz w:val="20"/>
              </w:rPr>
              <w:t xml:space="preserve"> </w:t>
            </w:r>
          </w:p>
        </w:tc>
        <w:tc>
          <w:tcPr>
            <w:tcW w:w="991"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53" w:firstLine="0"/>
              <w:jc w:val="left"/>
            </w:pPr>
            <w:r>
              <w:rPr>
                <w:sz w:val="20"/>
              </w:rPr>
              <w:t xml:space="preserve">Material a </w:t>
            </w:r>
          </w:p>
          <w:p w:rsidR="00E2354A" w:rsidRDefault="004574AB">
            <w:pPr>
              <w:spacing w:after="0"/>
              <w:ind w:left="1" w:firstLine="0"/>
              <w:jc w:val="center"/>
            </w:pPr>
            <w:r>
              <w:rPr>
                <w:sz w:val="20"/>
              </w:rPr>
              <w:t xml:space="preserve">utilizar </w:t>
            </w:r>
          </w:p>
        </w:tc>
        <w:tc>
          <w:tcPr>
            <w:tcW w:w="1417"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228" w:firstLine="0"/>
              <w:jc w:val="left"/>
            </w:pPr>
            <w:r>
              <w:rPr>
                <w:sz w:val="20"/>
              </w:rPr>
              <w:t xml:space="preserve">Riscos </w:t>
            </w:r>
          </w:p>
        </w:tc>
        <w:tc>
          <w:tcPr>
            <w:tcW w:w="4961"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0" w:right="359" w:firstLine="0"/>
              <w:jc w:val="center"/>
            </w:pPr>
            <w:r>
              <w:rPr>
                <w:sz w:val="20"/>
              </w:rPr>
              <w:t xml:space="preserve">Medidas de Prevenção </w:t>
            </w:r>
          </w:p>
        </w:tc>
      </w:tr>
      <w:tr w:rsidR="00E2354A">
        <w:trPr>
          <w:trHeight w:val="3623"/>
        </w:trPr>
        <w:tc>
          <w:tcPr>
            <w:tcW w:w="2128" w:type="dxa"/>
            <w:tcBorders>
              <w:top w:val="single" w:sz="6" w:space="0" w:color="000000"/>
              <w:left w:val="single" w:sz="12" w:space="0" w:color="000000"/>
              <w:bottom w:val="single" w:sz="12" w:space="0" w:color="000000"/>
              <w:right w:val="single" w:sz="6" w:space="0" w:color="000000"/>
            </w:tcBorders>
          </w:tcPr>
          <w:p w:rsidR="00E2354A" w:rsidRDefault="004574AB">
            <w:pPr>
              <w:spacing w:after="49"/>
              <w:ind w:left="1" w:firstLine="0"/>
            </w:pPr>
            <w:r>
              <w:rPr>
                <w:sz w:val="20"/>
              </w:rPr>
              <w:t>-Máquinas de moldar e</w:t>
            </w:r>
          </w:p>
          <w:p w:rsidR="00E2354A" w:rsidRDefault="004574AB">
            <w:pPr>
              <w:spacing w:after="49"/>
              <w:ind w:left="1" w:firstLine="0"/>
              <w:jc w:val="left"/>
            </w:pPr>
            <w:r>
              <w:rPr>
                <w:sz w:val="20"/>
              </w:rPr>
              <w:t xml:space="preserve">cortar ferro; </w:t>
            </w:r>
          </w:p>
          <w:p w:rsidR="00E2354A" w:rsidRDefault="004574AB">
            <w:pPr>
              <w:numPr>
                <w:ilvl w:val="0"/>
                <w:numId w:val="34"/>
              </w:numPr>
              <w:spacing w:after="49"/>
              <w:ind w:hanging="117"/>
              <w:jc w:val="left"/>
            </w:pPr>
            <w:r>
              <w:rPr>
                <w:sz w:val="20"/>
              </w:rPr>
              <w:t xml:space="preserve">Rebarbadora; </w:t>
            </w:r>
          </w:p>
          <w:p w:rsidR="00E2354A" w:rsidRDefault="004574AB">
            <w:pPr>
              <w:numPr>
                <w:ilvl w:val="0"/>
                <w:numId w:val="34"/>
              </w:numPr>
              <w:spacing w:after="49"/>
              <w:ind w:hanging="117"/>
              <w:jc w:val="left"/>
            </w:pPr>
            <w:r>
              <w:rPr>
                <w:sz w:val="20"/>
              </w:rPr>
              <w:t xml:space="preserve">Ferramentas ligeiras;  </w:t>
            </w:r>
          </w:p>
          <w:p w:rsidR="00E2354A" w:rsidRDefault="004574AB">
            <w:pPr>
              <w:spacing w:after="0"/>
              <w:ind w:left="1" w:firstLine="0"/>
              <w:jc w:val="left"/>
            </w:pPr>
            <w:r>
              <w:rPr>
                <w:sz w:val="20"/>
              </w:rPr>
              <w:t xml:space="preserve">-Andaimes; </w:t>
            </w:r>
          </w:p>
        </w:tc>
        <w:tc>
          <w:tcPr>
            <w:tcW w:w="991" w:type="dxa"/>
            <w:tcBorders>
              <w:top w:val="single" w:sz="6" w:space="0" w:color="000000"/>
              <w:left w:val="single" w:sz="6" w:space="0" w:color="000000"/>
              <w:bottom w:val="single" w:sz="12" w:space="0" w:color="000000"/>
              <w:right w:val="single" w:sz="6" w:space="0" w:color="000000"/>
            </w:tcBorders>
          </w:tcPr>
          <w:p w:rsidR="00E2354A" w:rsidRDefault="004574AB">
            <w:pPr>
              <w:spacing w:after="49"/>
              <w:ind w:left="0" w:right="-1" w:firstLine="0"/>
            </w:pPr>
            <w:r>
              <w:rPr>
                <w:sz w:val="20"/>
              </w:rPr>
              <w:t>-Varões de</w:t>
            </w:r>
          </w:p>
          <w:p w:rsidR="00E2354A" w:rsidRDefault="004574AB">
            <w:pPr>
              <w:spacing w:after="0"/>
              <w:ind w:left="0" w:firstLine="0"/>
              <w:jc w:val="left"/>
            </w:pPr>
            <w:r>
              <w:rPr>
                <w:sz w:val="20"/>
              </w:rPr>
              <w:t xml:space="preserve">ferro;   </w:t>
            </w:r>
          </w:p>
        </w:tc>
        <w:tc>
          <w:tcPr>
            <w:tcW w:w="1417"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35"/>
              </w:numPr>
              <w:spacing w:after="49"/>
              <w:ind w:hanging="117"/>
              <w:jc w:val="left"/>
            </w:pPr>
            <w:r>
              <w:rPr>
                <w:sz w:val="20"/>
              </w:rPr>
              <w:t xml:space="preserve">Contusões; </w:t>
            </w:r>
          </w:p>
          <w:p w:rsidR="00E2354A" w:rsidRDefault="004574AB">
            <w:pPr>
              <w:numPr>
                <w:ilvl w:val="0"/>
                <w:numId w:val="35"/>
              </w:numPr>
              <w:spacing w:after="49"/>
              <w:ind w:hanging="117"/>
              <w:jc w:val="left"/>
            </w:pPr>
            <w:r>
              <w:rPr>
                <w:sz w:val="20"/>
              </w:rPr>
              <w:t xml:space="preserve">Feridas; </w:t>
            </w:r>
          </w:p>
          <w:p w:rsidR="00E2354A" w:rsidRDefault="004574AB">
            <w:pPr>
              <w:numPr>
                <w:ilvl w:val="0"/>
                <w:numId w:val="35"/>
              </w:numPr>
              <w:spacing w:after="49"/>
              <w:ind w:hanging="117"/>
              <w:jc w:val="left"/>
            </w:pPr>
            <w:r>
              <w:rPr>
                <w:sz w:val="20"/>
              </w:rPr>
              <w:t xml:space="preserve">Cortes; </w:t>
            </w:r>
          </w:p>
          <w:p w:rsidR="00E2354A" w:rsidRDefault="004574AB">
            <w:pPr>
              <w:numPr>
                <w:ilvl w:val="0"/>
                <w:numId w:val="35"/>
              </w:numPr>
              <w:spacing w:after="49"/>
              <w:ind w:hanging="117"/>
              <w:jc w:val="left"/>
            </w:pPr>
            <w:r>
              <w:rPr>
                <w:sz w:val="20"/>
              </w:rPr>
              <w:t xml:space="preserve">Quedas; </w:t>
            </w:r>
          </w:p>
          <w:p w:rsidR="00E2354A" w:rsidRDefault="004574AB">
            <w:pPr>
              <w:spacing w:after="49"/>
              <w:ind w:left="0" w:firstLine="0"/>
              <w:jc w:val="left"/>
            </w:pPr>
            <w:r>
              <w:rPr>
                <w:sz w:val="20"/>
              </w:rPr>
              <w:t xml:space="preserve"> </w:t>
            </w:r>
          </w:p>
          <w:p w:rsidR="00E2354A" w:rsidRDefault="004574AB">
            <w:pPr>
              <w:spacing w:after="0"/>
              <w:ind w:left="0" w:firstLine="0"/>
              <w:jc w:val="left"/>
            </w:pPr>
            <w:r>
              <w:rPr>
                <w:sz w:val="20"/>
              </w:rPr>
              <w:t xml:space="preserve"> </w:t>
            </w:r>
          </w:p>
        </w:tc>
        <w:tc>
          <w:tcPr>
            <w:tcW w:w="4961"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36"/>
              </w:numPr>
              <w:spacing w:after="0" w:line="310" w:lineRule="auto"/>
              <w:ind w:firstLine="0"/>
              <w:jc w:val="left"/>
            </w:pPr>
            <w:r>
              <w:rPr>
                <w:sz w:val="20"/>
              </w:rPr>
              <w:t xml:space="preserve">Os andaimes devem estar devidamente montados e estabilizados; </w:t>
            </w:r>
          </w:p>
          <w:p w:rsidR="00E2354A" w:rsidRDefault="004574AB">
            <w:pPr>
              <w:numPr>
                <w:ilvl w:val="0"/>
                <w:numId w:val="36"/>
              </w:numPr>
              <w:spacing w:after="0" w:line="301" w:lineRule="auto"/>
              <w:ind w:firstLine="0"/>
              <w:jc w:val="left"/>
            </w:pPr>
            <w:r>
              <w:rPr>
                <w:sz w:val="20"/>
              </w:rPr>
              <w:t>Os elementos armados quando transportados por grua devem ir devidamente amarrados e ser posicionados com as cautelas indispensáveis; - Uso de ferramentas adequadas;</w:t>
            </w:r>
            <w:r>
              <w:t xml:space="preserve"> </w:t>
            </w:r>
          </w:p>
          <w:p w:rsidR="00E2354A" w:rsidRDefault="004574AB">
            <w:pPr>
              <w:numPr>
                <w:ilvl w:val="0"/>
                <w:numId w:val="36"/>
              </w:numPr>
              <w:spacing w:after="0" w:line="282"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37"/>
              </w:numPr>
              <w:spacing w:after="9" w:line="339" w:lineRule="auto"/>
              <w:ind w:firstLine="0"/>
              <w:jc w:val="left"/>
            </w:pPr>
            <w:r>
              <w:rPr>
                <w:sz w:val="16"/>
              </w:rPr>
              <w:t xml:space="preserve">Uso de luvas de </w:t>
            </w:r>
            <w:proofErr w:type="spellStart"/>
            <w:r>
              <w:rPr>
                <w:sz w:val="16"/>
              </w:rPr>
              <w:t>protecção</w:t>
            </w:r>
            <w:proofErr w:type="spellEnd"/>
            <w:r>
              <w:rPr>
                <w:sz w:val="16"/>
              </w:rPr>
              <w:t xml:space="preserve"> e uso de óculos e </w:t>
            </w:r>
            <w:proofErr w:type="spellStart"/>
            <w:r>
              <w:rPr>
                <w:sz w:val="16"/>
              </w:rPr>
              <w:t>protectores</w:t>
            </w:r>
            <w:proofErr w:type="spellEnd"/>
            <w:r>
              <w:rPr>
                <w:sz w:val="16"/>
              </w:rPr>
              <w:t xml:space="preserve"> auriculares quando trabalham com a rebarbadora;</w:t>
            </w:r>
            <w:r>
              <w:rPr>
                <w:sz w:val="20"/>
              </w:rPr>
              <w:t xml:space="preserve"> </w:t>
            </w:r>
          </w:p>
          <w:p w:rsidR="00E2354A" w:rsidRDefault="004574AB">
            <w:pPr>
              <w:numPr>
                <w:ilvl w:val="0"/>
                <w:numId w:val="37"/>
              </w:numPr>
              <w:spacing w:after="51"/>
              <w:ind w:firstLine="0"/>
              <w:jc w:val="left"/>
            </w:pPr>
            <w:r>
              <w:rPr>
                <w:sz w:val="16"/>
              </w:rPr>
              <w:t>Uso obrigatório de capacete;</w:t>
            </w:r>
            <w:r>
              <w:rPr>
                <w:sz w:val="20"/>
              </w:rPr>
              <w:t xml:space="preserve"> </w:t>
            </w:r>
          </w:p>
          <w:p w:rsidR="00E2354A" w:rsidRDefault="004574AB">
            <w:pPr>
              <w:spacing w:after="0"/>
              <w:ind w:left="0" w:firstLine="0"/>
              <w:jc w:val="left"/>
            </w:pPr>
            <w:r>
              <w:rPr>
                <w:sz w:val="20"/>
              </w:rPr>
              <w:t xml:space="preserve">- Outras medidas preventivas já referidas. </w:t>
            </w:r>
          </w:p>
        </w:tc>
      </w:tr>
    </w:tbl>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E2354A" w:rsidRDefault="004574AB">
      <w:pPr>
        <w:spacing w:after="60"/>
        <w:ind w:left="860" w:firstLine="0"/>
        <w:jc w:val="left"/>
      </w:pPr>
      <w:r>
        <w:lastRenderedPageBreak/>
        <w:t xml:space="preserve"> </w:t>
      </w:r>
    </w:p>
    <w:p w:rsidR="00E2354A" w:rsidRDefault="004574AB">
      <w:pPr>
        <w:pStyle w:val="Ttulo5"/>
        <w:ind w:left="855"/>
      </w:pPr>
      <w:r>
        <w:rPr>
          <w:u w:val="none"/>
        </w:rPr>
        <w:t xml:space="preserve">4.2.6 - </w:t>
      </w:r>
      <w:r>
        <w:t>Betonagem de elementos de betão armado</w:t>
      </w:r>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82" w:type="dxa"/>
          <w:left w:w="70" w:type="dxa"/>
          <w:bottom w:w="10" w:type="dxa"/>
          <w:right w:w="6" w:type="dxa"/>
        </w:tblCellMar>
        <w:tblLook w:val="04A0" w:firstRow="1" w:lastRow="0" w:firstColumn="1" w:lastColumn="0" w:noHBand="0" w:noVBand="1"/>
      </w:tblPr>
      <w:tblGrid>
        <w:gridCol w:w="1561"/>
        <w:gridCol w:w="1559"/>
        <w:gridCol w:w="2268"/>
        <w:gridCol w:w="4110"/>
      </w:tblGrid>
      <w:tr w:rsidR="00E2354A">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109"/>
              <w:ind w:left="33" w:firstLine="0"/>
              <w:jc w:val="left"/>
            </w:pPr>
            <w:r>
              <w:rPr>
                <w:sz w:val="20"/>
              </w:rPr>
              <w:t xml:space="preserve">Equipamento </w:t>
            </w:r>
          </w:p>
          <w:p w:rsidR="00E2354A" w:rsidRDefault="004574AB">
            <w:pPr>
              <w:spacing w:after="0"/>
              <w:ind w:left="566" w:firstLine="0"/>
              <w:jc w:val="left"/>
            </w:pPr>
            <w:r>
              <w:rPr>
                <w:sz w:val="20"/>
              </w:rPr>
              <w:t xml:space="preserve"> </w:t>
            </w:r>
          </w:p>
        </w:tc>
        <w:tc>
          <w:tcPr>
            <w:tcW w:w="1559"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157" w:firstLine="0"/>
              <w:jc w:val="left"/>
            </w:pPr>
            <w:r>
              <w:rPr>
                <w:sz w:val="20"/>
              </w:rPr>
              <w:t xml:space="preserve">Material a </w:t>
            </w:r>
          </w:p>
          <w:p w:rsidR="00E2354A" w:rsidRDefault="004574AB">
            <w:pPr>
              <w:spacing w:after="0"/>
              <w:ind w:left="282" w:firstLine="0"/>
              <w:jc w:val="left"/>
            </w:pPr>
            <w:r>
              <w:rPr>
                <w:sz w:val="20"/>
              </w:rPr>
              <w:t xml:space="preserve">utilizar </w:t>
            </w:r>
          </w:p>
        </w:tc>
        <w:tc>
          <w:tcPr>
            <w:tcW w:w="2268"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7" w:firstLine="0"/>
              <w:jc w:val="center"/>
            </w:pPr>
            <w:r>
              <w:rPr>
                <w:sz w:val="20"/>
              </w:rPr>
              <w:t xml:space="preserve">Riscos </w:t>
            </w:r>
          </w:p>
        </w:tc>
        <w:tc>
          <w:tcPr>
            <w:tcW w:w="4111"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936" w:firstLine="0"/>
              <w:jc w:val="left"/>
            </w:pPr>
            <w:r>
              <w:rPr>
                <w:sz w:val="20"/>
              </w:rPr>
              <w:t xml:space="preserve">Medidas de Prevenção </w:t>
            </w:r>
          </w:p>
        </w:tc>
      </w:tr>
      <w:tr w:rsidR="00E2354A">
        <w:trPr>
          <w:trHeight w:val="8662"/>
        </w:trPr>
        <w:tc>
          <w:tcPr>
            <w:tcW w:w="1561" w:type="dxa"/>
            <w:tcBorders>
              <w:top w:val="single" w:sz="6" w:space="0" w:color="000000"/>
              <w:left w:val="single" w:sz="12" w:space="0" w:color="000000"/>
              <w:bottom w:val="single" w:sz="12" w:space="0" w:color="000000"/>
              <w:right w:val="single" w:sz="6" w:space="0" w:color="000000"/>
            </w:tcBorders>
          </w:tcPr>
          <w:p w:rsidR="00E2354A" w:rsidRDefault="004574AB">
            <w:pPr>
              <w:spacing w:after="109"/>
              <w:ind w:left="1" w:firstLine="0"/>
            </w:pPr>
            <w:r>
              <w:rPr>
                <w:sz w:val="20"/>
              </w:rPr>
              <w:t xml:space="preserve">-Chaves de boca; </w:t>
            </w:r>
          </w:p>
          <w:p w:rsidR="00E2354A" w:rsidRDefault="004574AB">
            <w:pPr>
              <w:spacing w:after="109"/>
              <w:ind w:left="1" w:firstLine="0"/>
              <w:jc w:val="left"/>
            </w:pPr>
            <w:r>
              <w:rPr>
                <w:sz w:val="20"/>
              </w:rPr>
              <w:t xml:space="preserve">-Martelos; </w:t>
            </w:r>
          </w:p>
          <w:p w:rsidR="00E2354A" w:rsidRDefault="004574AB">
            <w:pPr>
              <w:spacing w:after="109"/>
              <w:ind w:left="1" w:firstLine="0"/>
              <w:jc w:val="left"/>
            </w:pPr>
            <w:r>
              <w:rPr>
                <w:sz w:val="20"/>
              </w:rPr>
              <w:t xml:space="preserve">- Guincho; </w:t>
            </w:r>
          </w:p>
          <w:p w:rsidR="00E2354A" w:rsidRDefault="004574AB">
            <w:pPr>
              <w:spacing w:after="0"/>
              <w:ind w:left="1" w:firstLine="0"/>
              <w:jc w:val="left"/>
            </w:pPr>
            <w:r>
              <w:rPr>
                <w:sz w:val="20"/>
              </w:rPr>
              <w:t xml:space="preserve"> </w:t>
            </w:r>
          </w:p>
        </w:tc>
        <w:tc>
          <w:tcPr>
            <w:tcW w:w="1559" w:type="dxa"/>
            <w:tcBorders>
              <w:top w:val="single" w:sz="6" w:space="0" w:color="000000"/>
              <w:left w:val="single" w:sz="6" w:space="0" w:color="000000"/>
              <w:bottom w:val="single" w:sz="12" w:space="0" w:color="000000"/>
              <w:right w:val="single" w:sz="6" w:space="0" w:color="000000"/>
            </w:tcBorders>
          </w:tcPr>
          <w:p w:rsidR="00E2354A" w:rsidRDefault="004574AB">
            <w:pPr>
              <w:spacing w:after="0"/>
              <w:ind w:left="0" w:right="50" w:firstLine="0"/>
              <w:jc w:val="left"/>
            </w:pPr>
            <w:r>
              <w:rPr>
                <w:sz w:val="20"/>
              </w:rPr>
              <w:t xml:space="preserve">- Tubos metálicos - Pranchas de madeira; - Rede  </w:t>
            </w:r>
          </w:p>
        </w:tc>
        <w:tc>
          <w:tcPr>
            <w:tcW w:w="2268"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38"/>
              </w:numPr>
              <w:spacing w:after="0" w:line="372" w:lineRule="auto"/>
              <w:ind w:right="8" w:firstLine="0"/>
              <w:jc w:val="left"/>
            </w:pPr>
            <w:r>
              <w:rPr>
                <w:sz w:val="20"/>
              </w:rPr>
              <w:t xml:space="preserve">Queda de trabalhadores; - Queda de materiais e ferramentas; </w:t>
            </w:r>
          </w:p>
          <w:p w:rsidR="00E2354A" w:rsidRDefault="004574AB">
            <w:pPr>
              <w:spacing w:after="109"/>
              <w:ind w:left="0" w:firstLine="0"/>
              <w:jc w:val="left"/>
            </w:pPr>
            <w:r>
              <w:rPr>
                <w:sz w:val="20"/>
              </w:rPr>
              <w:t xml:space="preserve">-Choque com </w:t>
            </w:r>
            <w:proofErr w:type="spellStart"/>
            <w:r>
              <w:rPr>
                <w:sz w:val="20"/>
              </w:rPr>
              <w:t>objectos</w:t>
            </w:r>
            <w:proofErr w:type="spellEnd"/>
            <w:r>
              <w:rPr>
                <w:sz w:val="20"/>
              </w:rPr>
              <w:t xml:space="preserve">; </w:t>
            </w:r>
          </w:p>
          <w:p w:rsidR="00E2354A" w:rsidRDefault="004574AB">
            <w:pPr>
              <w:numPr>
                <w:ilvl w:val="0"/>
                <w:numId w:val="38"/>
              </w:numPr>
              <w:spacing w:after="0"/>
              <w:ind w:right="8" w:firstLine="0"/>
              <w:jc w:val="left"/>
            </w:pPr>
            <w:proofErr w:type="spellStart"/>
            <w:r>
              <w:rPr>
                <w:sz w:val="20"/>
              </w:rPr>
              <w:t>Projecção</w:t>
            </w:r>
            <w:proofErr w:type="spellEnd"/>
            <w:r>
              <w:rPr>
                <w:sz w:val="20"/>
              </w:rPr>
              <w:t xml:space="preserve"> de betão, -Riscos associados a quedas e </w:t>
            </w:r>
            <w:proofErr w:type="spellStart"/>
            <w:r>
              <w:rPr>
                <w:sz w:val="20"/>
              </w:rPr>
              <w:t>projecções</w:t>
            </w:r>
            <w:proofErr w:type="spellEnd"/>
            <w:r>
              <w:rPr>
                <w:sz w:val="20"/>
              </w:rPr>
              <w:t xml:space="preserve"> de materiais; </w:t>
            </w:r>
          </w:p>
        </w:tc>
        <w:tc>
          <w:tcPr>
            <w:tcW w:w="4111"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39"/>
              </w:numPr>
              <w:spacing w:after="0" w:line="372" w:lineRule="auto"/>
              <w:ind w:firstLine="0"/>
            </w:pPr>
            <w:r>
              <w:rPr>
                <w:sz w:val="20"/>
              </w:rPr>
              <w:t xml:space="preserve">Antes de se iniciar a betonagem deve ser feita a verificação da estabilidade, fecho e escoramento, para Ter em conta os esforços introduzidos pelo betão na sua fase fluída; </w:t>
            </w:r>
          </w:p>
          <w:p w:rsidR="00E2354A" w:rsidRDefault="004574AB">
            <w:pPr>
              <w:numPr>
                <w:ilvl w:val="0"/>
                <w:numId w:val="39"/>
              </w:numPr>
              <w:spacing w:after="0" w:line="372" w:lineRule="auto"/>
              <w:ind w:firstLine="0"/>
            </w:pPr>
            <w:r>
              <w:rPr>
                <w:sz w:val="20"/>
              </w:rPr>
              <w:t xml:space="preserve">Não aumentar o ritmo de betonagem previsto sob qualquer pretexto, devendo ainda ser vigiado o comportamento das cofragens, sobretudo dos escoramentos, suspendendo a betonagem sempre que se verifiquem situações anormais; </w:t>
            </w:r>
          </w:p>
          <w:p w:rsidR="00E2354A" w:rsidRDefault="004574AB">
            <w:pPr>
              <w:numPr>
                <w:ilvl w:val="0"/>
                <w:numId w:val="39"/>
              </w:numPr>
              <w:spacing w:after="109"/>
              <w:ind w:firstLine="0"/>
            </w:pPr>
            <w:r>
              <w:rPr>
                <w:sz w:val="20"/>
              </w:rPr>
              <w:t xml:space="preserve">Os trabalhadores não devem permanecer por </w:t>
            </w:r>
          </w:p>
          <w:p w:rsidR="00E2354A" w:rsidRDefault="004574AB">
            <w:pPr>
              <w:spacing w:after="109"/>
              <w:ind w:left="0" w:firstLine="0"/>
              <w:jc w:val="left"/>
            </w:pPr>
            <w:r>
              <w:rPr>
                <w:sz w:val="20"/>
              </w:rPr>
              <w:t xml:space="preserve">baixo e na vertical das peças a betonar; </w:t>
            </w:r>
          </w:p>
          <w:p w:rsidR="00E2354A" w:rsidRDefault="004574AB">
            <w:pPr>
              <w:numPr>
                <w:ilvl w:val="0"/>
                <w:numId w:val="39"/>
              </w:numPr>
              <w:spacing w:after="0" w:line="333" w:lineRule="auto"/>
              <w:ind w:firstLine="0"/>
            </w:pPr>
            <w:r>
              <w:rPr>
                <w:sz w:val="20"/>
              </w:rPr>
              <w:t xml:space="preserve">Verificar periodicamente os fechos dos taipais de cofragem, </w:t>
            </w:r>
            <w:r>
              <w:t xml:space="preserve"> </w:t>
            </w:r>
          </w:p>
          <w:p w:rsidR="00E2354A" w:rsidRDefault="004574AB">
            <w:pPr>
              <w:numPr>
                <w:ilvl w:val="0"/>
                <w:numId w:val="39"/>
              </w:numPr>
              <w:spacing w:after="0" w:line="334"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40"/>
              </w:numPr>
              <w:spacing w:after="160"/>
              <w:ind w:firstLine="0"/>
              <w:jc w:val="left"/>
            </w:pPr>
            <w:r>
              <w:rPr>
                <w:sz w:val="16"/>
              </w:rPr>
              <w:t xml:space="preserve">Uso obrigatório de capacete; </w:t>
            </w:r>
          </w:p>
          <w:p w:rsidR="00E2354A" w:rsidRDefault="004574AB">
            <w:pPr>
              <w:numPr>
                <w:ilvl w:val="0"/>
                <w:numId w:val="40"/>
              </w:numPr>
              <w:spacing w:after="0" w:line="467" w:lineRule="auto"/>
              <w:ind w:firstLine="0"/>
              <w:jc w:val="left"/>
            </w:pPr>
            <w:r>
              <w:rPr>
                <w:sz w:val="16"/>
              </w:rPr>
              <w:t xml:space="preserve">Uso obrigatório de luvas de </w:t>
            </w:r>
            <w:proofErr w:type="spellStart"/>
            <w:r>
              <w:rPr>
                <w:sz w:val="16"/>
              </w:rPr>
              <w:t>protecção</w:t>
            </w:r>
            <w:proofErr w:type="spellEnd"/>
            <w:r>
              <w:rPr>
                <w:sz w:val="16"/>
              </w:rPr>
              <w:t xml:space="preserve"> mecânica e/ou química, </w:t>
            </w:r>
          </w:p>
          <w:p w:rsidR="00E2354A" w:rsidRDefault="004574AB">
            <w:pPr>
              <w:numPr>
                <w:ilvl w:val="0"/>
                <w:numId w:val="40"/>
              </w:numPr>
              <w:spacing w:after="0" w:line="445" w:lineRule="auto"/>
              <w:ind w:firstLine="0"/>
              <w:jc w:val="left"/>
            </w:pPr>
            <w:r>
              <w:rPr>
                <w:sz w:val="16"/>
              </w:rPr>
              <w:t>Uso de botas de borracha (betonagem das fundações) quando os trabalhos de betonagem então em presença de água e botas de biqueira de aço para os restantes casos de betonagens,</w:t>
            </w:r>
            <w:r>
              <w:rPr>
                <w:sz w:val="20"/>
              </w:rPr>
              <w:t xml:space="preserve"> </w:t>
            </w:r>
          </w:p>
          <w:p w:rsidR="00E2354A" w:rsidRDefault="004574AB">
            <w:pPr>
              <w:spacing w:after="0"/>
              <w:ind w:left="0" w:firstLine="0"/>
            </w:pPr>
            <w:r>
              <w:rPr>
                <w:sz w:val="20"/>
              </w:rPr>
              <w:t xml:space="preserve">- Outras medidas preventivas já referidas e associadas a equipamentos; </w:t>
            </w:r>
          </w:p>
        </w:tc>
      </w:tr>
    </w:tbl>
    <w:p w:rsidR="00E2354A" w:rsidRDefault="004574AB">
      <w:pPr>
        <w:spacing w:after="60"/>
        <w:ind w:left="860" w:firstLine="0"/>
        <w:jc w:val="left"/>
      </w:pPr>
      <w:r>
        <w:t xml:space="preserve"> </w:t>
      </w:r>
    </w:p>
    <w:p w:rsidR="00E2354A" w:rsidRDefault="004574AB">
      <w:pPr>
        <w:spacing w:after="60"/>
        <w:ind w:left="860" w:firstLine="0"/>
        <w:jc w:val="left"/>
      </w:pPr>
      <w:r>
        <w:t xml:space="preserve"> </w:t>
      </w:r>
    </w:p>
    <w:p w:rsidR="004F3604" w:rsidRDefault="004F3604">
      <w:pPr>
        <w:spacing w:after="60"/>
        <w:ind w:left="860" w:firstLine="0"/>
        <w:jc w:val="left"/>
      </w:pPr>
    </w:p>
    <w:p w:rsidR="004F3604" w:rsidRDefault="004F3604">
      <w:pPr>
        <w:spacing w:after="60"/>
        <w:ind w:left="860" w:firstLine="0"/>
        <w:jc w:val="left"/>
      </w:pPr>
    </w:p>
    <w:p w:rsidR="004F3604" w:rsidRDefault="004F3604">
      <w:pPr>
        <w:spacing w:after="60"/>
        <w:ind w:left="860" w:firstLine="0"/>
        <w:jc w:val="left"/>
      </w:pPr>
    </w:p>
    <w:p w:rsidR="00E2354A" w:rsidRDefault="004574AB">
      <w:pPr>
        <w:pStyle w:val="Ttulo5"/>
        <w:ind w:left="855"/>
      </w:pPr>
      <w:r>
        <w:rPr>
          <w:u w:val="none"/>
        </w:rPr>
        <w:t xml:space="preserve">4.2.7 - </w:t>
      </w:r>
      <w:r>
        <w:t>Serviço de trolha e estucador</w:t>
      </w:r>
      <w:r>
        <w:rPr>
          <w:u w:val="none"/>
        </w:rPr>
        <w:t xml:space="preserve"> </w:t>
      </w:r>
    </w:p>
    <w:p w:rsidR="00E2354A" w:rsidRDefault="004574AB">
      <w:pPr>
        <w:spacing w:after="0"/>
        <w:ind w:left="860" w:firstLine="0"/>
        <w:jc w:val="left"/>
      </w:pPr>
      <w:r>
        <w:t xml:space="preserve"> </w:t>
      </w:r>
    </w:p>
    <w:tbl>
      <w:tblPr>
        <w:tblStyle w:val="TableGrid"/>
        <w:tblW w:w="9422" w:type="dxa"/>
        <w:tblInd w:w="9" w:type="dxa"/>
        <w:tblCellMar>
          <w:top w:w="182" w:type="dxa"/>
          <w:bottom w:w="10" w:type="dxa"/>
          <w:right w:w="14" w:type="dxa"/>
        </w:tblCellMar>
        <w:tblLook w:val="04A0" w:firstRow="1" w:lastRow="0" w:firstColumn="1" w:lastColumn="0" w:noHBand="0" w:noVBand="1"/>
      </w:tblPr>
      <w:tblGrid>
        <w:gridCol w:w="2237"/>
        <w:gridCol w:w="1351"/>
        <w:gridCol w:w="1991"/>
        <w:gridCol w:w="3843"/>
      </w:tblGrid>
      <w:tr w:rsidR="00E2354A">
        <w:trPr>
          <w:trHeight w:val="743"/>
        </w:trPr>
        <w:tc>
          <w:tcPr>
            <w:tcW w:w="1702"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109"/>
              <w:ind w:left="83" w:firstLine="0"/>
              <w:jc w:val="center"/>
            </w:pPr>
            <w:r>
              <w:rPr>
                <w:sz w:val="20"/>
              </w:rPr>
              <w:lastRenderedPageBreak/>
              <w:t xml:space="preserve">Equipamento </w:t>
            </w:r>
          </w:p>
          <w:p w:rsidR="00E2354A" w:rsidRDefault="004574AB">
            <w:pPr>
              <w:spacing w:after="0"/>
              <w:ind w:left="706" w:firstLine="0"/>
              <w:jc w:val="left"/>
            </w:pPr>
            <w:r>
              <w:rPr>
                <w:sz w:val="20"/>
              </w:rPr>
              <w:t xml:space="preserve"> </w:t>
            </w:r>
          </w:p>
        </w:tc>
        <w:tc>
          <w:tcPr>
            <w:tcW w:w="1417"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81" w:firstLine="0"/>
              <w:jc w:val="center"/>
            </w:pPr>
            <w:r>
              <w:rPr>
                <w:sz w:val="20"/>
              </w:rPr>
              <w:t xml:space="preserve">Material a </w:t>
            </w:r>
          </w:p>
          <w:p w:rsidR="00E2354A" w:rsidRDefault="004574AB">
            <w:pPr>
              <w:spacing w:after="0"/>
              <w:ind w:left="81" w:firstLine="0"/>
              <w:jc w:val="center"/>
            </w:pPr>
            <w:r>
              <w:rPr>
                <w:sz w:val="20"/>
              </w:rPr>
              <w:t xml:space="preserve">utilizar </w:t>
            </w:r>
          </w:p>
        </w:tc>
        <w:tc>
          <w:tcPr>
            <w:tcW w:w="2126"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652" w:firstLine="0"/>
              <w:jc w:val="left"/>
            </w:pPr>
            <w:r>
              <w:rPr>
                <w:sz w:val="20"/>
              </w:rPr>
              <w:t xml:space="preserve">Riscos </w:t>
            </w:r>
          </w:p>
        </w:tc>
        <w:tc>
          <w:tcPr>
            <w:tcW w:w="4177"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1038" w:firstLine="0"/>
              <w:jc w:val="left"/>
            </w:pPr>
            <w:r>
              <w:rPr>
                <w:sz w:val="20"/>
              </w:rPr>
              <w:t xml:space="preserve">Medidas de Prevenção </w:t>
            </w:r>
          </w:p>
        </w:tc>
      </w:tr>
      <w:tr w:rsidR="00E2354A">
        <w:trPr>
          <w:trHeight w:val="4342"/>
        </w:trPr>
        <w:tc>
          <w:tcPr>
            <w:tcW w:w="1702" w:type="dxa"/>
            <w:tcBorders>
              <w:top w:val="single" w:sz="6" w:space="0" w:color="000000"/>
              <w:left w:val="single" w:sz="12" w:space="0" w:color="000000"/>
              <w:bottom w:val="single" w:sz="12" w:space="0" w:color="000000"/>
              <w:right w:val="single" w:sz="6" w:space="0" w:color="000000"/>
            </w:tcBorders>
          </w:tcPr>
          <w:p w:rsidR="00E2354A" w:rsidRDefault="004574AB">
            <w:pPr>
              <w:numPr>
                <w:ilvl w:val="0"/>
                <w:numId w:val="41"/>
              </w:numPr>
              <w:spacing w:after="109"/>
              <w:ind w:right="128" w:firstLine="0"/>
              <w:jc w:val="left"/>
            </w:pPr>
            <w:r>
              <w:rPr>
                <w:sz w:val="20"/>
              </w:rPr>
              <w:t xml:space="preserve">Andaimes/Mesas </w:t>
            </w:r>
          </w:p>
          <w:p w:rsidR="00E2354A" w:rsidRDefault="004574AB">
            <w:pPr>
              <w:spacing w:after="0" w:line="372" w:lineRule="auto"/>
              <w:ind w:left="70" w:right="550" w:firstLine="0"/>
              <w:jc w:val="left"/>
            </w:pPr>
            <w:r>
              <w:rPr>
                <w:sz w:val="20"/>
              </w:rPr>
              <w:t xml:space="preserve">de trabalho; - Réguas; </w:t>
            </w:r>
          </w:p>
          <w:p w:rsidR="00E2354A" w:rsidRDefault="004574AB">
            <w:pPr>
              <w:numPr>
                <w:ilvl w:val="0"/>
                <w:numId w:val="41"/>
              </w:numPr>
              <w:spacing w:after="0"/>
              <w:ind w:right="128" w:firstLine="0"/>
              <w:jc w:val="left"/>
            </w:pPr>
            <w:r>
              <w:rPr>
                <w:sz w:val="20"/>
              </w:rPr>
              <w:t xml:space="preserve">Baldes; - Ferramentas manuais ligeiras; </w:t>
            </w:r>
          </w:p>
        </w:tc>
        <w:tc>
          <w:tcPr>
            <w:tcW w:w="1417" w:type="dxa"/>
            <w:tcBorders>
              <w:top w:val="single" w:sz="6" w:space="0" w:color="000000"/>
              <w:left w:val="single" w:sz="6" w:space="0" w:color="000000"/>
              <w:bottom w:val="single" w:sz="12" w:space="0" w:color="000000"/>
              <w:right w:val="single" w:sz="6" w:space="0" w:color="000000"/>
            </w:tcBorders>
          </w:tcPr>
          <w:p w:rsidR="00E2354A" w:rsidRDefault="004574AB">
            <w:pPr>
              <w:spacing w:after="0" w:line="372" w:lineRule="auto"/>
              <w:ind w:left="68" w:firstLine="0"/>
              <w:jc w:val="left"/>
            </w:pPr>
            <w:r>
              <w:rPr>
                <w:sz w:val="20"/>
              </w:rPr>
              <w:t xml:space="preserve">- Tijolos furados cerâmicos;  - Argamassa de cimento, cal e estuque; - Azulejos, mosaicos, </w:t>
            </w:r>
          </w:p>
          <w:p w:rsidR="00E2354A" w:rsidRDefault="004574AB">
            <w:pPr>
              <w:spacing w:after="0"/>
              <w:ind w:left="68" w:firstLine="0"/>
              <w:jc w:val="left"/>
            </w:pPr>
            <w:r>
              <w:rPr>
                <w:sz w:val="20"/>
              </w:rPr>
              <w:t xml:space="preserve">granitos, etc.;  </w:t>
            </w:r>
          </w:p>
        </w:tc>
        <w:tc>
          <w:tcPr>
            <w:tcW w:w="2126"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42"/>
              </w:numPr>
              <w:spacing w:after="0" w:line="372" w:lineRule="auto"/>
              <w:ind w:hanging="117"/>
              <w:jc w:val="left"/>
            </w:pPr>
            <w:proofErr w:type="spellStart"/>
            <w:r>
              <w:rPr>
                <w:sz w:val="20"/>
              </w:rPr>
              <w:t>Projecção</w:t>
            </w:r>
            <w:proofErr w:type="spellEnd"/>
            <w:r>
              <w:rPr>
                <w:sz w:val="20"/>
              </w:rPr>
              <w:t xml:space="preserve"> de materiais;- </w:t>
            </w:r>
            <w:proofErr w:type="spellStart"/>
            <w:r>
              <w:rPr>
                <w:sz w:val="20"/>
              </w:rPr>
              <w:t>Projecção</w:t>
            </w:r>
            <w:proofErr w:type="spellEnd"/>
            <w:r>
              <w:rPr>
                <w:sz w:val="20"/>
              </w:rPr>
              <w:t xml:space="preserve"> de corpos estranhos nos olhos; </w:t>
            </w:r>
          </w:p>
          <w:p w:rsidR="00E2354A" w:rsidRDefault="004574AB">
            <w:pPr>
              <w:numPr>
                <w:ilvl w:val="0"/>
                <w:numId w:val="42"/>
              </w:numPr>
              <w:spacing w:after="109"/>
              <w:ind w:hanging="117"/>
              <w:jc w:val="left"/>
            </w:pPr>
            <w:r>
              <w:rPr>
                <w:sz w:val="20"/>
              </w:rPr>
              <w:t xml:space="preserve">Contusões; </w:t>
            </w:r>
          </w:p>
          <w:p w:rsidR="00E2354A" w:rsidRDefault="004574AB">
            <w:pPr>
              <w:numPr>
                <w:ilvl w:val="0"/>
                <w:numId w:val="42"/>
              </w:numPr>
              <w:spacing w:after="109"/>
              <w:ind w:hanging="117"/>
              <w:jc w:val="left"/>
            </w:pPr>
            <w:r>
              <w:rPr>
                <w:sz w:val="20"/>
              </w:rPr>
              <w:t xml:space="preserve">Quedas; </w:t>
            </w:r>
          </w:p>
          <w:p w:rsidR="00E2354A" w:rsidRDefault="004574AB">
            <w:pPr>
              <w:spacing w:after="0"/>
              <w:ind w:left="70" w:firstLine="0"/>
              <w:jc w:val="left"/>
            </w:pPr>
            <w:r>
              <w:rPr>
                <w:sz w:val="20"/>
              </w:rPr>
              <w:t xml:space="preserve"> </w:t>
            </w:r>
          </w:p>
        </w:tc>
        <w:tc>
          <w:tcPr>
            <w:tcW w:w="4177"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43"/>
              </w:numPr>
              <w:spacing w:after="0" w:line="372" w:lineRule="auto"/>
              <w:ind w:firstLine="0"/>
              <w:jc w:val="left"/>
            </w:pPr>
            <w:r>
              <w:rPr>
                <w:sz w:val="20"/>
              </w:rPr>
              <w:t xml:space="preserve">Os andaimes e mesas de trabalho devem estar devidamente montados e estabilizados; </w:t>
            </w:r>
          </w:p>
          <w:p w:rsidR="00E2354A" w:rsidRDefault="004574AB">
            <w:pPr>
              <w:numPr>
                <w:ilvl w:val="0"/>
                <w:numId w:val="43"/>
              </w:numPr>
              <w:spacing w:after="134"/>
              <w:ind w:firstLine="0"/>
              <w:jc w:val="left"/>
            </w:pPr>
            <w:r>
              <w:rPr>
                <w:sz w:val="20"/>
              </w:rPr>
              <w:t xml:space="preserve">Os materiais quando transportados por grua </w:t>
            </w:r>
          </w:p>
          <w:p w:rsidR="00E2354A" w:rsidRDefault="004574AB">
            <w:pPr>
              <w:tabs>
                <w:tab w:val="center" w:pos="906"/>
                <w:tab w:val="center" w:pos="1720"/>
                <w:tab w:val="center" w:pos="2890"/>
                <w:tab w:val="center" w:pos="3592"/>
                <w:tab w:val="right" w:pos="4162"/>
              </w:tabs>
              <w:spacing w:after="115"/>
              <w:ind w:left="0" w:firstLine="0"/>
              <w:jc w:val="left"/>
            </w:pPr>
            <w:r>
              <w:rPr>
                <w:sz w:val="20"/>
              </w:rPr>
              <w:t xml:space="preserve">devem </w:t>
            </w:r>
            <w:r>
              <w:rPr>
                <w:sz w:val="20"/>
              </w:rPr>
              <w:tab/>
              <w:t xml:space="preserve">ir </w:t>
            </w:r>
            <w:r>
              <w:rPr>
                <w:sz w:val="20"/>
              </w:rPr>
              <w:tab/>
              <w:t xml:space="preserve">devidamente </w:t>
            </w:r>
            <w:r>
              <w:rPr>
                <w:sz w:val="20"/>
              </w:rPr>
              <w:tab/>
              <w:t xml:space="preserve">amarrados </w:t>
            </w:r>
            <w:r>
              <w:rPr>
                <w:sz w:val="20"/>
              </w:rPr>
              <w:tab/>
              <w:t xml:space="preserve">e </w:t>
            </w:r>
            <w:r>
              <w:rPr>
                <w:sz w:val="20"/>
              </w:rPr>
              <w:tab/>
              <w:t xml:space="preserve">ser </w:t>
            </w:r>
          </w:p>
          <w:p w:rsidR="00E2354A" w:rsidRDefault="004574AB">
            <w:pPr>
              <w:spacing w:after="136"/>
              <w:ind w:left="70" w:firstLine="0"/>
              <w:jc w:val="left"/>
            </w:pPr>
            <w:r>
              <w:rPr>
                <w:sz w:val="20"/>
              </w:rPr>
              <w:t xml:space="preserve">posicionados com as cautelas indispensáveis; </w:t>
            </w:r>
          </w:p>
          <w:p w:rsidR="00E2354A" w:rsidRDefault="004574AB">
            <w:pPr>
              <w:numPr>
                <w:ilvl w:val="0"/>
                <w:numId w:val="43"/>
              </w:numPr>
              <w:spacing w:after="68"/>
              <w:ind w:firstLine="0"/>
              <w:jc w:val="left"/>
            </w:pPr>
            <w:r>
              <w:rPr>
                <w:sz w:val="20"/>
              </w:rPr>
              <w:t>Uso de ferramentas adequadas;</w:t>
            </w:r>
            <w:r>
              <w:t xml:space="preserve"> </w:t>
            </w:r>
          </w:p>
          <w:p w:rsidR="00E2354A" w:rsidRDefault="004574AB">
            <w:pPr>
              <w:numPr>
                <w:ilvl w:val="0"/>
                <w:numId w:val="43"/>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44"/>
              </w:numPr>
              <w:spacing w:after="188"/>
              <w:ind w:hanging="120"/>
              <w:jc w:val="left"/>
            </w:pPr>
            <w:r>
              <w:rPr>
                <w:sz w:val="16"/>
              </w:rPr>
              <w:t xml:space="preserve">Uso de luvas de </w:t>
            </w:r>
            <w:proofErr w:type="spellStart"/>
            <w:r>
              <w:rPr>
                <w:sz w:val="16"/>
              </w:rPr>
              <w:t>protecção</w:t>
            </w:r>
            <w:proofErr w:type="spellEnd"/>
            <w:r>
              <w:rPr>
                <w:sz w:val="16"/>
              </w:rPr>
              <w:t xml:space="preserve">; </w:t>
            </w:r>
          </w:p>
          <w:p w:rsidR="00E2354A" w:rsidRDefault="004574AB">
            <w:pPr>
              <w:numPr>
                <w:ilvl w:val="0"/>
                <w:numId w:val="44"/>
              </w:numPr>
              <w:spacing w:after="111"/>
              <w:ind w:hanging="120"/>
              <w:jc w:val="left"/>
            </w:pPr>
            <w:r>
              <w:rPr>
                <w:sz w:val="16"/>
              </w:rPr>
              <w:t xml:space="preserve">Uso de óculos de </w:t>
            </w:r>
            <w:proofErr w:type="spellStart"/>
            <w:r>
              <w:rPr>
                <w:sz w:val="16"/>
              </w:rPr>
              <w:t>protecção</w:t>
            </w:r>
            <w:proofErr w:type="spellEnd"/>
            <w:r>
              <w:rPr>
                <w:sz w:val="16"/>
              </w:rPr>
              <w:t>;</w:t>
            </w:r>
            <w:r>
              <w:rPr>
                <w:sz w:val="20"/>
              </w:rPr>
              <w:t xml:space="preserve"> </w:t>
            </w:r>
          </w:p>
          <w:p w:rsidR="00E2354A" w:rsidRDefault="004574AB">
            <w:pPr>
              <w:spacing w:after="0"/>
              <w:ind w:left="70" w:firstLine="0"/>
            </w:pPr>
            <w:r>
              <w:rPr>
                <w:sz w:val="20"/>
              </w:rPr>
              <w:t xml:space="preserve">- Outras medidas preventivas já referidas e associadas a equipamentos; </w:t>
            </w:r>
          </w:p>
        </w:tc>
      </w:tr>
    </w:tbl>
    <w:p w:rsidR="00E2354A" w:rsidRDefault="004574AB">
      <w:pPr>
        <w:spacing w:after="62"/>
        <w:ind w:left="860" w:firstLine="0"/>
        <w:jc w:val="left"/>
      </w:pPr>
      <w:r>
        <w:t xml:space="preserve"> </w:t>
      </w:r>
    </w:p>
    <w:p w:rsidR="004F3604" w:rsidRDefault="004F3604">
      <w:pPr>
        <w:spacing w:after="160"/>
        <w:ind w:left="0" w:firstLine="0"/>
        <w:jc w:val="left"/>
        <w:rPr>
          <w:b/>
          <w:u w:color="000000"/>
        </w:rPr>
      </w:pPr>
      <w:r>
        <w:br w:type="page"/>
      </w:r>
    </w:p>
    <w:p w:rsidR="00E2354A" w:rsidRDefault="004574AB">
      <w:pPr>
        <w:pStyle w:val="Ttulo5"/>
        <w:ind w:left="855"/>
      </w:pPr>
      <w:r>
        <w:rPr>
          <w:u w:val="none"/>
        </w:rPr>
        <w:lastRenderedPageBreak/>
        <w:t xml:space="preserve">4.2.8 - </w:t>
      </w:r>
      <w:r>
        <w:t>Carpintarias</w:t>
      </w:r>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83" w:type="dxa"/>
          <w:left w:w="68" w:type="dxa"/>
          <w:bottom w:w="10" w:type="dxa"/>
          <w:right w:w="19" w:type="dxa"/>
        </w:tblCellMar>
        <w:tblLook w:val="04A0" w:firstRow="1" w:lastRow="0" w:firstColumn="1" w:lastColumn="0" w:noHBand="0" w:noVBand="1"/>
      </w:tblPr>
      <w:tblGrid>
        <w:gridCol w:w="1702"/>
        <w:gridCol w:w="1392"/>
        <w:gridCol w:w="2010"/>
        <w:gridCol w:w="4394"/>
      </w:tblGrid>
      <w:tr w:rsidR="00E2354A">
        <w:trPr>
          <w:trHeight w:val="743"/>
        </w:trPr>
        <w:tc>
          <w:tcPr>
            <w:tcW w:w="1702"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109"/>
              <w:ind w:left="0" w:right="50" w:firstLine="0"/>
              <w:jc w:val="center"/>
            </w:pPr>
            <w:r>
              <w:rPr>
                <w:sz w:val="20"/>
              </w:rPr>
              <w:t xml:space="preserve">Equipamento </w:t>
            </w:r>
          </w:p>
          <w:p w:rsidR="00E2354A" w:rsidRDefault="004574AB">
            <w:pPr>
              <w:spacing w:after="0"/>
              <w:ind w:left="0" w:right="2" w:firstLine="0"/>
              <w:jc w:val="center"/>
            </w:pPr>
            <w:r>
              <w:rPr>
                <w:sz w:val="20"/>
              </w:rPr>
              <w:t xml:space="preserve"> </w:t>
            </w:r>
          </w:p>
        </w:tc>
        <w:tc>
          <w:tcPr>
            <w:tcW w:w="1392"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0" w:right="54" w:firstLine="0"/>
              <w:jc w:val="center"/>
            </w:pPr>
            <w:r>
              <w:rPr>
                <w:sz w:val="20"/>
              </w:rPr>
              <w:t xml:space="preserve">Material a </w:t>
            </w:r>
          </w:p>
          <w:p w:rsidR="00E2354A" w:rsidRDefault="004574AB">
            <w:pPr>
              <w:spacing w:after="0"/>
              <w:ind w:left="0" w:right="54" w:firstLine="0"/>
              <w:jc w:val="center"/>
            </w:pPr>
            <w:r>
              <w:rPr>
                <w:sz w:val="20"/>
              </w:rPr>
              <w:t xml:space="preserve">utilizar </w:t>
            </w:r>
          </w:p>
        </w:tc>
        <w:tc>
          <w:tcPr>
            <w:tcW w:w="2010"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524" w:firstLine="0"/>
              <w:jc w:val="left"/>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0" w:right="341" w:firstLine="0"/>
              <w:jc w:val="center"/>
            </w:pPr>
            <w:r>
              <w:rPr>
                <w:sz w:val="20"/>
              </w:rPr>
              <w:t xml:space="preserve">Medidas de Prevenção </w:t>
            </w:r>
          </w:p>
        </w:tc>
      </w:tr>
      <w:tr w:rsidR="00E2354A">
        <w:trPr>
          <w:trHeight w:val="3263"/>
        </w:trPr>
        <w:tc>
          <w:tcPr>
            <w:tcW w:w="1702" w:type="dxa"/>
            <w:tcBorders>
              <w:top w:val="single" w:sz="6" w:space="0" w:color="000000"/>
              <w:left w:val="single" w:sz="12" w:space="0" w:color="000000"/>
              <w:bottom w:val="single" w:sz="12" w:space="0" w:color="000000"/>
              <w:right w:val="single" w:sz="6" w:space="0" w:color="000000"/>
            </w:tcBorders>
          </w:tcPr>
          <w:p w:rsidR="00E2354A" w:rsidRDefault="004574AB">
            <w:pPr>
              <w:spacing w:after="109"/>
              <w:ind w:left="2" w:firstLine="0"/>
              <w:jc w:val="left"/>
            </w:pPr>
            <w:r>
              <w:rPr>
                <w:sz w:val="20"/>
              </w:rPr>
              <w:t xml:space="preserve">-Serra circular; </w:t>
            </w:r>
          </w:p>
          <w:p w:rsidR="00E2354A" w:rsidRDefault="004574AB">
            <w:pPr>
              <w:spacing w:after="0" w:line="372" w:lineRule="auto"/>
              <w:ind w:left="2" w:right="85" w:firstLine="0"/>
              <w:jc w:val="left"/>
            </w:pPr>
            <w:r>
              <w:rPr>
                <w:sz w:val="20"/>
              </w:rPr>
              <w:t xml:space="preserve">-Serra manual; - Ferramentas eléctricas manuais; </w:t>
            </w:r>
          </w:p>
          <w:p w:rsidR="00E2354A" w:rsidRDefault="004574AB">
            <w:pPr>
              <w:spacing w:after="0"/>
              <w:ind w:left="2" w:firstLine="0"/>
              <w:jc w:val="left"/>
            </w:pPr>
            <w:r>
              <w:rPr>
                <w:sz w:val="20"/>
              </w:rPr>
              <w:t xml:space="preserve">- Martelos; </w:t>
            </w:r>
          </w:p>
        </w:tc>
        <w:tc>
          <w:tcPr>
            <w:tcW w:w="1392" w:type="dxa"/>
            <w:tcBorders>
              <w:top w:val="single" w:sz="6" w:space="0" w:color="000000"/>
              <w:left w:val="single" w:sz="6" w:space="0" w:color="000000"/>
              <w:bottom w:val="single" w:sz="12" w:space="0" w:color="000000"/>
              <w:right w:val="single" w:sz="6" w:space="0" w:color="000000"/>
            </w:tcBorders>
          </w:tcPr>
          <w:p w:rsidR="00E2354A" w:rsidRDefault="004574AB">
            <w:pPr>
              <w:spacing w:after="0"/>
              <w:ind w:left="0" w:firstLine="0"/>
              <w:jc w:val="left"/>
            </w:pPr>
            <w:r>
              <w:rPr>
                <w:sz w:val="20"/>
              </w:rPr>
              <w:t xml:space="preserve">-Madeira;  </w:t>
            </w:r>
          </w:p>
        </w:tc>
        <w:tc>
          <w:tcPr>
            <w:tcW w:w="2010" w:type="dxa"/>
            <w:tcBorders>
              <w:top w:val="single" w:sz="6" w:space="0" w:color="000000"/>
              <w:left w:val="single" w:sz="6" w:space="0" w:color="000000"/>
              <w:bottom w:val="single" w:sz="12" w:space="0" w:color="000000"/>
              <w:right w:val="single" w:sz="6" w:space="0" w:color="000000"/>
            </w:tcBorders>
          </w:tcPr>
          <w:p w:rsidR="00E2354A" w:rsidRDefault="004574AB">
            <w:pPr>
              <w:spacing w:after="109"/>
              <w:ind w:left="1" w:firstLine="0"/>
              <w:jc w:val="left"/>
            </w:pPr>
            <w:r>
              <w:rPr>
                <w:sz w:val="20"/>
              </w:rPr>
              <w:t xml:space="preserve">-Cortes nas mãos; </w:t>
            </w:r>
          </w:p>
          <w:p w:rsidR="00E2354A" w:rsidRDefault="004574AB">
            <w:pPr>
              <w:numPr>
                <w:ilvl w:val="0"/>
                <w:numId w:val="45"/>
              </w:numPr>
              <w:spacing w:after="109"/>
              <w:ind w:firstLine="0"/>
              <w:jc w:val="left"/>
            </w:pPr>
            <w:r>
              <w:rPr>
                <w:sz w:val="20"/>
              </w:rPr>
              <w:t xml:space="preserve">Farpas nas mãos; </w:t>
            </w:r>
          </w:p>
          <w:p w:rsidR="00E2354A" w:rsidRDefault="004574AB">
            <w:pPr>
              <w:numPr>
                <w:ilvl w:val="0"/>
                <w:numId w:val="45"/>
              </w:numPr>
              <w:spacing w:after="109"/>
              <w:ind w:firstLine="0"/>
              <w:jc w:val="left"/>
            </w:pPr>
            <w:r>
              <w:rPr>
                <w:sz w:val="20"/>
              </w:rPr>
              <w:t xml:space="preserve">Contusões; </w:t>
            </w:r>
          </w:p>
          <w:p w:rsidR="00E2354A" w:rsidRDefault="004574AB">
            <w:pPr>
              <w:numPr>
                <w:ilvl w:val="0"/>
                <w:numId w:val="45"/>
              </w:numPr>
              <w:spacing w:after="0" w:line="372" w:lineRule="auto"/>
              <w:ind w:firstLine="0"/>
              <w:jc w:val="left"/>
            </w:pPr>
            <w:r>
              <w:rPr>
                <w:sz w:val="20"/>
              </w:rPr>
              <w:t xml:space="preserve">Inalação de poeiras; - Corpos estranhos nos olhos; </w:t>
            </w:r>
          </w:p>
          <w:p w:rsidR="00E2354A" w:rsidRDefault="004574AB">
            <w:pPr>
              <w:numPr>
                <w:ilvl w:val="0"/>
                <w:numId w:val="45"/>
              </w:numPr>
              <w:spacing w:after="0"/>
              <w:ind w:firstLine="0"/>
              <w:jc w:val="left"/>
            </w:pPr>
            <w:proofErr w:type="spellStart"/>
            <w:r>
              <w:rPr>
                <w:sz w:val="20"/>
              </w:rPr>
              <w:t>Electrização</w:t>
            </w:r>
            <w:proofErr w:type="spellEnd"/>
            <w:r>
              <w:rPr>
                <w:sz w:val="20"/>
              </w:rPr>
              <w:t xml:space="preserve">; </w:t>
            </w:r>
          </w:p>
        </w:tc>
        <w:tc>
          <w:tcPr>
            <w:tcW w:w="4394"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46"/>
              </w:numPr>
              <w:spacing w:after="109"/>
              <w:ind w:firstLine="0"/>
              <w:jc w:val="left"/>
            </w:pPr>
            <w:r>
              <w:rPr>
                <w:sz w:val="20"/>
              </w:rPr>
              <w:t xml:space="preserve">Uso de ferramentas adequadas; </w:t>
            </w:r>
          </w:p>
          <w:p w:rsidR="00E2354A" w:rsidRDefault="004574AB">
            <w:pPr>
              <w:numPr>
                <w:ilvl w:val="0"/>
                <w:numId w:val="46"/>
              </w:numPr>
              <w:spacing w:after="0" w:line="372" w:lineRule="auto"/>
              <w:ind w:firstLine="0"/>
              <w:jc w:val="left"/>
            </w:pPr>
            <w:r>
              <w:rPr>
                <w:sz w:val="20"/>
              </w:rPr>
              <w:t xml:space="preserve">Os trabalhadores quando trabalham com a serra circular não devem usar luvas; </w:t>
            </w:r>
          </w:p>
          <w:p w:rsidR="00E2354A" w:rsidRDefault="004574AB">
            <w:pPr>
              <w:numPr>
                <w:ilvl w:val="0"/>
                <w:numId w:val="46"/>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47"/>
              </w:numPr>
              <w:spacing w:after="187"/>
              <w:ind w:hanging="120"/>
              <w:jc w:val="left"/>
            </w:pPr>
            <w:r>
              <w:rPr>
                <w:sz w:val="16"/>
              </w:rPr>
              <w:t xml:space="preserve">Uso de óculos de </w:t>
            </w:r>
            <w:proofErr w:type="spellStart"/>
            <w:r>
              <w:rPr>
                <w:sz w:val="16"/>
              </w:rPr>
              <w:t>protecção</w:t>
            </w:r>
            <w:proofErr w:type="spellEnd"/>
            <w:r>
              <w:rPr>
                <w:sz w:val="16"/>
              </w:rPr>
              <w:t xml:space="preserve">; </w:t>
            </w:r>
          </w:p>
          <w:p w:rsidR="00E2354A" w:rsidRDefault="004574AB">
            <w:pPr>
              <w:numPr>
                <w:ilvl w:val="0"/>
                <w:numId w:val="47"/>
              </w:numPr>
              <w:spacing w:after="111"/>
              <w:ind w:hanging="120"/>
              <w:jc w:val="left"/>
            </w:pPr>
            <w:r>
              <w:rPr>
                <w:sz w:val="16"/>
              </w:rPr>
              <w:t>Uso de máscaras;</w:t>
            </w:r>
            <w:r>
              <w:rPr>
                <w:sz w:val="20"/>
              </w:rPr>
              <w:t xml:space="preserve"> </w:t>
            </w:r>
          </w:p>
          <w:p w:rsidR="00E2354A" w:rsidRDefault="004574AB">
            <w:pPr>
              <w:spacing w:after="109"/>
              <w:ind w:left="0" w:firstLine="0"/>
            </w:pPr>
            <w:r>
              <w:rPr>
                <w:sz w:val="20"/>
              </w:rPr>
              <w:t xml:space="preserve">- Outras medidas preventivas já referidas e </w:t>
            </w:r>
          </w:p>
          <w:p w:rsidR="00E2354A" w:rsidRDefault="004574AB">
            <w:pPr>
              <w:spacing w:after="0"/>
              <w:ind w:left="0" w:firstLine="0"/>
              <w:jc w:val="left"/>
            </w:pPr>
            <w:r>
              <w:rPr>
                <w:sz w:val="20"/>
              </w:rPr>
              <w:t xml:space="preserve">associadas a equipamentos; </w:t>
            </w:r>
          </w:p>
        </w:tc>
      </w:tr>
    </w:tbl>
    <w:p w:rsidR="00E2354A" w:rsidRDefault="004574AB">
      <w:pPr>
        <w:spacing w:after="0"/>
        <w:ind w:left="860" w:firstLine="0"/>
        <w:jc w:val="left"/>
      </w:pPr>
      <w:r>
        <w:t xml:space="preserve"> </w:t>
      </w:r>
    </w:p>
    <w:p w:rsidR="00E2354A" w:rsidRDefault="004574AB">
      <w:pPr>
        <w:spacing w:after="60"/>
        <w:ind w:left="0" w:right="293" w:firstLine="0"/>
        <w:jc w:val="right"/>
      </w:pPr>
      <w:r>
        <w:rPr>
          <w:b/>
        </w:rPr>
        <w:t xml:space="preserve">4.2.9 - </w:t>
      </w:r>
      <w:proofErr w:type="spellStart"/>
      <w:r>
        <w:rPr>
          <w:b/>
          <w:u w:val="single" w:color="000000"/>
        </w:rPr>
        <w:t>Infra-estruturas</w:t>
      </w:r>
      <w:proofErr w:type="spellEnd"/>
      <w:r>
        <w:rPr>
          <w:b/>
          <w:u w:val="single" w:color="000000"/>
        </w:rPr>
        <w:t xml:space="preserve"> Exteriores - Redes de abastecimento de água, redes de</w:t>
      </w:r>
      <w:r>
        <w:rPr>
          <w:b/>
        </w:rPr>
        <w:t xml:space="preserve"> </w:t>
      </w:r>
    </w:p>
    <w:p w:rsidR="00E2354A" w:rsidRDefault="004574AB">
      <w:pPr>
        <w:pStyle w:val="Ttulo4"/>
        <w:ind w:left="20"/>
      </w:pPr>
      <w:r>
        <w:t xml:space="preserve">esgotos, águas pluviais, </w:t>
      </w:r>
      <w:proofErr w:type="spellStart"/>
      <w:r>
        <w:t>electricidade</w:t>
      </w:r>
      <w:proofErr w:type="spellEnd"/>
      <w:r>
        <w:t>, telefones e  gás</w:t>
      </w:r>
      <w:r>
        <w:rPr>
          <w:u w:val="none"/>
        </w:rPr>
        <w:t xml:space="preserve"> </w:t>
      </w:r>
    </w:p>
    <w:p w:rsidR="00E2354A" w:rsidRDefault="004574AB">
      <w:pPr>
        <w:spacing w:after="60"/>
        <w:ind w:right="221"/>
        <w:jc w:val="right"/>
      </w:pPr>
      <w:r>
        <w:t xml:space="preserve">Para além das medidas enunciadas no ponto 4.2.2 relativas a entivações, torna-se </w:t>
      </w:r>
    </w:p>
    <w:p w:rsidR="00E2354A" w:rsidRDefault="004574AB">
      <w:pPr>
        <w:ind w:left="20" w:right="221"/>
      </w:pPr>
      <w:r>
        <w:t xml:space="preserve">necessário o recurso a equipamento de grande porte para abertura das mesmas e utilização diversas ferramentas para trabalhos manuais, estando implícitos determinados riscos para os quais deverão ser tomadas as </w:t>
      </w:r>
      <w:proofErr w:type="spellStart"/>
      <w:r>
        <w:t>respectivas</w:t>
      </w:r>
      <w:proofErr w:type="spellEnd"/>
      <w:r>
        <w:t xml:space="preserve"> medidas de prevenção. </w:t>
      </w:r>
    </w:p>
    <w:p w:rsidR="00E2354A" w:rsidRDefault="004574AB">
      <w:pPr>
        <w:spacing w:after="0"/>
        <w:ind w:left="860" w:firstLine="0"/>
        <w:jc w:val="left"/>
      </w:pPr>
      <w:r>
        <w:t xml:space="preserve"> </w:t>
      </w:r>
    </w:p>
    <w:tbl>
      <w:tblPr>
        <w:tblStyle w:val="TableGrid"/>
        <w:tblW w:w="9498" w:type="dxa"/>
        <w:tblInd w:w="9" w:type="dxa"/>
        <w:tblCellMar>
          <w:top w:w="182" w:type="dxa"/>
          <w:bottom w:w="10" w:type="dxa"/>
          <w:right w:w="18" w:type="dxa"/>
        </w:tblCellMar>
        <w:tblLook w:val="04A0" w:firstRow="1" w:lastRow="0" w:firstColumn="1" w:lastColumn="0" w:noHBand="0" w:noVBand="1"/>
      </w:tblPr>
      <w:tblGrid>
        <w:gridCol w:w="1702"/>
        <w:gridCol w:w="1417"/>
        <w:gridCol w:w="1985"/>
        <w:gridCol w:w="4394"/>
      </w:tblGrid>
      <w:tr w:rsidR="00E2354A">
        <w:trPr>
          <w:trHeight w:val="743"/>
        </w:trPr>
        <w:tc>
          <w:tcPr>
            <w:tcW w:w="1702" w:type="dxa"/>
            <w:tcBorders>
              <w:top w:val="single" w:sz="12" w:space="0" w:color="000000"/>
              <w:left w:val="single" w:sz="12" w:space="0" w:color="000000"/>
              <w:bottom w:val="single" w:sz="6" w:space="0" w:color="000000"/>
              <w:right w:val="single" w:sz="6" w:space="0" w:color="000000"/>
            </w:tcBorders>
          </w:tcPr>
          <w:p w:rsidR="00E2354A" w:rsidRDefault="004574AB">
            <w:pPr>
              <w:spacing w:after="0"/>
              <w:ind w:left="70" w:firstLine="0"/>
              <w:jc w:val="left"/>
            </w:pPr>
            <w:r>
              <w:rPr>
                <w:sz w:val="20"/>
              </w:rPr>
              <w:t xml:space="preserve">Equipamento </w:t>
            </w:r>
          </w:p>
        </w:tc>
        <w:tc>
          <w:tcPr>
            <w:tcW w:w="1417"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109"/>
              <w:ind w:left="15" w:firstLine="0"/>
              <w:jc w:val="center"/>
            </w:pPr>
            <w:r>
              <w:rPr>
                <w:sz w:val="20"/>
              </w:rPr>
              <w:t xml:space="preserve">Material a </w:t>
            </w:r>
          </w:p>
          <w:p w:rsidR="00E2354A" w:rsidRDefault="004574AB">
            <w:pPr>
              <w:spacing w:after="0"/>
              <w:ind w:left="15" w:firstLine="0"/>
              <w:jc w:val="center"/>
            </w:pPr>
            <w:r>
              <w:rPr>
                <w:sz w:val="20"/>
              </w:rPr>
              <w:t xml:space="preserve">utilizar </w:t>
            </w:r>
          </w:p>
        </w:tc>
        <w:tc>
          <w:tcPr>
            <w:tcW w:w="1985" w:type="dxa"/>
            <w:tcBorders>
              <w:top w:val="single" w:sz="12" w:space="0" w:color="000000"/>
              <w:left w:val="single" w:sz="6" w:space="0" w:color="000000"/>
              <w:bottom w:val="single" w:sz="6" w:space="0" w:color="000000"/>
              <w:right w:val="single" w:sz="6" w:space="0" w:color="000000"/>
            </w:tcBorders>
          </w:tcPr>
          <w:p w:rsidR="00E2354A" w:rsidRDefault="004574AB">
            <w:pPr>
              <w:spacing w:after="0"/>
              <w:ind w:left="87" w:firstLine="0"/>
              <w:jc w:val="center"/>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rsidR="00E2354A" w:rsidRDefault="004574AB">
            <w:pPr>
              <w:spacing w:after="0"/>
              <w:ind w:left="16" w:firstLine="0"/>
              <w:jc w:val="center"/>
            </w:pPr>
            <w:r>
              <w:rPr>
                <w:sz w:val="20"/>
              </w:rPr>
              <w:t xml:space="preserve">Medidas de Prevenção </w:t>
            </w:r>
          </w:p>
        </w:tc>
      </w:tr>
      <w:tr w:rsidR="00E2354A">
        <w:trPr>
          <w:trHeight w:val="8662"/>
        </w:trPr>
        <w:tc>
          <w:tcPr>
            <w:tcW w:w="1702" w:type="dxa"/>
            <w:tcBorders>
              <w:top w:val="single" w:sz="6" w:space="0" w:color="000000"/>
              <w:left w:val="single" w:sz="12" w:space="0" w:color="000000"/>
              <w:bottom w:val="single" w:sz="12" w:space="0" w:color="000000"/>
              <w:right w:val="single" w:sz="6" w:space="0" w:color="000000"/>
            </w:tcBorders>
          </w:tcPr>
          <w:p w:rsidR="00E2354A" w:rsidRDefault="004574AB">
            <w:pPr>
              <w:spacing w:after="109"/>
              <w:ind w:left="70" w:firstLine="0"/>
              <w:jc w:val="left"/>
            </w:pPr>
            <w:r>
              <w:rPr>
                <w:sz w:val="20"/>
              </w:rPr>
              <w:lastRenderedPageBreak/>
              <w:t xml:space="preserve">-Retroescavadora; </w:t>
            </w:r>
          </w:p>
          <w:p w:rsidR="00E2354A" w:rsidRDefault="004574AB">
            <w:pPr>
              <w:spacing w:after="109"/>
              <w:ind w:left="70" w:firstLine="0"/>
              <w:jc w:val="left"/>
            </w:pPr>
            <w:r>
              <w:rPr>
                <w:sz w:val="20"/>
              </w:rPr>
              <w:t xml:space="preserve">-Camiões </w:t>
            </w:r>
          </w:p>
          <w:p w:rsidR="00E2354A" w:rsidRDefault="004574AB">
            <w:pPr>
              <w:spacing w:after="0"/>
              <w:ind w:left="70" w:firstLine="0"/>
              <w:jc w:val="left"/>
            </w:pPr>
            <w:r>
              <w:rPr>
                <w:sz w:val="20"/>
              </w:rPr>
              <w:t xml:space="preserve">- Martelos, pás, picaretas. </w:t>
            </w:r>
          </w:p>
        </w:tc>
        <w:tc>
          <w:tcPr>
            <w:tcW w:w="1417" w:type="dxa"/>
            <w:tcBorders>
              <w:top w:val="single" w:sz="6" w:space="0" w:color="000000"/>
              <w:left w:val="single" w:sz="6" w:space="0" w:color="000000"/>
              <w:bottom w:val="single" w:sz="12" w:space="0" w:color="000000"/>
              <w:right w:val="single" w:sz="6" w:space="0" w:color="000000"/>
            </w:tcBorders>
          </w:tcPr>
          <w:p w:rsidR="00E2354A" w:rsidRDefault="004574AB">
            <w:pPr>
              <w:spacing w:after="0"/>
              <w:ind w:left="68" w:firstLine="0"/>
              <w:jc w:val="left"/>
            </w:pPr>
            <w:r>
              <w:rPr>
                <w:sz w:val="20"/>
              </w:rPr>
              <w:t xml:space="preserve">- Terras, tubos, madeiras, argamassa. </w:t>
            </w:r>
          </w:p>
        </w:tc>
        <w:tc>
          <w:tcPr>
            <w:tcW w:w="1985"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48"/>
              </w:numPr>
              <w:spacing w:after="109"/>
              <w:ind w:right="2" w:firstLine="0"/>
              <w:jc w:val="left"/>
            </w:pPr>
            <w:r>
              <w:rPr>
                <w:sz w:val="20"/>
              </w:rPr>
              <w:t xml:space="preserve">Inundações; </w:t>
            </w:r>
          </w:p>
          <w:p w:rsidR="00E2354A" w:rsidRDefault="004574AB">
            <w:pPr>
              <w:numPr>
                <w:ilvl w:val="0"/>
                <w:numId w:val="48"/>
              </w:numPr>
              <w:spacing w:after="0" w:line="372" w:lineRule="auto"/>
              <w:ind w:right="2" w:firstLine="0"/>
              <w:jc w:val="left"/>
            </w:pPr>
            <w:r>
              <w:rPr>
                <w:sz w:val="20"/>
              </w:rPr>
              <w:t xml:space="preserve">Roturas de condutas; - Quedas em altura e ao mesmo nível; -Riscos associados a quedas e </w:t>
            </w:r>
            <w:proofErr w:type="spellStart"/>
            <w:r>
              <w:rPr>
                <w:sz w:val="20"/>
              </w:rPr>
              <w:t>projecções</w:t>
            </w:r>
            <w:proofErr w:type="spellEnd"/>
            <w:r>
              <w:rPr>
                <w:sz w:val="20"/>
              </w:rPr>
              <w:t xml:space="preserve"> de materiais; </w:t>
            </w:r>
          </w:p>
          <w:p w:rsidR="00E2354A" w:rsidRDefault="004574AB">
            <w:pPr>
              <w:spacing w:after="0"/>
              <w:ind w:left="70" w:firstLine="0"/>
              <w:jc w:val="left"/>
            </w:pPr>
            <w:r>
              <w:rPr>
                <w:sz w:val="20"/>
              </w:rPr>
              <w:t xml:space="preserve">-Outros riscos atrás referidos e associados a equipamentos </w:t>
            </w:r>
          </w:p>
        </w:tc>
        <w:tc>
          <w:tcPr>
            <w:tcW w:w="4394"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49"/>
              </w:numPr>
              <w:spacing w:after="0" w:line="372" w:lineRule="auto"/>
              <w:ind w:firstLine="0"/>
            </w:pPr>
            <w:r>
              <w:rPr>
                <w:sz w:val="20"/>
              </w:rPr>
              <w:t xml:space="preserve">Identificar e demarcar as redes existentes, procedendo em obra ao desvio de condutas, se </w:t>
            </w:r>
          </w:p>
          <w:p w:rsidR="00E2354A" w:rsidRDefault="004574AB">
            <w:pPr>
              <w:spacing w:after="109"/>
              <w:ind w:left="-21" w:firstLine="0"/>
              <w:jc w:val="left"/>
            </w:pPr>
            <w:r>
              <w:rPr>
                <w:sz w:val="20"/>
              </w:rPr>
              <w:t xml:space="preserve"> necessário; </w:t>
            </w:r>
          </w:p>
          <w:p w:rsidR="00E2354A" w:rsidRDefault="004574AB">
            <w:pPr>
              <w:numPr>
                <w:ilvl w:val="0"/>
                <w:numId w:val="49"/>
              </w:numPr>
              <w:spacing w:after="0" w:line="372" w:lineRule="auto"/>
              <w:ind w:firstLine="0"/>
            </w:pPr>
            <w:r>
              <w:rPr>
                <w:sz w:val="20"/>
              </w:rPr>
              <w:t xml:space="preserve">As tubagens, no transporte, quando agrupadas devem estar amarradas de tal forma, que não seja possível soltarem-se. Devem ser eventualmente </w:t>
            </w:r>
          </w:p>
          <w:p w:rsidR="00E2354A" w:rsidRDefault="004574AB">
            <w:pPr>
              <w:spacing w:after="109"/>
              <w:ind w:left="68" w:firstLine="0"/>
              <w:jc w:val="left"/>
            </w:pPr>
            <w:r>
              <w:rPr>
                <w:sz w:val="20"/>
              </w:rPr>
              <w:t xml:space="preserve">guiadas com a ajuda de cordas; </w:t>
            </w:r>
          </w:p>
          <w:p w:rsidR="00E2354A" w:rsidRDefault="004574AB">
            <w:pPr>
              <w:numPr>
                <w:ilvl w:val="0"/>
                <w:numId w:val="49"/>
              </w:numPr>
              <w:spacing w:after="0" w:line="372" w:lineRule="auto"/>
              <w:ind w:firstLine="0"/>
            </w:pPr>
            <w:r>
              <w:rPr>
                <w:sz w:val="20"/>
              </w:rPr>
              <w:t xml:space="preserve">Não permitir a aproximação de pessoas às áreas de  intervenção das máquinas; </w:t>
            </w:r>
          </w:p>
          <w:p w:rsidR="00E2354A" w:rsidRDefault="004574AB">
            <w:pPr>
              <w:numPr>
                <w:ilvl w:val="0"/>
                <w:numId w:val="49"/>
              </w:numPr>
              <w:spacing w:after="109"/>
              <w:ind w:firstLine="0"/>
            </w:pPr>
            <w:r>
              <w:rPr>
                <w:sz w:val="20"/>
              </w:rPr>
              <w:t xml:space="preserve">Organizar os trabalhos para que logo após a </w:t>
            </w:r>
          </w:p>
          <w:p w:rsidR="00E2354A" w:rsidRDefault="004574AB">
            <w:pPr>
              <w:spacing w:after="27" w:line="372" w:lineRule="auto"/>
              <w:ind w:left="68" w:firstLine="0"/>
            </w:pPr>
            <w:r>
              <w:rPr>
                <w:sz w:val="20"/>
              </w:rPr>
              <w:t xml:space="preserve">abertura da vala se proceda à colocação das tubagens e, de imediato, ao tapamento da mesma; </w:t>
            </w:r>
          </w:p>
          <w:p w:rsidR="00E2354A" w:rsidRDefault="004574AB">
            <w:pPr>
              <w:numPr>
                <w:ilvl w:val="0"/>
                <w:numId w:val="49"/>
              </w:numPr>
              <w:spacing w:after="68"/>
              <w:ind w:firstLine="0"/>
            </w:pPr>
            <w:r>
              <w:rPr>
                <w:sz w:val="20"/>
              </w:rPr>
              <w:t>Uso de ferramentas adequadas;</w:t>
            </w:r>
            <w:r>
              <w:t xml:space="preserve"> </w:t>
            </w:r>
          </w:p>
          <w:p w:rsidR="00E2354A" w:rsidRDefault="004574AB">
            <w:pPr>
              <w:numPr>
                <w:ilvl w:val="0"/>
                <w:numId w:val="49"/>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numPr>
                <w:ilvl w:val="0"/>
                <w:numId w:val="50"/>
              </w:numPr>
              <w:spacing w:after="0" w:line="467" w:lineRule="auto"/>
              <w:ind w:right="25" w:firstLine="0"/>
            </w:pPr>
            <w:r>
              <w:rPr>
                <w:sz w:val="16"/>
              </w:rPr>
              <w:t xml:space="preserve">Uso obrigatório de capacete para todos os trabalhadores neste sector de trabalho de forma a evitar o perigo de lesões na cabeça originadas por quedas de </w:t>
            </w:r>
            <w:proofErr w:type="spellStart"/>
            <w:r>
              <w:rPr>
                <w:sz w:val="16"/>
              </w:rPr>
              <w:t>objectos</w:t>
            </w:r>
            <w:proofErr w:type="spellEnd"/>
            <w:r>
              <w:rPr>
                <w:sz w:val="16"/>
              </w:rPr>
              <w:t xml:space="preserve">; </w:t>
            </w:r>
          </w:p>
          <w:p w:rsidR="00E2354A" w:rsidRDefault="004574AB">
            <w:pPr>
              <w:numPr>
                <w:ilvl w:val="0"/>
                <w:numId w:val="50"/>
              </w:numPr>
              <w:spacing w:after="0" w:line="467" w:lineRule="auto"/>
              <w:ind w:right="25" w:firstLine="0"/>
            </w:pPr>
            <w:r>
              <w:rPr>
                <w:sz w:val="16"/>
              </w:rPr>
              <w:t xml:space="preserve">Uso de botas biqueira e palmilha de aço pelos trabalhadores neste sector de trabalho; </w:t>
            </w:r>
          </w:p>
          <w:p w:rsidR="00E2354A" w:rsidRDefault="004574AB">
            <w:pPr>
              <w:numPr>
                <w:ilvl w:val="0"/>
                <w:numId w:val="51"/>
              </w:numPr>
              <w:spacing w:after="0" w:line="372" w:lineRule="auto"/>
              <w:ind w:firstLine="0"/>
            </w:pPr>
            <w:r>
              <w:rPr>
                <w:sz w:val="20"/>
              </w:rPr>
              <w:t xml:space="preserve">A zona de vala deve ser convenientemente balizada para que a sua localização fique bem assinalada; </w:t>
            </w:r>
          </w:p>
          <w:p w:rsidR="00E2354A" w:rsidRDefault="004574AB">
            <w:pPr>
              <w:numPr>
                <w:ilvl w:val="0"/>
                <w:numId w:val="51"/>
              </w:numPr>
              <w:spacing w:after="0"/>
              <w:ind w:firstLine="0"/>
            </w:pPr>
            <w:r>
              <w:rPr>
                <w:sz w:val="20"/>
              </w:rPr>
              <w:t xml:space="preserve">Outras medidas preventivas atrás referidas e associadas a equipamentos; </w:t>
            </w:r>
          </w:p>
        </w:tc>
      </w:tr>
    </w:tbl>
    <w:p w:rsidR="004F3604" w:rsidRDefault="004F3604">
      <w:pPr>
        <w:pStyle w:val="Ttulo5"/>
        <w:ind w:left="855"/>
        <w:rPr>
          <w:u w:val="none"/>
        </w:rPr>
      </w:pPr>
    </w:p>
    <w:p w:rsidR="004F3604" w:rsidRDefault="004F3604">
      <w:pPr>
        <w:spacing w:after="160"/>
        <w:ind w:left="0" w:firstLine="0"/>
        <w:jc w:val="left"/>
        <w:rPr>
          <w:b/>
          <w:u w:color="000000"/>
        </w:rPr>
      </w:pPr>
      <w:r>
        <w:br w:type="page"/>
      </w:r>
    </w:p>
    <w:p w:rsidR="00E2354A" w:rsidRDefault="004574AB">
      <w:pPr>
        <w:pStyle w:val="Ttulo5"/>
        <w:ind w:left="855"/>
      </w:pPr>
      <w:r>
        <w:rPr>
          <w:u w:val="none"/>
        </w:rPr>
        <w:lastRenderedPageBreak/>
        <w:t xml:space="preserve">4.2.10 – </w:t>
      </w:r>
      <w:r>
        <w:t>Arruamento/Arranjos Exteriores</w:t>
      </w:r>
      <w:r>
        <w:rPr>
          <w:u w:val="none"/>
        </w:rPr>
        <w:t xml:space="preserve"> </w:t>
      </w:r>
    </w:p>
    <w:p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tblCellMar>
        <w:tblLook w:val="04A0" w:firstRow="1" w:lastRow="0" w:firstColumn="1" w:lastColumn="0" w:noHBand="0" w:noVBand="1"/>
      </w:tblPr>
      <w:tblGrid>
        <w:gridCol w:w="1702"/>
        <w:gridCol w:w="1560"/>
        <w:gridCol w:w="1984"/>
        <w:gridCol w:w="4252"/>
      </w:tblGrid>
      <w:tr w:rsidR="00E2354A">
        <w:trPr>
          <w:trHeight w:val="383"/>
        </w:trPr>
        <w:tc>
          <w:tcPr>
            <w:tcW w:w="1702" w:type="dxa"/>
            <w:tcBorders>
              <w:top w:val="single" w:sz="12" w:space="0" w:color="000000"/>
              <w:left w:val="single" w:sz="12" w:space="0" w:color="000000"/>
              <w:bottom w:val="single" w:sz="6" w:space="0" w:color="000000"/>
              <w:right w:val="single" w:sz="6" w:space="0" w:color="000000"/>
            </w:tcBorders>
            <w:vAlign w:val="bottom"/>
          </w:tcPr>
          <w:p w:rsidR="00E2354A" w:rsidRDefault="004574AB">
            <w:pPr>
              <w:spacing w:after="0"/>
              <w:ind w:left="0" w:firstLine="0"/>
              <w:jc w:val="center"/>
            </w:pPr>
            <w:r>
              <w:rPr>
                <w:sz w:val="20"/>
              </w:rPr>
              <w:t xml:space="preserve">Equipamento </w:t>
            </w:r>
          </w:p>
        </w:tc>
        <w:tc>
          <w:tcPr>
            <w:tcW w:w="1560"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0"/>
              <w:ind w:left="29" w:firstLine="0"/>
              <w:jc w:val="left"/>
            </w:pPr>
            <w:r>
              <w:rPr>
                <w:sz w:val="20"/>
              </w:rPr>
              <w:t xml:space="preserve">Material a utilizar </w:t>
            </w:r>
          </w:p>
        </w:tc>
        <w:tc>
          <w:tcPr>
            <w:tcW w:w="1984" w:type="dxa"/>
            <w:tcBorders>
              <w:top w:val="single" w:sz="12" w:space="0" w:color="000000"/>
              <w:left w:val="single" w:sz="6" w:space="0" w:color="000000"/>
              <w:bottom w:val="single" w:sz="6" w:space="0" w:color="000000"/>
              <w:right w:val="single" w:sz="6" w:space="0" w:color="000000"/>
            </w:tcBorders>
            <w:vAlign w:val="bottom"/>
          </w:tcPr>
          <w:p w:rsidR="00E2354A" w:rsidRDefault="004574AB">
            <w:pPr>
              <w:spacing w:after="0"/>
              <w:ind w:left="0" w:right="5" w:firstLine="0"/>
              <w:jc w:val="center"/>
            </w:pPr>
            <w:r>
              <w:rPr>
                <w:sz w:val="20"/>
              </w:rPr>
              <w:t xml:space="preserve">Riscos </w:t>
            </w:r>
          </w:p>
        </w:tc>
        <w:tc>
          <w:tcPr>
            <w:tcW w:w="4252" w:type="dxa"/>
            <w:tcBorders>
              <w:top w:val="single" w:sz="12" w:space="0" w:color="000000"/>
              <w:left w:val="single" w:sz="6" w:space="0" w:color="000000"/>
              <w:bottom w:val="single" w:sz="6" w:space="0" w:color="000000"/>
              <w:right w:val="single" w:sz="12" w:space="0" w:color="000000"/>
            </w:tcBorders>
            <w:vAlign w:val="bottom"/>
          </w:tcPr>
          <w:p w:rsidR="00E2354A" w:rsidRDefault="004574AB">
            <w:pPr>
              <w:spacing w:after="0"/>
              <w:ind w:left="0" w:right="64" w:firstLine="0"/>
              <w:jc w:val="center"/>
            </w:pPr>
            <w:r>
              <w:rPr>
                <w:sz w:val="20"/>
              </w:rPr>
              <w:t xml:space="preserve">Medidas de Prevenção </w:t>
            </w:r>
          </w:p>
        </w:tc>
      </w:tr>
      <w:tr w:rsidR="00E2354A">
        <w:trPr>
          <w:trHeight w:val="11182"/>
        </w:trPr>
        <w:tc>
          <w:tcPr>
            <w:tcW w:w="1702" w:type="dxa"/>
            <w:tcBorders>
              <w:top w:val="single" w:sz="6" w:space="0" w:color="000000"/>
              <w:left w:val="single" w:sz="12" w:space="0" w:color="000000"/>
              <w:bottom w:val="single" w:sz="12" w:space="0" w:color="000000"/>
              <w:right w:val="single" w:sz="6" w:space="0" w:color="000000"/>
            </w:tcBorders>
          </w:tcPr>
          <w:p w:rsidR="00E2354A" w:rsidRDefault="004574AB">
            <w:pPr>
              <w:spacing w:after="109"/>
              <w:ind w:left="2" w:firstLine="0"/>
              <w:jc w:val="left"/>
            </w:pPr>
            <w:r>
              <w:rPr>
                <w:sz w:val="20"/>
              </w:rPr>
              <w:t xml:space="preserve">-Pavimentadora </w:t>
            </w:r>
          </w:p>
          <w:p w:rsidR="00E2354A" w:rsidRDefault="004574AB">
            <w:pPr>
              <w:spacing w:after="109"/>
              <w:ind w:left="2" w:firstLine="0"/>
              <w:jc w:val="left"/>
            </w:pPr>
            <w:r>
              <w:rPr>
                <w:sz w:val="20"/>
              </w:rPr>
              <w:t xml:space="preserve">-Camiões; </w:t>
            </w:r>
          </w:p>
          <w:p w:rsidR="00E2354A" w:rsidRDefault="004574AB">
            <w:pPr>
              <w:numPr>
                <w:ilvl w:val="0"/>
                <w:numId w:val="52"/>
              </w:numPr>
              <w:spacing w:after="109"/>
              <w:ind w:left="120" w:hanging="118"/>
              <w:jc w:val="left"/>
            </w:pPr>
            <w:r>
              <w:rPr>
                <w:sz w:val="20"/>
              </w:rPr>
              <w:t xml:space="preserve">Motoniveladora; </w:t>
            </w:r>
          </w:p>
          <w:p w:rsidR="00E2354A" w:rsidRDefault="004574AB">
            <w:pPr>
              <w:numPr>
                <w:ilvl w:val="0"/>
                <w:numId w:val="52"/>
              </w:numPr>
              <w:spacing w:after="109"/>
              <w:ind w:left="120" w:hanging="118"/>
              <w:jc w:val="left"/>
            </w:pPr>
            <w:r>
              <w:rPr>
                <w:sz w:val="20"/>
              </w:rPr>
              <w:t xml:space="preserve">Cilindros; </w:t>
            </w:r>
          </w:p>
          <w:p w:rsidR="00E2354A" w:rsidRDefault="004574AB">
            <w:pPr>
              <w:numPr>
                <w:ilvl w:val="0"/>
                <w:numId w:val="52"/>
              </w:numPr>
              <w:spacing w:after="109"/>
              <w:ind w:left="120" w:hanging="118"/>
              <w:jc w:val="left"/>
            </w:pPr>
            <w:r>
              <w:rPr>
                <w:sz w:val="20"/>
              </w:rPr>
              <w:t xml:space="preserve">Varredora; </w:t>
            </w:r>
          </w:p>
          <w:p w:rsidR="00E2354A" w:rsidRDefault="004574AB">
            <w:pPr>
              <w:spacing w:after="0"/>
              <w:ind w:left="2" w:firstLine="0"/>
              <w:jc w:val="left"/>
            </w:pPr>
            <w:r>
              <w:rPr>
                <w:sz w:val="20"/>
              </w:rPr>
              <w:t xml:space="preserve">-Pás, picaretas. </w:t>
            </w:r>
          </w:p>
        </w:tc>
        <w:tc>
          <w:tcPr>
            <w:tcW w:w="1560" w:type="dxa"/>
            <w:tcBorders>
              <w:top w:val="single" w:sz="6" w:space="0" w:color="000000"/>
              <w:left w:val="single" w:sz="6" w:space="0" w:color="000000"/>
              <w:bottom w:val="single" w:sz="12" w:space="0" w:color="000000"/>
              <w:right w:val="single" w:sz="6" w:space="0" w:color="000000"/>
            </w:tcBorders>
          </w:tcPr>
          <w:p w:rsidR="00E2354A" w:rsidRDefault="004574AB">
            <w:pPr>
              <w:spacing w:after="109"/>
              <w:ind w:left="0" w:firstLine="0"/>
              <w:jc w:val="left"/>
            </w:pPr>
            <w:r>
              <w:rPr>
                <w:sz w:val="20"/>
              </w:rPr>
              <w:t xml:space="preserve">Emulsão,  </w:t>
            </w:r>
          </w:p>
          <w:p w:rsidR="00E2354A" w:rsidRDefault="004574AB">
            <w:pPr>
              <w:spacing w:after="109"/>
              <w:ind w:left="0" w:firstLine="0"/>
            </w:pPr>
            <w:r>
              <w:rPr>
                <w:sz w:val="20"/>
              </w:rPr>
              <w:t xml:space="preserve">Betão betuminoso </w:t>
            </w:r>
          </w:p>
          <w:p w:rsidR="00E2354A" w:rsidRDefault="004574AB">
            <w:pPr>
              <w:spacing w:after="109"/>
              <w:ind w:left="0" w:firstLine="0"/>
              <w:jc w:val="left"/>
            </w:pPr>
            <w:r>
              <w:rPr>
                <w:sz w:val="20"/>
              </w:rPr>
              <w:t xml:space="preserve">Cimento, </w:t>
            </w:r>
          </w:p>
          <w:p w:rsidR="00E2354A" w:rsidRDefault="004574AB">
            <w:pPr>
              <w:spacing w:after="109"/>
              <w:ind w:left="0" w:firstLine="0"/>
              <w:jc w:val="left"/>
            </w:pPr>
            <w:r>
              <w:rPr>
                <w:sz w:val="20"/>
              </w:rPr>
              <w:t xml:space="preserve">Areia, </w:t>
            </w:r>
          </w:p>
          <w:p w:rsidR="00E2354A" w:rsidRDefault="004574AB">
            <w:pPr>
              <w:spacing w:after="0"/>
              <w:ind w:left="0" w:firstLine="0"/>
              <w:jc w:val="left"/>
            </w:pPr>
            <w:r>
              <w:rPr>
                <w:sz w:val="20"/>
              </w:rPr>
              <w:t xml:space="preserve">Brita </w:t>
            </w:r>
          </w:p>
        </w:tc>
        <w:tc>
          <w:tcPr>
            <w:tcW w:w="1984" w:type="dxa"/>
            <w:tcBorders>
              <w:top w:val="single" w:sz="6" w:space="0" w:color="000000"/>
              <w:left w:val="single" w:sz="6" w:space="0" w:color="000000"/>
              <w:bottom w:val="single" w:sz="12" w:space="0" w:color="000000"/>
              <w:right w:val="single" w:sz="6" w:space="0" w:color="000000"/>
            </w:tcBorders>
          </w:tcPr>
          <w:p w:rsidR="00E2354A" w:rsidRDefault="004574AB">
            <w:pPr>
              <w:numPr>
                <w:ilvl w:val="0"/>
                <w:numId w:val="53"/>
              </w:numPr>
              <w:spacing w:after="109"/>
              <w:ind w:firstLine="0"/>
            </w:pPr>
            <w:r>
              <w:rPr>
                <w:sz w:val="20"/>
              </w:rPr>
              <w:t xml:space="preserve">Colisões; </w:t>
            </w:r>
          </w:p>
          <w:p w:rsidR="00E2354A" w:rsidRDefault="004574AB">
            <w:pPr>
              <w:numPr>
                <w:ilvl w:val="0"/>
                <w:numId w:val="53"/>
              </w:numPr>
              <w:spacing w:after="0" w:line="372" w:lineRule="auto"/>
              <w:ind w:firstLine="0"/>
            </w:pPr>
            <w:r>
              <w:rPr>
                <w:sz w:val="20"/>
              </w:rPr>
              <w:t xml:space="preserve">Inalação de vapores do betuminoso; - Queimaduras; </w:t>
            </w:r>
          </w:p>
          <w:p w:rsidR="00E2354A" w:rsidRDefault="004574AB">
            <w:pPr>
              <w:numPr>
                <w:ilvl w:val="0"/>
                <w:numId w:val="53"/>
              </w:numPr>
              <w:spacing w:after="0" w:line="372" w:lineRule="auto"/>
              <w:ind w:firstLine="0"/>
            </w:pPr>
            <w:r>
              <w:rPr>
                <w:sz w:val="20"/>
              </w:rPr>
              <w:t xml:space="preserve">Quedas em altura e </w:t>
            </w:r>
            <w:proofErr w:type="spellStart"/>
            <w:r>
              <w:rPr>
                <w:sz w:val="20"/>
              </w:rPr>
              <w:t>aomesmo</w:t>
            </w:r>
            <w:proofErr w:type="spellEnd"/>
            <w:r>
              <w:rPr>
                <w:sz w:val="20"/>
              </w:rPr>
              <w:t xml:space="preserve"> nível; </w:t>
            </w:r>
          </w:p>
          <w:p w:rsidR="00E2354A" w:rsidRDefault="004574AB">
            <w:pPr>
              <w:spacing w:after="0" w:line="372" w:lineRule="auto"/>
              <w:ind w:left="0" w:firstLine="0"/>
            </w:pPr>
            <w:r>
              <w:rPr>
                <w:sz w:val="20"/>
              </w:rPr>
              <w:t xml:space="preserve">-Riscos associados a quedas e </w:t>
            </w:r>
            <w:proofErr w:type="spellStart"/>
            <w:r>
              <w:rPr>
                <w:sz w:val="20"/>
              </w:rPr>
              <w:t>projecções</w:t>
            </w:r>
            <w:proofErr w:type="spellEnd"/>
            <w:r>
              <w:rPr>
                <w:sz w:val="20"/>
              </w:rPr>
              <w:t xml:space="preserve"> de</w:t>
            </w:r>
          </w:p>
          <w:p w:rsidR="00E2354A" w:rsidRDefault="004574AB">
            <w:pPr>
              <w:spacing w:after="109"/>
              <w:ind w:left="0" w:firstLine="0"/>
              <w:jc w:val="left"/>
            </w:pPr>
            <w:r>
              <w:rPr>
                <w:sz w:val="20"/>
              </w:rPr>
              <w:t xml:space="preserve">materiais; </w:t>
            </w:r>
          </w:p>
          <w:p w:rsidR="00E2354A" w:rsidRDefault="004574AB">
            <w:pPr>
              <w:spacing w:after="0"/>
              <w:ind w:left="0" w:firstLine="0"/>
            </w:pPr>
            <w:r>
              <w:rPr>
                <w:sz w:val="20"/>
              </w:rPr>
              <w:t xml:space="preserve">-Outros riscos atrás referidos e associados aos equipamentos. </w:t>
            </w:r>
          </w:p>
        </w:tc>
        <w:tc>
          <w:tcPr>
            <w:tcW w:w="4252" w:type="dxa"/>
            <w:tcBorders>
              <w:top w:val="single" w:sz="6" w:space="0" w:color="000000"/>
              <w:left w:val="single" w:sz="6" w:space="0" w:color="000000"/>
              <w:bottom w:val="single" w:sz="12" w:space="0" w:color="000000"/>
              <w:right w:val="single" w:sz="12" w:space="0" w:color="000000"/>
            </w:tcBorders>
            <w:vAlign w:val="bottom"/>
          </w:tcPr>
          <w:p w:rsidR="00E2354A" w:rsidRDefault="004574AB">
            <w:pPr>
              <w:numPr>
                <w:ilvl w:val="0"/>
                <w:numId w:val="54"/>
              </w:numPr>
              <w:spacing w:after="0" w:line="372" w:lineRule="auto"/>
              <w:ind w:firstLine="0"/>
            </w:pPr>
            <w:r>
              <w:rPr>
                <w:sz w:val="20"/>
              </w:rPr>
              <w:t xml:space="preserve">Não permitir a aproximação de pessoas às áreas de intervenção das máquinas; </w:t>
            </w:r>
          </w:p>
          <w:p w:rsidR="00E2354A" w:rsidRDefault="004574AB">
            <w:pPr>
              <w:numPr>
                <w:ilvl w:val="0"/>
                <w:numId w:val="54"/>
              </w:numPr>
              <w:spacing w:after="109"/>
              <w:ind w:firstLine="0"/>
            </w:pPr>
            <w:r>
              <w:rPr>
                <w:sz w:val="20"/>
              </w:rPr>
              <w:t xml:space="preserve">Nos trabalhos de aplicação de betuminoso não é </w:t>
            </w:r>
          </w:p>
          <w:p w:rsidR="00E2354A" w:rsidRDefault="004574AB">
            <w:pPr>
              <w:spacing w:after="109"/>
              <w:ind w:left="1" w:firstLine="0"/>
            </w:pPr>
            <w:r>
              <w:rPr>
                <w:sz w:val="20"/>
              </w:rPr>
              <w:t xml:space="preserve">permitida a permanência de pessoas em cima </w:t>
            </w:r>
          </w:p>
          <w:p w:rsidR="00E2354A" w:rsidRDefault="004574AB">
            <w:pPr>
              <w:spacing w:after="109"/>
              <w:ind w:left="1" w:firstLine="0"/>
              <w:jc w:val="left"/>
            </w:pPr>
            <w:r>
              <w:rPr>
                <w:sz w:val="20"/>
              </w:rPr>
              <w:t xml:space="preserve">pavimentadora para além do seu operador; </w:t>
            </w:r>
          </w:p>
          <w:p w:rsidR="00E2354A" w:rsidRDefault="004574AB">
            <w:pPr>
              <w:numPr>
                <w:ilvl w:val="0"/>
                <w:numId w:val="54"/>
              </w:numPr>
              <w:spacing w:after="0" w:line="372" w:lineRule="auto"/>
              <w:ind w:firstLine="0"/>
            </w:pPr>
            <w:r>
              <w:rPr>
                <w:sz w:val="20"/>
              </w:rPr>
              <w:t xml:space="preserve">Os operadores dos cilindros devem ter sempre especial cuidado, antes de qualquer manobra, na verificação da proximidade de pessoas; </w:t>
            </w:r>
          </w:p>
          <w:p w:rsidR="00E2354A" w:rsidRDefault="004574AB">
            <w:pPr>
              <w:numPr>
                <w:ilvl w:val="0"/>
                <w:numId w:val="54"/>
              </w:numPr>
              <w:spacing w:after="0" w:line="372" w:lineRule="auto"/>
              <w:ind w:firstLine="0"/>
            </w:pPr>
            <w:r>
              <w:rPr>
                <w:sz w:val="20"/>
              </w:rPr>
              <w:t xml:space="preserve">As extremidades laterais da pavimentadora devem encontrar-se devidamente assinaladas com </w:t>
            </w:r>
          </w:p>
          <w:p w:rsidR="00E2354A" w:rsidRDefault="004574AB">
            <w:pPr>
              <w:spacing w:after="136"/>
              <w:ind w:left="1" w:firstLine="0"/>
              <w:jc w:val="left"/>
            </w:pPr>
            <w:r>
              <w:rPr>
                <w:sz w:val="20"/>
              </w:rPr>
              <w:t xml:space="preserve">bandeirolas; </w:t>
            </w:r>
          </w:p>
          <w:p w:rsidR="00E2354A" w:rsidRDefault="004574AB">
            <w:pPr>
              <w:numPr>
                <w:ilvl w:val="0"/>
                <w:numId w:val="54"/>
              </w:numPr>
              <w:spacing w:after="68"/>
              <w:ind w:firstLine="0"/>
            </w:pPr>
            <w:r>
              <w:rPr>
                <w:sz w:val="20"/>
              </w:rPr>
              <w:t>Uso de ferramentas adequadas;</w:t>
            </w:r>
            <w:r>
              <w:t xml:space="preserve"> </w:t>
            </w:r>
          </w:p>
          <w:p w:rsidR="00E2354A" w:rsidRDefault="004574AB">
            <w:pPr>
              <w:numPr>
                <w:ilvl w:val="0"/>
                <w:numId w:val="54"/>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rsidR="00E2354A" w:rsidRDefault="004574AB">
            <w:pPr>
              <w:spacing w:after="0" w:line="467" w:lineRule="auto"/>
              <w:ind w:left="1" w:firstLine="0"/>
            </w:pPr>
            <w:r>
              <w:rPr>
                <w:sz w:val="16"/>
              </w:rPr>
              <w:t xml:space="preserve">*Uso obrigatório de vestuário apropriado pelo pessoal </w:t>
            </w:r>
            <w:proofErr w:type="spellStart"/>
            <w:r>
              <w:rPr>
                <w:sz w:val="16"/>
              </w:rPr>
              <w:t>afecto</w:t>
            </w:r>
            <w:proofErr w:type="spellEnd"/>
            <w:r>
              <w:rPr>
                <w:sz w:val="16"/>
              </w:rPr>
              <w:t xml:space="preserve"> às aplicações de betuminoso; </w:t>
            </w:r>
          </w:p>
          <w:p w:rsidR="00E2354A" w:rsidRDefault="004574AB">
            <w:pPr>
              <w:numPr>
                <w:ilvl w:val="0"/>
                <w:numId w:val="55"/>
              </w:numPr>
              <w:spacing w:after="0" w:line="467" w:lineRule="auto"/>
              <w:ind w:right="65" w:firstLine="0"/>
            </w:pPr>
            <w:r>
              <w:rPr>
                <w:sz w:val="16"/>
              </w:rPr>
              <w:t xml:space="preserve">Uso obrigatório de máscara de </w:t>
            </w:r>
            <w:proofErr w:type="spellStart"/>
            <w:r>
              <w:rPr>
                <w:sz w:val="16"/>
              </w:rPr>
              <w:t>protecção</w:t>
            </w:r>
            <w:proofErr w:type="spellEnd"/>
            <w:r>
              <w:rPr>
                <w:sz w:val="16"/>
              </w:rPr>
              <w:t xml:space="preserve"> respiratória, quer pelo manobrador da pavimentadora quer pelo asfaltador; * Uso obrigatório, quer pelo manobrador da pavimentadora quer pelo asfaltador, de luvas de </w:t>
            </w:r>
            <w:proofErr w:type="spellStart"/>
            <w:r>
              <w:rPr>
                <w:sz w:val="16"/>
              </w:rPr>
              <w:t>protecção</w:t>
            </w:r>
            <w:proofErr w:type="spellEnd"/>
            <w:r>
              <w:rPr>
                <w:sz w:val="16"/>
              </w:rPr>
              <w:t xml:space="preserve"> química; </w:t>
            </w:r>
          </w:p>
          <w:p w:rsidR="00E2354A" w:rsidRDefault="004574AB">
            <w:pPr>
              <w:numPr>
                <w:ilvl w:val="0"/>
                <w:numId w:val="55"/>
              </w:numPr>
              <w:spacing w:after="0" w:line="467" w:lineRule="auto"/>
              <w:ind w:right="65" w:firstLine="0"/>
            </w:pPr>
            <w:r>
              <w:rPr>
                <w:sz w:val="16"/>
              </w:rPr>
              <w:t xml:space="preserve">Uso obrigatório de botas de sola de madeira por todos os trabalhadores que se encontram em contacto com as massas betuminosas, atendendo a que estas se aplicam a temperaturas elevadas, superiores a l00ºC. </w:t>
            </w:r>
          </w:p>
          <w:p w:rsidR="00E2354A" w:rsidRDefault="004574AB">
            <w:pPr>
              <w:numPr>
                <w:ilvl w:val="0"/>
                <w:numId w:val="55"/>
              </w:numPr>
              <w:spacing w:after="0" w:line="467" w:lineRule="auto"/>
              <w:ind w:right="65" w:firstLine="0"/>
            </w:pPr>
            <w:r>
              <w:rPr>
                <w:sz w:val="16"/>
              </w:rPr>
              <w:t xml:space="preserve">Uso obrigatório de </w:t>
            </w:r>
            <w:proofErr w:type="spellStart"/>
            <w:r>
              <w:rPr>
                <w:sz w:val="16"/>
              </w:rPr>
              <w:t>protectores</w:t>
            </w:r>
            <w:proofErr w:type="spellEnd"/>
            <w:r>
              <w:rPr>
                <w:sz w:val="16"/>
              </w:rPr>
              <w:t xml:space="preserve"> auriculares pelos operadores dos cilindros; </w:t>
            </w:r>
          </w:p>
          <w:p w:rsidR="00E2354A" w:rsidRDefault="004574AB">
            <w:pPr>
              <w:numPr>
                <w:ilvl w:val="0"/>
                <w:numId w:val="55"/>
              </w:numPr>
              <w:spacing w:after="0" w:line="467" w:lineRule="auto"/>
              <w:ind w:right="65" w:firstLine="0"/>
            </w:pPr>
            <w:r>
              <w:rPr>
                <w:sz w:val="16"/>
              </w:rPr>
              <w:t xml:space="preserve">O vestuário deverá ser sempre adequado aos trabalhos a efectuar, não apresentando remendos nem estar danificado, ser arejado e não muito quente; </w:t>
            </w:r>
          </w:p>
          <w:p w:rsidR="00E2354A" w:rsidRDefault="004574AB">
            <w:pPr>
              <w:spacing w:after="109"/>
              <w:ind w:left="1" w:firstLine="0"/>
            </w:pPr>
            <w:r>
              <w:rPr>
                <w:sz w:val="20"/>
              </w:rPr>
              <w:t xml:space="preserve">- Outras medidas preventivas já referidas e </w:t>
            </w:r>
          </w:p>
          <w:p w:rsidR="00E2354A" w:rsidRDefault="004574AB">
            <w:pPr>
              <w:spacing w:after="0"/>
              <w:ind w:left="1" w:firstLine="0"/>
              <w:jc w:val="left"/>
            </w:pPr>
            <w:r>
              <w:rPr>
                <w:sz w:val="20"/>
              </w:rPr>
              <w:t xml:space="preserve">associadas a equipamentos; </w:t>
            </w:r>
          </w:p>
        </w:tc>
      </w:tr>
    </w:tbl>
    <w:p w:rsidR="00E2354A" w:rsidRDefault="004574AB">
      <w:pPr>
        <w:spacing w:after="0" w:line="340" w:lineRule="auto"/>
        <w:ind w:left="860" w:right="8907" w:firstLine="0"/>
        <w:rPr>
          <w:b/>
          <w:sz w:val="22"/>
        </w:rPr>
      </w:pPr>
      <w:r>
        <w:rPr>
          <w:b/>
          <w:sz w:val="22"/>
        </w:rPr>
        <w:t xml:space="preserve">   </w:t>
      </w:r>
    </w:p>
    <w:p w:rsidR="004574AB" w:rsidRDefault="004574AB">
      <w:pPr>
        <w:spacing w:after="0" w:line="340" w:lineRule="auto"/>
        <w:ind w:left="860" w:right="8907" w:firstLine="0"/>
      </w:pPr>
    </w:p>
    <w:p w:rsidR="00E2354A" w:rsidRDefault="004574AB">
      <w:pPr>
        <w:numPr>
          <w:ilvl w:val="0"/>
          <w:numId w:val="15"/>
        </w:numPr>
        <w:spacing w:after="80"/>
        <w:ind w:hanging="165"/>
        <w:jc w:val="left"/>
      </w:pPr>
      <w:r>
        <w:rPr>
          <w:b/>
          <w:sz w:val="22"/>
        </w:rPr>
        <w:lastRenderedPageBreak/>
        <w:t xml:space="preserve">- </w:t>
      </w:r>
      <w:r>
        <w:rPr>
          <w:b/>
          <w:sz w:val="22"/>
          <w:u w:val="single" w:color="000000"/>
        </w:rPr>
        <w:t>DISPOSICÕES GERAIS</w:t>
      </w:r>
      <w:r>
        <w:rPr>
          <w:b/>
          <w:sz w:val="22"/>
        </w:rPr>
        <w:t xml:space="preserve"> </w:t>
      </w:r>
    </w:p>
    <w:p w:rsidR="00E2354A" w:rsidRDefault="004574AB">
      <w:pPr>
        <w:spacing w:after="62"/>
        <w:ind w:left="860" w:firstLine="0"/>
        <w:jc w:val="left"/>
      </w:pPr>
      <w:r>
        <w:t xml:space="preserve"> </w:t>
      </w:r>
    </w:p>
    <w:p w:rsidR="00E2354A" w:rsidRDefault="004574AB">
      <w:pPr>
        <w:spacing w:after="60"/>
        <w:ind w:left="855"/>
        <w:jc w:val="left"/>
      </w:pPr>
      <w:r>
        <w:rPr>
          <w:b/>
        </w:rPr>
        <w:t xml:space="preserve">5.1 - </w:t>
      </w:r>
      <w:r>
        <w:rPr>
          <w:b/>
          <w:u w:val="single" w:color="000000"/>
        </w:rPr>
        <w:t>Instruções Gerais</w:t>
      </w:r>
      <w:r>
        <w:rPr>
          <w:b/>
        </w:rPr>
        <w:t xml:space="preserve"> </w:t>
      </w:r>
    </w:p>
    <w:p w:rsidR="00E2354A" w:rsidRDefault="004574AB">
      <w:pPr>
        <w:spacing w:after="62"/>
        <w:ind w:left="860" w:firstLine="0"/>
        <w:jc w:val="left"/>
      </w:pPr>
      <w:r>
        <w:t xml:space="preserve"> </w:t>
      </w:r>
    </w:p>
    <w:p w:rsidR="00E2354A" w:rsidRDefault="004574AB">
      <w:pPr>
        <w:pStyle w:val="Ttulo4"/>
        <w:ind w:left="855"/>
      </w:pPr>
      <w:r>
        <w:rPr>
          <w:u w:val="none"/>
        </w:rPr>
        <w:t xml:space="preserve">5.1.1- </w:t>
      </w:r>
      <w:r>
        <w:t>Normas de Conduta</w:t>
      </w:r>
      <w:r>
        <w:rPr>
          <w:u w:val="none"/>
        </w:rPr>
        <w:t xml:space="preserve"> </w:t>
      </w:r>
    </w:p>
    <w:p w:rsidR="00E2354A" w:rsidRDefault="004574AB">
      <w:pPr>
        <w:ind w:left="855" w:right="221"/>
      </w:pPr>
      <w:r>
        <w:t xml:space="preserve">A conduta dos funcionários e a sua sensibilidade para uma disciplina de segurança são </w:t>
      </w:r>
    </w:p>
    <w:p w:rsidR="00E2354A" w:rsidRDefault="004574AB">
      <w:pPr>
        <w:ind w:left="20" w:right="221"/>
      </w:pPr>
      <w:r>
        <w:t xml:space="preserve">fundamentais na prevenção dos riscos. </w:t>
      </w:r>
    </w:p>
    <w:p w:rsidR="00E2354A" w:rsidRDefault="004574AB">
      <w:pPr>
        <w:ind w:right="221" w:firstLine="851"/>
      </w:pPr>
      <w:r>
        <w:t xml:space="preserve">Existem normas de conduta pessoal que devem ser respeitadas por todos os funcionários, bem como todas as normas regulamentares e de segurança em vigor em cada obra. Assim cada trabalhador deve considerar como sendo sua função promover a segurança e assegurar a prática dessas mesmas normas de segurança pelos seus colegas. </w:t>
      </w:r>
    </w:p>
    <w:p w:rsidR="00E2354A" w:rsidRDefault="004574AB">
      <w:pPr>
        <w:spacing w:after="62"/>
        <w:ind w:left="860" w:firstLine="0"/>
        <w:jc w:val="left"/>
      </w:pPr>
      <w:r>
        <w:t xml:space="preserve"> </w:t>
      </w:r>
    </w:p>
    <w:p w:rsidR="00E2354A" w:rsidRDefault="004574AB">
      <w:pPr>
        <w:pStyle w:val="Ttulo5"/>
        <w:ind w:left="855"/>
      </w:pPr>
      <w:r>
        <w:rPr>
          <w:u w:val="none"/>
        </w:rPr>
        <w:t xml:space="preserve">5.1.2 - </w:t>
      </w:r>
      <w:r>
        <w:t>Áreas de Trabalho</w:t>
      </w:r>
      <w:r>
        <w:rPr>
          <w:u w:val="none"/>
        </w:rPr>
        <w:t xml:space="preserve"> </w:t>
      </w:r>
    </w:p>
    <w:p w:rsidR="00E2354A" w:rsidRDefault="004574AB">
      <w:pPr>
        <w:ind w:left="855" w:right="221"/>
      </w:pPr>
      <w:r>
        <w:t xml:space="preserve">A causa de muitos acidentes está directamente associada a uma administração interna </w:t>
      </w:r>
    </w:p>
    <w:p w:rsidR="00E2354A" w:rsidRDefault="004574AB">
      <w:pPr>
        <w:ind w:left="20" w:right="221"/>
      </w:pPr>
      <w:r>
        <w:t xml:space="preserve">desorganizada. </w:t>
      </w:r>
    </w:p>
    <w:p w:rsidR="00E2354A" w:rsidRDefault="004574AB">
      <w:pPr>
        <w:ind w:left="855" w:right="221"/>
      </w:pPr>
      <w:r>
        <w:t xml:space="preserve">As quedas, a principal causa de ferimentos, são causadas frequentemente por tropeções em </w:t>
      </w:r>
    </w:p>
    <w:p w:rsidR="00E2354A" w:rsidRDefault="004574AB">
      <w:pPr>
        <w:ind w:left="20" w:right="221"/>
      </w:pPr>
      <w:proofErr w:type="spellStart"/>
      <w:r>
        <w:t>objectos</w:t>
      </w:r>
      <w:proofErr w:type="spellEnd"/>
      <w:r>
        <w:t xml:space="preserve"> fora do seu lugar, pelo que se pode concluir, ser a arrumação um bom indicador de segurança. </w:t>
      </w:r>
    </w:p>
    <w:p w:rsidR="00E2354A" w:rsidRDefault="004574AB">
      <w:pPr>
        <w:spacing w:after="62"/>
        <w:ind w:left="860" w:firstLine="0"/>
        <w:jc w:val="left"/>
      </w:pPr>
      <w:r>
        <w:t xml:space="preserve"> </w:t>
      </w:r>
    </w:p>
    <w:p w:rsidR="00E2354A" w:rsidRDefault="004574AB">
      <w:pPr>
        <w:pStyle w:val="Ttulo5"/>
        <w:ind w:left="855"/>
      </w:pPr>
      <w:r>
        <w:rPr>
          <w:u w:val="none"/>
        </w:rPr>
        <w:t xml:space="preserve">5.1.3 - </w:t>
      </w:r>
      <w:r>
        <w:t>Ferramentas</w:t>
      </w:r>
      <w:r>
        <w:rPr>
          <w:u w:val="none"/>
        </w:rPr>
        <w:t xml:space="preserve"> </w:t>
      </w:r>
    </w:p>
    <w:p w:rsidR="00E2354A" w:rsidRDefault="004574AB">
      <w:pPr>
        <w:ind w:left="855" w:right="221"/>
      </w:pPr>
      <w:r>
        <w:t xml:space="preserve">As ferramentas devem ser sempre </w:t>
      </w:r>
      <w:proofErr w:type="spellStart"/>
      <w:r>
        <w:t>inspeccionadas</w:t>
      </w:r>
      <w:proofErr w:type="spellEnd"/>
      <w:r>
        <w:t xml:space="preserve"> e reparadas se necessário, antes de </w:t>
      </w:r>
    </w:p>
    <w:p w:rsidR="00E2354A" w:rsidRDefault="004574AB">
      <w:pPr>
        <w:ind w:left="20" w:right="221"/>
      </w:pPr>
      <w:r>
        <w:t xml:space="preserve">serem utilizadas, bem como mantidas limpas e guardadas em lugares apropriados, devendo cada trabalhador usar sempre a ferramenta adequada. Sendo eléctricas devem ser usadas depois de isoladas ou ligadas à terra. </w:t>
      </w:r>
    </w:p>
    <w:p w:rsidR="00E2354A" w:rsidRDefault="004574AB">
      <w:pPr>
        <w:spacing w:after="62"/>
        <w:ind w:left="860" w:firstLine="0"/>
        <w:jc w:val="left"/>
      </w:pPr>
      <w:r>
        <w:t xml:space="preserve"> </w:t>
      </w:r>
    </w:p>
    <w:p w:rsidR="00E2354A" w:rsidRDefault="004574AB">
      <w:pPr>
        <w:pStyle w:val="Ttulo3"/>
        <w:ind w:left="855"/>
      </w:pPr>
      <w:r>
        <w:rPr>
          <w:u w:val="none"/>
        </w:rPr>
        <w:t xml:space="preserve">5.1.4 - </w:t>
      </w:r>
      <w:r>
        <w:t>Armazenamento de materiais</w:t>
      </w:r>
      <w:r>
        <w:rPr>
          <w:u w:val="none"/>
        </w:rPr>
        <w:t xml:space="preserve"> </w:t>
      </w:r>
    </w:p>
    <w:p w:rsidR="00E2354A" w:rsidRDefault="004574AB">
      <w:pPr>
        <w:ind w:left="855" w:right="221"/>
      </w:pPr>
      <w:r>
        <w:t xml:space="preserve">Os materiais devem estar armazenados em locais de fácil acesso e onde não constituam </w:t>
      </w:r>
    </w:p>
    <w:p w:rsidR="00E2354A" w:rsidRDefault="004574AB">
      <w:pPr>
        <w:ind w:left="20" w:right="221"/>
      </w:pPr>
      <w:r>
        <w:t xml:space="preserve">obstáculo à circulação. Não devem acumular-se em áreas de trabalho, ou outros lugares que não estejam destinados especificamente para armazenamento, nem devem bloquear saídas, corredores ou passagens. </w:t>
      </w:r>
    </w:p>
    <w:p w:rsidR="00E2354A" w:rsidRDefault="004574AB">
      <w:pPr>
        <w:ind w:left="855" w:right="221"/>
      </w:pPr>
      <w:r>
        <w:t xml:space="preserve">A localização dos materiais deve ser efectuada de forma a não provocar quedas e </w:t>
      </w:r>
    </w:p>
    <w:p w:rsidR="00E2354A" w:rsidRDefault="004574AB">
      <w:pPr>
        <w:ind w:left="20" w:right="221"/>
      </w:pPr>
      <w:r>
        <w:t xml:space="preserve">tropeções, nem deve ser perto de chamas ou de líquidos inflamáveis. </w:t>
      </w:r>
    </w:p>
    <w:p w:rsidR="00E2354A" w:rsidRDefault="004574AB">
      <w:pPr>
        <w:spacing w:after="62"/>
        <w:ind w:left="860" w:firstLine="0"/>
        <w:jc w:val="left"/>
      </w:pPr>
      <w:r>
        <w:t xml:space="preserve"> </w:t>
      </w:r>
    </w:p>
    <w:p w:rsidR="00E2354A" w:rsidRDefault="004574AB">
      <w:pPr>
        <w:pStyle w:val="Ttulo3"/>
        <w:ind w:left="855"/>
      </w:pPr>
      <w:r>
        <w:rPr>
          <w:u w:val="none"/>
        </w:rPr>
        <w:lastRenderedPageBreak/>
        <w:t xml:space="preserve">5.1.5 - </w:t>
      </w:r>
      <w:r>
        <w:t>Incêndios</w:t>
      </w:r>
      <w:r>
        <w:rPr>
          <w:u w:val="none"/>
        </w:rPr>
        <w:t xml:space="preserve"> </w:t>
      </w:r>
    </w:p>
    <w:p w:rsidR="00E2354A" w:rsidRDefault="004574AB">
      <w:pPr>
        <w:ind w:left="855" w:right="221"/>
      </w:pPr>
      <w:r>
        <w:t xml:space="preserve">Na prevenção e controlo de incêndios é indispensável a </w:t>
      </w:r>
      <w:proofErr w:type="spellStart"/>
      <w:r>
        <w:t>inspecção</w:t>
      </w:r>
      <w:proofErr w:type="spellEnd"/>
      <w:r>
        <w:t xml:space="preserve"> regular dos extintores </w:t>
      </w:r>
    </w:p>
    <w:p w:rsidR="00E2354A" w:rsidRDefault="004574AB">
      <w:pPr>
        <w:ind w:left="20" w:right="221"/>
      </w:pPr>
      <w:r>
        <w:t xml:space="preserve">para verificação do seu estado de conservação, tal como a substituição imediata dos mesmos em caso de utilização. </w:t>
      </w:r>
    </w:p>
    <w:p w:rsidR="00E2354A" w:rsidRDefault="004574AB">
      <w:pPr>
        <w:spacing w:after="0"/>
        <w:ind w:left="860" w:firstLine="0"/>
        <w:jc w:val="left"/>
      </w:pPr>
      <w:r>
        <w:rPr>
          <w:b/>
        </w:rPr>
        <w:t xml:space="preserve"> </w:t>
      </w:r>
    </w:p>
    <w:p w:rsidR="00E2354A" w:rsidRDefault="004574AB">
      <w:pPr>
        <w:pStyle w:val="Ttulo3"/>
        <w:ind w:left="855"/>
      </w:pPr>
      <w:r>
        <w:rPr>
          <w:u w:val="none"/>
        </w:rPr>
        <w:t xml:space="preserve">5.1.6 - </w:t>
      </w:r>
      <w:r>
        <w:t>Carga e descarga de materiais</w:t>
      </w:r>
      <w:r>
        <w:rPr>
          <w:u w:val="none"/>
        </w:rPr>
        <w:t xml:space="preserve"> </w:t>
      </w:r>
    </w:p>
    <w:p w:rsidR="00E2354A" w:rsidRDefault="004574AB">
      <w:pPr>
        <w:ind w:left="855" w:right="221"/>
      </w:pPr>
      <w:bookmarkStart w:id="0" w:name="_GoBack"/>
      <w:bookmarkEnd w:id="0"/>
      <w:r>
        <w:t xml:space="preserve">Práticas inadequadas de trabalho nas operações de carga e descarga de materiais podem </w:t>
      </w:r>
    </w:p>
    <w:p w:rsidR="00E2354A" w:rsidRDefault="004574AB">
      <w:pPr>
        <w:ind w:left="20" w:right="221"/>
      </w:pPr>
      <w:r>
        <w:t xml:space="preserve">provocar danos físicos diversos. </w:t>
      </w:r>
    </w:p>
    <w:p w:rsidR="00E2354A" w:rsidRDefault="004574AB">
      <w:pPr>
        <w:ind w:left="855" w:right="221"/>
      </w:pPr>
      <w:r>
        <w:t xml:space="preserve">As regras enunciadas de seguida ajudam a diminuir o número de lesões graves e os </w:t>
      </w:r>
    </w:p>
    <w:p w:rsidR="00E2354A" w:rsidRDefault="004574AB">
      <w:pPr>
        <w:ind w:left="20" w:right="221"/>
      </w:pPr>
      <w:r>
        <w:t xml:space="preserve">acidentes de trabalho: </w:t>
      </w:r>
    </w:p>
    <w:p w:rsidR="00E2354A" w:rsidRDefault="004574AB">
      <w:pPr>
        <w:numPr>
          <w:ilvl w:val="0"/>
          <w:numId w:val="16"/>
        </w:numPr>
        <w:ind w:left="1034" w:right="221" w:hanging="189"/>
      </w:pPr>
      <w:r>
        <w:t xml:space="preserve">Nenhum trabalhador deve levantar </w:t>
      </w:r>
      <w:proofErr w:type="spellStart"/>
      <w:r>
        <w:t>objectos</w:t>
      </w:r>
      <w:proofErr w:type="spellEnd"/>
      <w:r>
        <w:t xml:space="preserve"> com peso excessivo em relação às suas </w:t>
      </w:r>
    </w:p>
    <w:p w:rsidR="00E2354A" w:rsidRDefault="004574AB">
      <w:pPr>
        <w:ind w:left="20" w:right="221"/>
      </w:pPr>
      <w:r>
        <w:t xml:space="preserve">próprias forças; </w:t>
      </w:r>
    </w:p>
    <w:p w:rsidR="00E2354A" w:rsidRDefault="004574AB">
      <w:pPr>
        <w:numPr>
          <w:ilvl w:val="0"/>
          <w:numId w:val="16"/>
        </w:numPr>
        <w:ind w:left="1034" w:right="221" w:hanging="189"/>
      </w:pPr>
      <w:r>
        <w:t xml:space="preserve">Os pés devem estar sempre bem equilibrados e o mais perto possível do </w:t>
      </w:r>
      <w:proofErr w:type="spellStart"/>
      <w:r>
        <w:t>objecto</w:t>
      </w:r>
      <w:proofErr w:type="spellEnd"/>
      <w:r>
        <w:t xml:space="preserve"> a ser </w:t>
      </w:r>
    </w:p>
    <w:p w:rsidR="00E2354A" w:rsidRDefault="004574AB">
      <w:pPr>
        <w:ind w:left="20" w:right="221"/>
      </w:pPr>
      <w:r>
        <w:t xml:space="preserve">levantado; </w:t>
      </w:r>
    </w:p>
    <w:p w:rsidR="00E2354A" w:rsidRDefault="004574AB">
      <w:pPr>
        <w:numPr>
          <w:ilvl w:val="0"/>
          <w:numId w:val="16"/>
        </w:numPr>
        <w:ind w:left="1034" w:right="221" w:hanging="189"/>
      </w:pPr>
      <w:r>
        <w:t xml:space="preserve">Os joelhos devem ser dobrados e as costas devem estar o mais direitas possível; </w:t>
      </w:r>
    </w:p>
    <w:p w:rsidR="00E2354A" w:rsidRDefault="004574AB">
      <w:pPr>
        <w:numPr>
          <w:ilvl w:val="0"/>
          <w:numId w:val="16"/>
        </w:numPr>
        <w:ind w:left="1034" w:right="221" w:hanging="189"/>
      </w:pPr>
      <w:r>
        <w:t xml:space="preserve">A carga deve ser levantada com os músculos dos pés e dos braços, mantendo o </w:t>
      </w:r>
      <w:proofErr w:type="spellStart"/>
      <w:r>
        <w:t>objecto</w:t>
      </w:r>
      <w:proofErr w:type="spellEnd"/>
      <w:r>
        <w:t xml:space="preserve"> a </w:t>
      </w:r>
    </w:p>
    <w:p w:rsidR="00E2354A" w:rsidRDefault="004574AB">
      <w:pPr>
        <w:ind w:left="20" w:right="221"/>
      </w:pPr>
      <w:r>
        <w:t xml:space="preserve">levantar próximo do corpo; </w:t>
      </w:r>
    </w:p>
    <w:p w:rsidR="00E2354A" w:rsidRDefault="004574AB">
      <w:pPr>
        <w:numPr>
          <w:ilvl w:val="0"/>
          <w:numId w:val="16"/>
        </w:numPr>
        <w:ind w:left="1034" w:right="221" w:hanging="189"/>
      </w:pPr>
      <w:r>
        <w:t xml:space="preserve">O corpo não deve ser dobrado quando se muda de </w:t>
      </w:r>
      <w:proofErr w:type="spellStart"/>
      <w:r>
        <w:t>direcção</w:t>
      </w:r>
      <w:proofErr w:type="spellEnd"/>
      <w:r>
        <w:t xml:space="preserve">; </w:t>
      </w:r>
    </w:p>
    <w:p w:rsidR="00E2354A" w:rsidRDefault="004574AB">
      <w:pPr>
        <w:numPr>
          <w:ilvl w:val="0"/>
          <w:numId w:val="16"/>
        </w:numPr>
        <w:ind w:left="1034" w:right="221" w:hanging="189"/>
      </w:pPr>
      <w:r>
        <w:t xml:space="preserve">Ao descer uma carga devem ser dobrados os joelhos e a carga deve ser descida com os </w:t>
      </w:r>
    </w:p>
    <w:p w:rsidR="00E2354A" w:rsidRDefault="004574AB">
      <w:pPr>
        <w:ind w:left="20" w:right="221"/>
      </w:pPr>
      <w:r>
        <w:t xml:space="preserve">músculos dos braços e das pernas, mantendo as costas o mais direitas possível; </w:t>
      </w:r>
    </w:p>
    <w:p w:rsidR="00E2354A" w:rsidRDefault="004574AB">
      <w:pPr>
        <w:numPr>
          <w:ilvl w:val="0"/>
          <w:numId w:val="16"/>
        </w:numPr>
        <w:ind w:left="1034" w:right="221" w:hanging="189"/>
      </w:pPr>
      <w:r>
        <w:t xml:space="preserve">Se o material tiver que ser colocado em suportes, deve previamente verificar-se se estão </w:t>
      </w:r>
    </w:p>
    <w:p w:rsidR="00E2354A" w:rsidRDefault="004574AB">
      <w:pPr>
        <w:ind w:left="20" w:right="221"/>
      </w:pPr>
      <w:r>
        <w:t xml:space="preserve">bem colocados e se os mesmos são suficientemente resistentes para suportar a carga. </w:t>
      </w:r>
    </w:p>
    <w:p w:rsidR="00E2354A" w:rsidRDefault="004574AB">
      <w:pPr>
        <w:spacing w:after="62"/>
        <w:ind w:left="860" w:firstLine="0"/>
        <w:jc w:val="left"/>
      </w:pPr>
      <w:r>
        <w:t xml:space="preserve"> </w:t>
      </w:r>
    </w:p>
    <w:p w:rsidR="00E2354A" w:rsidRDefault="004574AB">
      <w:pPr>
        <w:pStyle w:val="Ttulo2"/>
        <w:ind w:left="855"/>
      </w:pPr>
      <w:r>
        <w:rPr>
          <w:u w:val="none"/>
        </w:rPr>
        <w:t xml:space="preserve">5.2 - </w:t>
      </w:r>
      <w:r>
        <w:t>Acesso e Sinalização a Zonas de Risco</w:t>
      </w:r>
      <w:r>
        <w:rPr>
          <w:u w:val="none"/>
        </w:rPr>
        <w:t xml:space="preserve"> </w:t>
      </w:r>
    </w:p>
    <w:p w:rsidR="00E2354A" w:rsidRDefault="004574AB">
      <w:pPr>
        <w:ind w:left="855" w:right="221"/>
      </w:pPr>
      <w:r>
        <w:t xml:space="preserve">O acesso ao estaleiro e à zona de obra será proibido a pessoas estranhas à obra dado que, </w:t>
      </w:r>
    </w:p>
    <w:p w:rsidR="00E2354A" w:rsidRDefault="004574AB">
      <w:pPr>
        <w:ind w:left="20" w:right="221"/>
      </w:pPr>
      <w:r>
        <w:t xml:space="preserve">são considerados locais perigosos, para os delimitar, serão afixados dísticos que indiquem zonas de trabalho e </w:t>
      </w:r>
      <w:proofErr w:type="spellStart"/>
      <w:r>
        <w:t>respectiva</w:t>
      </w:r>
      <w:proofErr w:type="spellEnd"/>
      <w:r>
        <w:t xml:space="preserve"> interdição. Esta medida de </w:t>
      </w:r>
      <w:proofErr w:type="spellStart"/>
      <w:r>
        <w:t>protecção</w:t>
      </w:r>
      <w:proofErr w:type="spellEnd"/>
      <w:r>
        <w:t xml:space="preserve"> estará a cargo do empreiteiro. </w:t>
      </w:r>
    </w:p>
    <w:p w:rsidR="00E2354A" w:rsidRDefault="004574AB">
      <w:pPr>
        <w:ind w:right="221" w:firstLine="851"/>
      </w:pPr>
      <w:r>
        <w:t xml:space="preserve">Por decisão da Fiscalização ou do Dono da Obra, será dada autorização a visitantes que, munidos de capacetes e outro eventual equipamento de </w:t>
      </w:r>
      <w:proofErr w:type="spellStart"/>
      <w:r>
        <w:t>protecção</w:t>
      </w:r>
      <w:proofErr w:type="spellEnd"/>
      <w:r>
        <w:t xml:space="preserve"> poderão entrar na zona de trabalhos. </w:t>
      </w:r>
    </w:p>
    <w:p w:rsidR="00E2354A" w:rsidRDefault="004574AB">
      <w:pPr>
        <w:ind w:left="855" w:right="221"/>
      </w:pPr>
      <w:r>
        <w:t xml:space="preserve">Se a proibição de acesso ou passagem do público não for possível, devem colocar-se </w:t>
      </w:r>
    </w:p>
    <w:p w:rsidR="00E2354A" w:rsidRDefault="004574AB">
      <w:pPr>
        <w:ind w:left="20" w:right="221"/>
      </w:pPr>
      <w:r>
        <w:t xml:space="preserve">placas bem visíveis recomendando atenção e prevenindo de perigo. Quando necessário, haverá sinaleiros para avisar as pessoas e dirigir o trânsito e/ou sinalização luminosa de luz fixa ou intermitente. </w:t>
      </w:r>
    </w:p>
    <w:p w:rsidR="00E2354A" w:rsidRDefault="004574AB">
      <w:pPr>
        <w:ind w:left="855" w:right="221"/>
      </w:pPr>
      <w:r>
        <w:t xml:space="preserve">No local da obra apenas se devem encontrar os materiais e ferramentas necessários, </w:t>
      </w:r>
    </w:p>
    <w:p w:rsidR="00E2354A" w:rsidRDefault="004574AB">
      <w:pPr>
        <w:ind w:left="20" w:right="221"/>
      </w:pPr>
      <w:r>
        <w:t xml:space="preserve">devidamente arrumados. </w:t>
      </w:r>
    </w:p>
    <w:p w:rsidR="00E2354A" w:rsidRDefault="004574AB">
      <w:pPr>
        <w:ind w:left="855" w:right="221"/>
      </w:pPr>
      <w:r>
        <w:t xml:space="preserve">Sempre que necessário recorrer-se-á a guardas de segurança para realização de trabalhos </w:t>
      </w:r>
    </w:p>
    <w:p w:rsidR="00E2354A" w:rsidRDefault="004574AB">
      <w:pPr>
        <w:ind w:left="20" w:right="221"/>
      </w:pPr>
      <w:r>
        <w:t xml:space="preserve">especiais. </w:t>
      </w:r>
    </w:p>
    <w:p w:rsidR="00E2354A" w:rsidRDefault="004574AB">
      <w:pPr>
        <w:spacing w:after="62"/>
        <w:ind w:left="860" w:firstLine="0"/>
        <w:jc w:val="left"/>
      </w:pPr>
      <w:r>
        <w:t xml:space="preserve"> </w:t>
      </w:r>
    </w:p>
    <w:p w:rsidR="00E2354A" w:rsidRDefault="004574AB">
      <w:pPr>
        <w:pStyle w:val="Ttulo2"/>
        <w:ind w:left="855"/>
      </w:pPr>
      <w:r>
        <w:rPr>
          <w:u w:val="none"/>
        </w:rPr>
        <w:lastRenderedPageBreak/>
        <w:t xml:space="preserve">5.3 - </w:t>
      </w:r>
      <w:r>
        <w:t>Transportes</w:t>
      </w:r>
      <w:r>
        <w:rPr>
          <w:u w:val="none"/>
        </w:rPr>
        <w:t xml:space="preserve"> </w:t>
      </w:r>
    </w:p>
    <w:p w:rsidR="00E2354A" w:rsidRDefault="004574AB">
      <w:pPr>
        <w:ind w:left="855" w:right="221"/>
      </w:pPr>
      <w:r>
        <w:t xml:space="preserve">Durante a operação de carga de equipamento ou materiais deve-se ter especial cuidado de </w:t>
      </w:r>
    </w:p>
    <w:p w:rsidR="00E2354A" w:rsidRDefault="004574AB">
      <w:pPr>
        <w:ind w:left="20" w:right="221"/>
      </w:pPr>
      <w:r>
        <w:t xml:space="preserve">modo a que não se venham a verificar quedas o transporte. </w:t>
      </w:r>
    </w:p>
    <w:p w:rsidR="00E2354A" w:rsidRDefault="004574AB">
      <w:pPr>
        <w:ind w:left="855" w:right="221"/>
      </w:pPr>
      <w:r>
        <w:t xml:space="preserve">O transporte </w:t>
      </w:r>
      <w:proofErr w:type="spellStart"/>
      <w:r>
        <w:t>colectivo</w:t>
      </w:r>
      <w:proofErr w:type="spellEnd"/>
      <w:r>
        <w:t xml:space="preserve"> de pessoal para os locais de trabalho </w:t>
      </w:r>
      <w:proofErr w:type="spellStart"/>
      <w:r>
        <w:t>efectuar-se-á</w:t>
      </w:r>
      <w:proofErr w:type="spellEnd"/>
      <w:r>
        <w:t xml:space="preserve">, com todas as </w:t>
      </w:r>
    </w:p>
    <w:p w:rsidR="00E2354A" w:rsidRDefault="004574AB">
      <w:pPr>
        <w:ind w:left="20" w:right="221"/>
      </w:pPr>
      <w:r>
        <w:t xml:space="preserve">garantias de segurança. </w:t>
      </w:r>
    </w:p>
    <w:p w:rsidR="00E2354A" w:rsidRDefault="004574AB">
      <w:pPr>
        <w:ind w:left="855" w:right="221"/>
      </w:pPr>
      <w:r>
        <w:t xml:space="preserve">Os trabalhadores apenas poderão viajar sentados, e nunca ser transportados na caixa de </w:t>
      </w:r>
    </w:p>
    <w:p w:rsidR="00E2354A" w:rsidRDefault="004574AB">
      <w:pPr>
        <w:ind w:left="20" w:right="221"/>
      </w:pPr>
      <w:r>
        <w:t xml:space="preserve">qualquer veículo conjuntamente com cargas pesadas </w:t>
      </w:r>
      <w:proofErr w:type="spellStart"/>
      <w:r>
        <w:t>susceptíveis</w:t>
      </w:r>
      <w:proofErr w:type="spellEnd"/>
      <w:r>
        <w:t xml:space="preserve"> de se deslocarem ou tombarem. </w:t>
      </w:r>
    </w:p>
    <w:p w:rsidR="00E2354A" w:rsidRDefault="004574AB">
      <w:pPr>
        <w:ind w:left="855" w:right="221"/>
      </w:pPr>
      <w:r>
        <w:t xml:space="preserve">Ao transportar ou mover peças pesadas o pessoal deve ter perfeita consciência da tarefa a </w:t>
      </w:r>
    </w:p>
    <w:p w:rsidR="00E2354A" w:rsidRDefault="004574AB">
      <w:pPr>
        <w:ind w:left="20" w:right="221"/>
      </w:pPr>
      <w:r>
        <w:t xml:space="preserve">executar para não acontecerem movimentos bruscos ou inesperados que provoquem acidentes. </w:t>
      </w:r>
    </w:p>
    <w:p w:rsidR="00E2354A" w:rsidRDefault="004574AB">
      <w:pPr>
        <w:spacing w:after="62"/>
        <w:ind w:left="860" w:firstLine="0"/>
        <w:jc w:val="left"/>
      </w:pPr>
      <w:r>
        <w:t xml:space="preserve"> </w:t>
      </w:r>
    </w:p>
    <w:p w:rsidR="00E2354A" w:rsidRDefault="004574AB">
      <w:pPr>
        <w:pStyle w:val="Ttulo2"/>
        <w:ind w:left="855"/>
      </w:pPr>
      <w:r>
        <w:rPr>
          <w:u w:val="none"/>
        </w:rPr>
        <w:t xml:space="preserve">5.4 - </w:t>
      </w:r>
      <w:r>
        <w:t>Instruções em caso de Acidente</w:t>
      </w:r>
      <w:r>
        <w:rPr>
          <w:u w:val="none"/>
        </w:rPr>
        <w:t xml:space="preserve"> </w:t>
      </w:r>
    </w:p>
    <w:p w:rsidR="00E2354A" w:rsidRDefault="004574AB">
      <w:pPr>
        <w:ind w:left="855" w:right="221"/>
      </w:pPr>
      <w:r>
        <w:t xml:space="preserve">O </w:t>
      </w:r>
      <w:proofErr w:type="spellStart"/>
      <w:r>
        <w:t>Director</w:t>
      </w:r>
      <w:proofErr w:type="spellEnd"/>
      <w:r>
        <w:t xml:space="preserve"> da Obra ou o Encarregado dos trabalhos na ausência daquele, tem a </w:t>
      </w:r>
    </w:p>
    <w:p w:rsidR="00E2354A" w:rsidRDefault="004574AB">
      <w:pPr>
        <w:ind w:left="20" w:right="221"/>
      </w:pPr>
      <w:r>
        <w:t xml:space="preserve">responsabilidade de tomar as medidas necessárias ao socorro do(s) sinistrado(s) de acidentes na frente de trabalho, e fazer a participação da ocorrência. </w:t>
      </w:r>
    </w:p>
    <w:p w:rsidR="00E2354A" w:rsidRDefault="004574AB">
      <w:pPr>
        <w:ind w:left="855" w:right="221"/>
      </w:pPr>
      <w:r>
        <w:t xml:space="preserve">Quando de ferimentos pessoais resulte ferimento grave ou morte deverá ser dado </w:t>
      </w:r>
    </w:p>
    <w:p w:rsidR="00E2354A" w:rsidRDefault="004574AB">
      <w:pPr>
        <w:ind w:left="20" w:right="221"/>
      </w:pPr>
      <w:r>
        <w:t xml:space="preserve">imediatamente conhecimento à Fiscalização. Para que o acidente possa vir a ser reconstituído nos dias seguintes à sua ocorrência, não podem alterar-se ou desaparecer elementos importantes dessa reconstituição, mesmo que para tal se tenha de suspender certos trabalhos e manter os trabalhadores do turno no local. </w:t>
      </w:r>
    </w:p>
    <w:p w:rsidR="00E2354A" w:rsidRDefault="004574AB">
      <w:pPr>
        <w:ind w:left="855" w:right="221"/>
      </w:pPr>
      <w:r>
        <w:t xml:space="preserve">Sempre que ocorra um acidente deverá existir uma participação e deverá ser lavrado um </w:t>
      </w:r>
    </w:p>
    <w:p w:rsidR="00E2354A" w:rsidRDefault="004574AB">
      <w:pPr>
        <w:ind w:left="20" w:right="221"/>
      </w:pPr>
      <w:r>
        <w:t xml:space="preserve">auto, em duplicado, no qual ficarão consignados os depoimentos do técnico responsável pela obra, bem como das testemunhas que possam esclarecer as circunstâncias em que ocorreu o mesmo. Um desses exemplares será enviado ao dono da obra que o encaminhará para as entidades competentes. </w:t>
      </w:r>
    </w:p>
    <w:p w:rsidR="00E2354A" w:rsidRDefault="004574AB">
      <w:pPr>
        <w:ind w:left="855" w:right="221"/>
      </w:pPr>
      <w:r>
        <w:t xml:space="preserve">Quando do acidente resulte incapacidade de trabalho do trabalhador sinistrado, o </w:t>
      </w:r>
    </w:p>
    <w:p w:rsidR="00E2354A" w:rsidRDefault="004574AB">
      <w:pPr>
        <w:spacing w:after="81"/>
        <w:ind w:left="20" w:right="221"/>
      </w:pPr>
      <w:r>
        <w:t xml:space="preserve">responsável técnico da zona de trabalho onde o acidente aconteceu, deve participar à Fiscalização num prazo não superior a 24 horas, onde deve constar: </w:t>
      </w:r>
    </w:p>
    <w:p w:rsidR="00E2354A" w:rsidRDefault="004574AB">
      <w:pPr>
        <w:numPr>
          <w:ilvl w:val="0"/>
          <w:numId w:val="17"/>
        </w:numPr>
        <w:spacing w:after="96"/>
        <w:ind w:right="221" w:hanging="174"/>
      </w:pPr>
      <w:r>
        <w:t xml:space="preserve">O dia, hora e local </w:t>
      </w:r>
      <w:proofErr w:type="spellStart"/>
      <w:r>
        <w:t>exacto</w:t>
      </w:r>
      <w:proofErr w:type="spellEnd"/>
      <w:r>
        <w:t xml:space="preserve"> do trabalho onde ocorreu o acidente; </w:t>
      </w:r>
    </w:p>
    <w:p w:rsidR="00E2354A" w:rsidRDefault="004574AB">
      <w:pPr>
        <w:numPr>
          <w:ilvl w:val="0"/>
          <w:numId w:val="17"/>
        </w:numPr>
        <w:spacing w:after="96"/>
        <w:ind w:right="221" w:hanging="174"/>
      </w:pPr>
      <w:r>
        <w:t xml:space="preserve">A completa identificação do(s) sinistrado(s); </w:t>
      </w:r>
    </w:p>
    <w:p w:rsidR="00E2354A" w:rsidRDefault="004574AB">
      <w:pPr>
        <w:numPr>
          <w:ilvl w:val="0"/>
          <w:numId w:val="17"/>
        </w:numPr>
        <w:spacing w:after="0" w:line="342" w:lineRule="auto"/>
        <w:ind w:right="221" w:hanging="174"/>
      </w:pPr>
      <w:r>
        <w:t xml:space="preserve">Uma breve descrição da forma como ocorreu o acidente;  </w:t>
      </w:r>
      <w:r>
        <w:tab/>
        <w:t xml:space="preserve">- O tipo de ferimento e a região do corpo atingida; </w:t>
      </w:r>
    </w:p>
    <w:p w:rsidR="00E2354A" w:rsidRDefault="004574AB">
      <w:pPr>
        <w:numPr>
          <w:ilvl w:val="0"/>
          <w:numId w:val="17"/>
        </w:numPr>
        <w:spacing w:after="89"/>
        <w:ind w:right="221" w:hanging="174"/>
      </w:pPr>
      <w:r>
        <w:t xml:space="preserve">As medidas tomadas para socorrer o sinistrado; </w:t>
      </w:r>
    </w:p>
    <w:p w:rsidR="00E2354A" w:rsidRDefault="004574AB">
      <w:pPr>
        <w:numPr>
          <w:ilvl w:val="0"/>
          <w:numId w:val="17"/>
        </w:numPr>
        <w:spacing w:after="96"/>
        <w:ind w:right="221" w:hanging="174"/>
      </w:pPr>
      <w:r>
        <w:t xml:space="preserve">Reconhecimento de que o trabalho decorria em condições normais; </w:t>
      </w:r>
    </w:p>
    <w:p w:rsidR="00E2354A" w:rsidRDefault="004574AB">
      <w:pPr>
        <w:numPr>
          <w:ilvl w:val="0"/>
          <w:numId w:val="17"/>
        </w:numPr>
        <w:spacing w:after="96"/>
        <w:ind w:right="221" w:hanging="174"/>
      </w:pPr>
      <w:r>
        <w:lastRenderedPageBreak/>
        <w:t xml:space="preserve">A causa provável do acidente; </w:t>
      </w:r>
    </w:p>
    <w:p w:rsidR="00E2354A" w:rsidRDefault="004574AB">
      <w:pPr>
        <w:numPr>
          <w:ilvl w:val="0"/>
          <w:numId w:val="17"/>
        </w:numPr>
        <w:ind w:right="221" w:hanging="174"/>
      </w:pPr>
      <w:r>
        <w:t xml:space="preserve">As testemunhas que presenciaram o acidente, com indicação do encarregado do </w:t>
      </w:r>
    </w:p>
    <w:p w:rsidR="00E2354A" w:rsidRDefault="004574AB">
      <w:pPr>
        <w:ind w:left="20" w:right="221"/>
      </w:pPr>
      <w:r>
        <w:t xml:space="preserve">trabalho. </w:t>
      </w:r>
    </w:p>
    <w:p w:rsidR="00E2354A" w:rsidRDefault="004574AB">
      <w:pPr>
        <w:ind w:left="855" w:right="221"/>
      </w:pPr>
      <w:r>
        <w:t xml:space="preserve">No caso de acidente grave, mesmo não envolvendo desastres pessoais, o Coordenador em </w:t>
      </w:r>
    </w:p>
    <w:p w:rsidR="00E2354A" w:rsidRDefault="004574AB">
      <w:pPr>
        <w:ind w:left="20" w:right="221"/>
      </w:pPr>
      <w:r>
        <w:t xml:space="preserve">matéria de saúde e segurança durante a fase de realização da obra, ordenará a imediata paralisação da frente em que ele ocorreu e comunicará a ocorrência à Fiscalização para efeitos de inquérito. Após análise do acidente, na presença da Fiscalização, o Coordenador elaborará o respectivo relatório. </w:t>
      </w:r>
    </w:p>
    <w:p w:rsidR="00E2354A" w:rsidRDefault="004574AB">
      <w:pPr>
        <w:spacing w:after="0"/>
        <w:ind w:left="860" w:firstLine="0"/>
        <w:jc w:val="left"/>
      </w:pPr>
      <w:r>
        <w:t xml:space="preserve"> </w:t>
      </w:r>
    </w:p>
    <w:p w:rsidR="00E2354A" w:rsidRDefault="004574AB">
      <w:pPr>
        <w:spacing w:after="60"/>
        <w:ind w:right="221"/>
        <w:jc w:val="right"/>
      </w:pPr>
      <w:r>
        <w:t xml:space="preserve">O facto de um trabalhador ser considerado, pela Fiscalização, responsável por um acidente </w:t>
      </w:r>
    </w:p>
    <w:p w:rsidR="00E2354A" w:rsidRDefault="004574AB">
      <w:pPr>
        <w:ind w:left="20" w:right="221"/>
      </w:pPr>
      <w:r>
        <w:t xml:space="preserve">grave ou perigoso, ou que por sua vez tome atitudes que ponham em risco a segurança no trabalho, poderá constituir motivo de despedimento sem apelo ou indemnização. Se tal não acontecer (despedimento), e por mais de uma vez o mesmo trabalhador for </w:t>
      </w:r>
      <w:proofErr w:type="spellStart"/>
      <w:r>
        <w:t>objecto</w:t>
      </w:r>
      <w:proofErr w:type="spellEnd"/>
      <w:r>
        <w:t xml:space="preserve"> de participação deverá ser considerado como perigoso. </w:t>
      </w:r>
    </w:p>
    <w:p w:rsidR="00E2354A" w:rsidRDefault="004574AB">
      <w:pPr>
        <w:spacing w:after="60"/>
        <w:ind w:right="221"/>
        <w:jc w:val="right"/>
      </w:pPr>
      <w:r>
        <w:t xml:space="preserve">Não será permitido a trabalhadores com defeitos físicos ou mentalmente atrasados </w:t>
      </w:r>
    </w:p>
    <w:p w:rsidR="00E2354A" w:rsidRDefault="004574AB">
      <w:pPr>
        <w:ind w:left="20" w:right="221"/>
      </w:pPr>
      <w:r>
        <w:t xml:space="preserve">desempenhar trabalhos que, pela sua natureza ou localização, possam envolver perigo. </w:t>
      </w:r>
    </w:p>
    <w:p w:rsidR="00E2354A" w:rsidRDefault="004574AB">
      <w:pPr>
        <w:spacing w:after="60"/>
        <w:ind w:right="221"/>
        <w:jc w:val="right"/>
      </w:pPr>
      <w:r>
        <w:t xml:space="preserve">O empreiteiro não será isento de responsabilidade na execução do trabalho, nem lhe serão </w:t>
      </w:r>
    </w:p>
    <w:p w:rsidR="00E2354A" w:rsidRDefault="004574AB">
      <w:pPr>
        <w:spacing w:after="87"/>
        <w:ind w:left="20" w:right="221"/>
      </w:pPr>
      <w:r>
        <w:t xml:space="preserve">atendidos quaisquer pedidos de indemnização, pelo facto de a Fiscalização ordenar a paralisação dos trabalhos, por considerar que estes decorrem em condições de perigo para a segurança das pessoas. </w:t>
      </w:r>
    </w:p>
    <w:p w:rsidR="00E2354A" w:rsidRDefault="004574AB">
      <w:pPr>
        <w:spacing w:after="117"/>
        <w:ind w:firstLine="0"/>
        <w:jc w:val="left"/>
      </w:pPr>
      <w:r>
        <w:rPr>
          <w:b/>
        </w:rPr>
        <w:t xml:space="preserve"> </w:t>
      </w:r>
      <w:r>
        <w:rPr>
          <w:b/>
        </w:rPr>
        <w:tab/>
        <w:t xml:space="preserve"> </w:t>
      </w:r>
    </w:p>
    <w:p w:rsidR="00E2354A" w:rsidRDefault="004574AB">
      <w:pPr>
        <w:pStyle w:val="Ttulo2"/>
        <w:tabs>
          <w:tab w:val="center" w:pos="2492"/>
        </w:tabs>
        <w:ind w:left="0" w:firstLine="0"/>
      </w:pPr>
      <w:r>
        <w:rPr>
          <w:u w:val="none"/>
        </w:rPr>
        <w:t xml:space="preserve"> </w:t>
      </w:r>
      <w:r>
        <w:rPr>
          <w:u w:val="none"/>
        </w:rPr>
        <w:tab/>
        <w:t xml:space="preserve">5.5 – </w:t>
      </w:r>
      <w:r>
        <w:t xml:space="preserve">Meios de </w:t>
      </w:r>
      <w:proofErr w:type="spellStart"/>
      <w:r>
        <w:t>Protecção</w:t>
      </w:r>
      <w:proofErr w:type="spellEnd"/>
      <w:r>
        <w:t xml:space="preserve"> </w:t>
      </w:r>
      <w:proofErr w:type="spellStart"/>
      <w:r>
        <w:t>Colectiva</w:t>
      </w:r>
      <w:proofErr w:type="spellEnd"/>
      <w:r>
        <w:rPr>
          <w:b w:val="0"/>
          <w:i/>
          <w:u w:val="none"/>
        </w:rPr>
        <w:t xml:space="preserve"> </w:t>
      </w:r>
    </w:p>
    <w:p w:rsidR="00E2354A" w:rsidRDefault="004574AB">
      <w:pPr>
        <w:spacing w:after="81"/>
        <w:ind w:left="20" w:right="221"/>
      </w:pPr>
      <w:r>
        <w:t xml:space="preserve"> O Empregador deve aplicar, entre outras, as medidas de </w:t>
      </w:r>
      <w:proofErr w:type="spellStart"/>
      <w:r>
        <w:t>protecção</w:t>
      </w:r>
      <w:proofErr w:type="spellEnd"/>
      <w:r>
        <w:t xml:space="preserve"> </w:t>
      </w:r>
      <w:proofErr w:type="spellStart"/>
      <w:r>
        <w:t>colectiva</w:t>
      </w:r>
      <w:proofErr w:type="spellEnd"/>
      <w:r>
        <w:t xml:space="preserve"> visando a redução de riscos profissionais. A Lei-quadro prevê também como princípio de prevenção geral que o Empregador deve dar prioridade às medidas de prevenção </w:t>
      </w:r>
      <w:proofErr w:type="spellStart"/>
      <w:r>
        <w:t>colectiva</w:t>
      </w:r>
      <w:proofErr w:type="spellEnd"/>
      <w:r>
        <w:t xml:space="preserve"> em relação às de </w:t>
      </w:r>
      <w:proofErr w:type="spellStart"/>
      <w:r>
        <w:t>protecção</w:t>
      </w:r>
      <w:proofErr w:type="spellEnd"/>
      <w:r>
        <w:t xml:space="preserve"> individual. </w:t>
      </w:r>
    </w:p>
    <w:p w:rsidR="00E2354A" w:rsidRDefault="004574AB">
      <w:pPr>
        <w:spacing w:after="86"/>
        <w:ind w:left="20" w:right="221"/>
      </w:pPr>
      <w:r>
        <w:t xml:space="preserve"> </w:t>
      </w:r>
      <w:r>
        <w:tab/>
        <w:t xml:space="preserve">A </w:t>
      </w:r>
      <w:proofErr w:type="spellStart"/>
      <w:r>
        <w:t>Protecção</w:t>
      </w:r>
      <w:proofErr w:type="spellEnd"/>
      <w:r>
        <w:t xml:space="preserve"> </w:t>
      </w:r>
      <w:proofErr w:type="spellStart"/>
      <w:r>
        <w:t>Colectiva</w:t>
      </w:r>
      <w:proofErr w:type="spellEnd"/>
      <w:r>
        <w:t xml:space="preserve"> aplica-se pela utilização de diversos tipos de sistemas de </w:t>
      </w:r>
      <w:proofErr w:type="spellStart"/>
      <w:r>
        <w:t>protecção</w:t>
      </w:r>
      <w:proofErr w:type="spellEnd"/>
      <w:r>
        <w:t xml:space="preserve"> e de normas de segurança de equipamento, abrangendo designadamente: </w:t>
      </w:r>
    </w:p>
    <w:p w:rsidR="00E2354A" w:rsidRDefault="004574AB">
      <w:pPr>
        <w:spacing w:after="99"/>
        <w:ind w:firstLine="0"/>
        <w:jc w:val="left"/>
      </w:pPr>
      <w:r>
        <w:rPr>
          <w:b/>
        </w:rPr>
        <w:t xml:space="preserve"> </w:t>
      </w:r>
      <w:r>
        <w:rPr>
          <w:b/>
        </w:rPr>
        <w:tab/>
        <w:t xml:space="preserve"> </w:t>
      </w:r>
    </w:p>
    <w:p w:rsidR="00E2354A" w:rsidRDefault="004574AB">
      <w:pPr>
        <w:tabs>
          <w:tab w:val="center" w:pos="2601"/>
        </w:tabs>
        <w:spacing w:after="62"/>
        <w:ind w:left="0" w:firstLine="0"/>
        <w:jc w:val="left"/>
      </w:pPr>
      <w:r>
        <w:rPr>
          <w:b/>
        </w:rPr>
        <w:t xml:space="preserve"> </w:t>
      </w:r>
      <w:r>
        <w:rPr>
          <w:b/>
        </w:rPr>
        <w:tab/>
        <w:t>Estruturas Auxiliares de Construção</w:t>
      </w:r>
      <w:r>
        <w:t xml:space="preserve"> </w:t>
      </w:r>
    </w:p>
    <w:p w:rsidR="00E2354A" w:rsidRDefault="004574AB">
      <w:pPr>
        <w:numPr>
          <w:ilvl w:val="0"/>
          <w:numId w:val="18"/>
        </w:numPr>
        <w:ind w:right="221" w:hanging="140"/>
      </w:pPr>
      <w:r>
        <w:t xml:space="preserve">Guardas/Corrimões – Barras de </w:t>
      </w:r>
      <w:proofErr w:type="spellStart"/>
      <w:r>
        <w:t>protecção</w:t>
      </w:r>
      <w:proofErr w:type="spellEnd"/>
      <w:r>
        <w:t xml:space="preserve"> ao nível das mãos, para evitar quedas de trabalhadores para as valas; </w:t>
      </w:r>
    </w:p>
    <w:p w:rsidR="00E2354A" w:rsidRDefault="004574AB">
      <w:pPr>
        <w:numPr>
          <w:ilvl w:val="0"/>
          <w:numId w:val="18"/>
        </w:numPr>
        <w:ind w:right="221" w:hanging="140"/>
      </w:pPr>
      <w:r>
        <w:t xml:space="preserve">Rodapé – Barras de </w:t>
      </w:r>
      <w:proofErr w:type="spellStart"/>
      <w:r>
        <w:t>protecção</w:t>
      </w:r>
      <w:proofErr w:type="spellEnd"/>
      <w:r>
        <w:t xml:space="preserve"> ao nível dos pés e ao longo das bordaduras, para evitar quedas e escorregamentos para a vala; </w:t>
      </w:r>
    </w:p>
    <w:p w:rsidR="00E2354A" w:rsidRDefault="004574AB">
      <w:pPr>
        <w:numPr>
          <w:ilvl w:val="0"/>
          <w:numId w:val="18"/>
        </w:numPr>
        <w:ind w:right="221" w:hanging="140"/>
      </w:pPr>
      <w:r>
        <w:t xml:space="preserve">Rampas, Passadiços – Têm de ser estáveis, de piso não derrapante obrigatoriamente com </w:t>
      </w:r>
      <w:proofErr w:type="spellStart"/>
      <w:r>
        <w:t>protecções</w:t>
      </w:r>
      <w:proofErr w:type="spellEnd"/>
      <w:r>
        <w:t xml:space="preserve"> laterais para as mãos e pés; </w:t>
      </w:r>
    </w:p>
    <w:p w:rsidR="00E2354A" w:rsidRDefault="004574AB">
      <w:pPr>
        <w:numPr>
          <w:ilvl w:val="0"/>
          <w:numId w:val="18"/>
        </w:numPr>
        <w:spacing w:after="87"/>
        <w:ind w:right="221" w:hanging="140"/>
      </w:pPr>
      <w:r>
        <w:t xml:space="preserve">Escadas Portáteis – Devem ter fixações nos limites inferior e superior, sendo que o superior deva ultrapassar o plano de apoio. </w:t>
      </w:r>
    </w:p>
    <w:p w:rsidR="00E2354A" w:rsidRDefault="004574AB">
      <w:pPr>
        <w:spacing w:after="99"/>
        <w:ind w:firstLine="0"/>
        <w:jc w:val="left"/>
      </w:pPr>
      <w:r>
        <w:rPr>
          <w:b/>
        </w:rPr>
        <w:t xml:space="preserve"> </w:t>
      </w:r>
      <w:r>
        <w:rPr>
          <w:b/>
        </w:rPr>
        <w:tab/>
        <w:t xml:space="preserve"> </w:t>
      </w:r>
    </w:p>
    <w:p w:rsidR="00E2354A" w:rsidRDefault="004574AB">
      <w:pPr>
        <w:tabs>
          <w:tab w:val="center" w:pos="2817"/>
        </w:tabs>
        <w:spacing w:after="62"/>
        <w:ind w:left="0" w:firstLine="0"/>
        <w:jc w:val="left"/>
      </w:pPr>
      <w:r>
        <w:rPr>
          <w:b/>
        </w:rPr>
        <w:t xml:space="preserve"> </w:t>
      </w:r>
      <w:r>
        <w:rPr>
          <w:b/>
        </w:rPr>
        <w:tab/>
        <w:t xml:space="preserve">Resistência de Materiais e Equipamentos </w:t>
      </w:r>
    </w:p>
    <w:p w:rsidR="00E2354A" w:rsidRDefault="004574AB">
      <w:pPr>
        <w:numPr>
          <w:ilvl w:val="0"/>
          <w:numId w:val="18"/>
        </w:numPr>
        <w:ind w:right="221" w:hanging="140"/>
      </w:pPr>
      <w:r>
        <w:lastRenderedPageBreak/>
        <w:t>Cabos e Cordas – não ultrapassar os limites de capacidade de carga, manuseamento cuidado (evitar arestas, não provocar deformações permanentes, não arrastar no solo), verificação e manutenção periódica conforme os materiais;</w:t>
      </w:r>
      <w:r>
        <w:rPr>
          <w:b/>
        </w:rPr>
        <w:t xml:space="preserve"> </w:t>
      </w:r>
    </w:p>
    <w:p w:rsidR="00E2354A" w:rsidRDefault="004574AB">
      <w:pPr>
        <w:numPr>
          <w:ilvl w:val="0"/>
          <w:numId w:val="18"/>
        </w:numPr>
        <w:spacing w:after="81"/>
        <w:ind w:right="221" w:hanging="140"/>
      </w:pPr>
      <w:r>
        <w:t>Máquinas e Equipamentos – utilização só para as funções a que se destinam, manutenção e verificação por pessoal especializado;</w:t>
      </w:r>
      <w:r>
        <w:rPr>
          <w:b/>
        </w:rPr>
        <w:t xml:space="preserve"> </w:t>
      </w:r>
    </w:p>
    <w:p w:rsidR="00E2354A" w:rsidRDefault="004574AB">
      <w:pPr>
        <w:spacing w:after="66"/>
        <w:ind w:left="0" w:firstLine="0"/>
        <w:jc w:val="left"/>
      </w:pPr>
      <w:r>
        <w:t xml:space="preserve"> </w:t>
      </w:r>
      <w:r>
        <w:tab/>
        <w:t xml:space="preserve"> </w:t>
      </w:r>
    </w:p>
    <w:p w:rsidR="00E2354A" w:rsidRDefault="004574AB">
      <w:pPr>
        <w:spacing w:after="0"/>
        <w:ind w:left="0" w:firstLine="0"/>
        <w:jc w:val="left"/>
      </w:pPr>
      <w:r>
        <w:t xml:space="preserve"> </w:t>
      </w:r>
    </w:p>
    <w:p w:rsidR="00E2354A" w:rsidRDefault="004574AB">
      <w:pPr>
        <w:numPr>
          <w:ilvl w:val="0"/>
          <w:numId w:val="18"/>
        </w:numPr>
        <w:ind w:right="221" w:hanging="140"/>
      </w:pPr>
      <w:r>
        <w:t xml:space="preserve">Instalações Eléctricas – respeito pelas distâncias de segurança em caso de existirem partes </w:t>
      </w:r>
      <w:proofErr w:type="spellStart"/>
      <w:r>
        <w:t>activas</w:t>
      </w:r>
      <w:proofErr w:type="spellEnd"/>
      <w:r>
        <w:t>, existência de sistemas de corta corrente automáticos, verificação de ligações terra sempre que necessário, manutenção regular das ferramentas, verificações periódicas do estado das</w:t>
      </w:r>
      <w:r>
        <w:rPr>
          <w:color w:val="339965"/>
        </w:rPr>
        <w:t xml:space="preserve"> </w:t>
      </w:r>
      <w:r>
        <w:t>instalações da rede;</w:t>
      </w:r>
      <w:r>
        <w:rPr>
          <w:b/>
        </w:rPr>
        <w:t xml:space="preserve"> </w:t>
      </w:r>
    </w:p>
    <w:p w:rsidR="00E2354A" w:rsidRDefault="004574AB">
      <w:pPr>
        <w:numPr>
          <w:ilvl w:val="0"/>
          <w:numId w:val="18"/>
        </w:numPr>
        <w:spacing w:after="87"/>
        <w:ind w:right="221" w:hanging="140"/>
      </w:pPr>
      <w:r>
        <w:t>Cofragens para Entivações – Podem ser de madeira ou metálicas, desde que garantam capacidade para o papel a desempenhar. No entanto, devem ser metálicas as estacas prancha que suportem escavações com profundidades superiores a 5 (cinco) metros e onde intersecte o nível freático.</w:t>
      </w:r>
      <w:r>
        <w:rPr>
          <w:b/>
        </w:rPr>
        <w:t xml:space="preserve"> </w:t>
      </w:r>
    </w:p>
    <w:p w:rsidR="00E2354A" w:rsidRDefault="004574AB">
      <w:pPr>
        <w:spacing w:after="99"/>
        <w:ind w:firstLine="0"/>
        <w:jc w:val="left"/>
      </w:pPr>
      <w:r>
        <w:rPr>
          <w:b/>
        </w:rPr>
        <w:t xml:space="preserve"> </w:t>
      </w:r>
      <w:r>
        <w:rPr>
          <w:b/>
        </w:rPr>
        <w:tab/>
        <w:t xml:space="preserve"> </w:t>
      </w:r>
    </w:p>
    <w:p w:rsidR="00E2354A" w:rsidRDefault="004574AB">
      <w:pPr>
        <w:tabs>
          <w:tab w:val="center" w:pos="1750"/>
        </w:tabs>
        <w:spacing w:after="93"/>
        <w:ind w:left="0" w:firstLine="0"/>
        <w:jc w:val="left"/>
      </w:pPr>
      <w:r>
        <w:rPr>
          <w:b/>
        </w:rPr>
        <w:t xml:space="preserve"> </w:t>
      </w:r>
      <w:r>
        <w:rPr>
          <w:b/>
        </w:rPr>
        <w:tab/>
        <w:t xml:space="preserve">Escavação em Valas </w:t>
      </w:r>
    </w:p>
    <w:p w:rsidR="00E2354A" w:rsidRDefault="004574AB">
      <w:pPr>
        <w:numPr>
          <w:ilvl w:val="0"/>
          <w:numId w:val="18"/>
        </w:numPr>
        <w:ind w:right="221" w:hanging="140"/>
      </w:pPr>
      <w:r>
        <w:t xml:space="preserve">Solos - Análise </w:t>
      </w:r>
      <w:proofErr w:type="spellStart"/>
      <w:r>
        <w:t>correcta</w:t>
      </w:r>
      <w:proofErr w:type="spellEnd"/>
      <w:r>
        <w:t xml:space="preserve"> por técnico da empresa; das características existentes no terreno;</w:t>
      </w:r>
      <w:r>
        <w:rPr>
          <w:b/>
        </w:rPr>
        <w:t xml:space="preserve"> </w:t>
      </w:r>
    </w:p>
    <w:p w:rsidR="00E2354A" w:rsidRDefault="004574AB">
      <w:pPr>
        <w:numPr>
          <w:ilvl w:val="0"/>
          <w:numId w:val="18"/>
        </w:numPr>
        <w:ind w:right="221" w:hanging="140"/>
      </w:pPr>
      <w:r>
        <w:t xml:space="preserve">Profundidades – Sempre que a escavação tenha uma profundidade maior que 1,20m, é obrigatória a entivação, </w:t>
      </w:r>
      <w:proofErr w:type="spellStart"/>
      <w:r>
        <w:t>excepto</w:t>
      </w:r>
      <w:proofErr w:type="spellEnd"/>
      <w:r>
        <w:t xml:space="preserve"> no caso de existência de rocha ou os solos serem muito consistentes;</w:t>
      </w:r>
      <w:r>
        <w:rPr>
          <w:b/>
        </w:rPr>
        <w:t xml:space="preserve"> </w:t>
      </w:r>
    </w:p>
    <w:p w:rsidR="00E2354A" w:rsidRDefault="004574AB">
      <w:pPr>
        <w:numPr>
          <w:ilvl w:val="0"/>
          <w:numId w:val="18"/>
        </w:numPr>
        <w:ind w:right="221" w:hanging="140"/>
      </w:pPr>
      <w:r>
        <w:t>Viaturas – Não devem ser depositados materiais nem deve ser permitida a circulação de viaturas a menos de 0.60m do bordo do talude entivado, de modo a evitar quedas e desmoronamentos de terras;</w:t>
      </w:r>
      <w:r>
        <w:rPr>
          <w:b/>
        </w:rPr>
        <w:t xml:space="preserve"> </w:t>
      </w:r>
    </w:p>
    <w:p w:rsidR="00E2354A" w:rsidRDefault="004574AB">
      <w:pPr>
        <w:numPr>
          <w:ilvl w:val="0"/>
          <w:numId w:val="18"/>
        </w:numPr>
        <w:ind w:right="221" w:hanging="140"/>
      </w:pPr>
      <w:r>
        <w:t>Cofragem – A cofragem utilizada de madeira ou metálica para entivações, deve cobrir toda a superfície lateral da vala e prolongar-se pelo menos 0.15m acima do nível do terreno natural ou talude;</w:t>
      </w:r>
      <w:r>
        <w:rPr>
          <w:b/>
        </w:rPr>
        <w:t xml:space="preserve"> </w:t>
      </w:r>
    </w:p>
    <w:p w:rsidR="00E2354A" w:rsidRDefault="004574AB">
      <w:pPr>
        <w:numPr>
          <w:ilvl w:val="0"/>
          <w:numId w:val="18"/>
        </w:numPr>
        <w:ind w:right="221" w:hanging="140"/>
      </w:pPr>
      <w:r>
        <w:t>Escadas – Devem ser usadas escadas para acesso às valas, devendo sair 0.90m acima do bordo do talude;</w:t>
      </w:r>
      <w:r>
        <w:rPr>
          <w:b/>
        </w:rPr>
        <w:t xml:space="preserve"> </w:t>
      </w:r>
    </w:p>
    <w:p w:rsidR="00E2354A" w:rsidRDefault="004574AB">
      <w:pPr>
        <w:numPr>
          <w:ilvl w:val="0"/>
          <w:numId w:val="18"/>
        </w:numPr>
        <w:spacing w:after="87"/>
        <w:ind w:right="221" w:hanging="140"/>
      </w:pPr>
      <w:r>
        <w:t xml:space="preserve">Redes – Deve ter-se em atenção na escavação, a possibilidade de existirem redes enterradas de água, gás e </w:t>
      </w:r>
      <w:proofErr w:type="spellStart"/>
      <w:r>
        <w:t>electricidade</w:t>
      </w:r>
      <w:proofErr w:type="spellEnd"/>
      <w:r>
        <w:t>.</w:t>
      </w:r>
      <w:r>
        <w:rPr>
          <w:b/>
        </w:rPr>
        <w:t xml:space="preserve"> </w:t>
      </w:r>
    </w:p>
    <w:p w:rsidR="00E2354A" w:rsidRDefault="004574AB">
      <w:pPr>
        <w:spacing w:after="99"/>
        <w:ind w:firstLine="0"/>
        <w:jc w:val="left"/>
      </w:pPr>
      <w:r>
        <w:rPr>
          <w:b/>
        </w:rPr>
        <w:t xml:space="preserve"> </w:t>
      </w:r>
      <w:r>
        <w:rPr>
          <w:b/>
        </w:rPr>
        <w:tab/>
        <w:t xml:space="preserve"> </w:t>
      </w:r>
    </w:p>
    <w:p w:rsidR="00E2354A" w:rsidRDefault="004574AB">
      <w:pPr>
        <w:tabs>
          <w:tab w:val="center" w:pos="3047"/>
        </w:tabs>
        <w:spacing w:after="62"/>
        <w:ind w:left="0" w:firstLine="0"/>
        <w:jc w:val="left"/>
      </w:pPr>
      <w:r>
        <w:rPr>
          <w:b/>
        </w:rPr>
        <w:t xml:space="preserve"> </w:t>
      </w:r>
      <w:r>
        <w:rPr>
          <w:b/>
        </w:rPr>
        <w:tab/>
        <w:t>Condições de Organização Geral do Estaleiro</w:t>
      </w:r>
      <w:r>
        <w:t xml:space="preserve"> </w:t>
      </w:r>
    </w:p>
    <w:p w:rsidR="00E2354A" w:rsidRDefault="004574AB">
      <w:pPr>
        <w:numPr>
          <w:ilvl w:val="0"/>
          <w:numId w:val="18"/>
        </w:numPr>
        <w:ind w:right="221" w:hanging="140"/>
      </w:pPr>
      <w:r>
        <w:t xml:space="preserve">Estado de limpeza geral com particular atenção a pregos, cavilhas, derrames, etc. em zonas de trabalho; </w:t>
      </w:r>
    </w:p>
    <w:p w:rsidR="00E2354A" w:rsidRDefault="004574AB">
      <w:pPr>
        <w:numPr>
          <w:ilvl w:val="0"/>
          <w:numId w:val="18"/>
        </w:numPr>
        <w:spacing w:after="81"/>
        <w:ind w:right="221" w:hanging="140"/>
      </w:pPr>
      <w:r>
        <w:lastRenderedPageBreak/>
        <w:t xml:space="preserve">Armazenagem </w:t>
      </w:r>
      <w:proofErr w:type="spellStart"/>
      <w:r>
        <w:t>correcta</w:t>
      </w:r>
      <w:proofErr w:type="spellEnd"/>
      <w:r>
        <w:t xml:space="preserve"> de materiais com travamento de peças cilíndricas, isolamento de produtos perigosos; </w:t>
      </w:r>
    </w:p>
    <w:p w:rsidR="00E2354A" w:rsidRDefault="004574AB">
      <w:pPr>
        <w:numPr>
          <w:ilvl w:val="0"/>
          <w:numId w:val="18"/>
        </w:numPr>
        <w:spacing w:after="102"/>
        <w:ind w:right="221" w:hanging="140"/>
      </w:pPr>
      <w:r>
        <w:t xml:space="preserve">Condições de Higiene em particular nas instalações sanitárias e instalações dos operários. </w:t>
      </w:r>
    </w:p>
    <w:p w:rsidR="00E2354A" w:rsidRDefault="004574AB">
      <w:pPr>
        <w:spacing w:after="99"/>
        <w:ind w:firstLine="0"/>
        <w:jc w:val="left"/>
      </w:pPr>
      <w:r>
        <w:rPr>
          <w:b/>
        </w:rPr>
        <w:t xml:space="preserve"> </w:t>
      </w:r>
      <w:r>
        <w:rPr>
          <w:b/>
        </w:rPr>
        <w:tab/>
        <w:t xml:space="preserve"> </w:t>
      </w:r>
    </w:p>
    <w:p w:rsidR="00E2354A" w:rsidRDefault="004574AB">
      <w:pPr>
        <w:tabs>
          <w:tab w:val="center" w:pos="2125"/>
        </w:tabs>
        <w:spacing w:after="62"/>
        <w:ind w:left="0" w:firstLine="0"/>
        <w:jc w:val="left"/>
      </w:pPr>
      <w:r>
        <w:rPr>
          <w:b/>
        </w:rPr>
        <w:t xml:space="preserve"> </w:t>
      </w:r>
      <w:r>
        <w:rPr>
          <w:b/>
        </w:rPr>
        <w:tab/>
        <w:t>Comportamento do Pessoal</w:t>
      </w:r>
      <w:r>
        <w:t xml:space="preserve"> </w:t>
      </w:r>
    </w:p>
    <w:p w:rsidR="00E2354A" w:rsidRDefault="004574AB">
      <w:pPr>
        <w:numPr>
          <w:ilvl w:val="0"/>
          <w:numId w:val="18"/>
        </w:numPr>
        <w:ind w:right="221" w:hanging="140"/>
      </w:pPr>
      <w:r>
        <w:t xml:space="preserve">Deve ser dada atenção particular a comportamentos que possam influir nas condições gerais de segurança, designadamente a indisciplina e o alcoolismo. </w:t>
      </w:r>
    </w:p>
    <w:p w:rsidR="00E2354A" w:rsidRDefault="004574AB">
      <w:pPr>
        <w:spacing w:after="60"/>
        <w:ind w:left="0" w:firstLine="0"/>
        <w:jc w:val="left"/>
      </w:pPr>
      <w:r>
        <w:t xml:space="preserve"> </w:t>
      </w:r>
    </w:p>
    <w:p w:rsidR="00E2354A" w:rsidRDefault="004574AB">
      <w:pPr>
        <w:spacing w:after="62"/>
        <w:ind w:left="0" w:firstLine="0"/>
        <w:jc w:val="left"/>
      </w:pPr>
      <w:r>
        <w:t xml:space="preserve"> </w:t>
      </w:r>
    </w:p>
    <w:p w:rsidR="00E2354A" w:rsidRDefault="004574AB">
      <w:pPr>
        <w:spacing w:after="0"/>
        <w:ind w:left="860" w:firstLine="0"/>
        <w:jc w:val="left"/>
      </w:pPr>
      <w:r>
        <w:rPr>
          <w:b/>
        </w:rPr>
        <w:t xml:space="preserve"> </w:t>
      </w:r>
    </w:p>
    <w:p w:rsidR="00E2354A" w:rsidRDefault="004574AB">
      <w:pPr>
        <w:pStyle w:val="Ttulo2"/>
        <w:spacing w:after="62"/>
        <w:ind w:left="870" w:right="62"/>
      </w:pPr>
      <w:r>
        <w:rPr>
          <w:u w:val="none"/>
        </w:rPr>
        <w:t xml:space="preserve">5.6 – Meios de </w:t>
      </w:r>
      <w:proofErr w:type="spellStart"/>
      <w:r>
        <w:rPr>
          <w:u w:val="none"/>
        </w:rPr>
        <w:t>Protecção</w:t>
      </w:r>
      <w:proofErr w:type="spellEnd"/>
      <w:r>
        <w:rPr>
          <w:u w:val="none"/>
        </w:rPr>
        <w:t xml:space="preserve"> Individual </w:t>
      </w:r>
    </w:p>
    <w:p w:rsidR="00E2354A" w:rsidRDefault="004574AB">
      <w:pPr>
        <w:ind w:left="855" w:right="221"/>
      </w:pPr>
      <w:r>
        <w:t xml:space="preserve">Toda a obra deverá ter em vários tamanhos, limpo, em condições de ser utilizado quando </w:t>
      </w:r>
    </w:p>
    <w:p w:rsidR="00E2354A" w:rsidRDefault="004574AB">
      <w:pPr>
        <w:ind w:left="20" w:right="221"/>
      </w:pPr>
      <w:r>
        <w:t xml:space="preserve">necessário e aprovado pela Fiscalização, o seguinte equipamento de </w:t>
      </w:r>
      <w:proofErr w:type="spellStart"/>
      <w:r>
        <w:t>protecção</w:t>
      </w:r>
      <w:proofErr w:type="spellEnd"/>
      <w:r>
        <w:t xml:space="preserve"> individual: </w:t>
      </w:r>
    </w:p>
    <w:p w:rsidR="00E2354A" w:rsidRDefault="004574AB">
      <w:pPr>
        <w:numPr>
          <w:ilvl w:val="0"/>
          <w:numId w:val="19"/>
        </w:numPr>
        <w:ind w:right="221" w:firstLine="851"/>
      </w:pPr>
      <w:r>
        <w:t xml:space="preserve">Botas altas de borracha e fatos impermeáveis - quando os trabalhadores tenham de </w:t>
      </w:r>
    </w:p>
    <w:p w:rsidR="00E2354A" w:rsidRDefault="004574AB">
      <w:pPr>
        <w:ind w:left="20" w:right="221"/>
      </w:pPr>
      <w:r>
        <w:t xml:space="preserve">trabalhar em zonas molhadas e à chuva, em betonagens ou em outros serviços que exijam esta </w:t>
      </w:r>
      <w:proofErr w:type="spellStart"/>
      <w:r>
        <w:t>protecção</w:t>
      </w:r>
      <w:proofErr w:type="spellEnd"/>
      <w:r>
        <w:t xml:space="preserve">; </w:t>
      </w:r>
    </w:p>
    <w:p w:rsidR="00E2354A" w:rsidRDefault="004574AB">
      <w:pPr>
        <w:numPr>
          <w:ilvl w:val="0"/>
          <w:numId w:val="19"/>
        </w:numPr>
        <w:ind w:right="221" w:firstLine="851"/>
      </w:pPr>
      <w:r>
        <w:rPr>
          <w:sz w:val="22"/>
        </w:rPr>
        <w:t>Botas com Biqueira e Palmilha de Aço</w:t>
      </w:r>
      <w:r>
        <w:t xml:space="preserve"> - nos trabalhos onde possam existir riscos de origem mecânica, térmica, química ou </w:t>
      </w:r>
      <w:proofErr w:type="spellStart"/>
      <w:r>
        <w:t>eléctrica</w:t>
      </w:r>
      <w:proofErr w:type="spellEnd"/>
      <w:r>
        <w:t xml:space="preserve">, tais como choques com obstáculos, quedas de </w:t>
      </w:r>
      <w:proofErr w:type="spellStart"/>
      <w:r>
        <w:t>objectos</w:t>
      </w:r>
      <w:proofErr w:type="spellEnd"/>
      <w:r>
        <w:t xml:space="preserve"> pesados, perfurações e cortes, contacto com frio e calor; </w:t>
      </w:r>
    </w:p>
    <w:p w:rsidR="00E2354A" w:rsidRDefault="004574AB">
      <w:pPr>
        <w:numPr>
          <w:ilvl w:val="0"/>
          <w:numId w:val="19"/>
        </w:numPr>
        <w:ind w:right="221" w:firstLine="851"/>
      </w:pPr>
      <w:r>
        <w:t xml:space="preserve">Capacete rígido - com </w:t>
      </w:r>
      <w:proofErr w:type="spellStart"/>
      <w:r>
        <w:t>franceletes</w:t>
      </w:r>
      <w:proofErr w:type="spellEnd"/>
      <w:r>
        <w:t xml:space="preserve"> ajustáveis - a empregar em todos os trabalhos; </w:t>
      </w:r>
    </w:p>
    <w:p w:rsidR="00E2354A" w:rsidRDefault="004574AB">
      <w:pPr>
        <w:numPr>
          <w:ilvl w:val="0"/>
          <w:numId w:val="19"/>
        </w:numPr>
        <w:ind w:right="221" w:firstLine="851"/>
      </w:pPr>
      <w:r>
        <w:t xml:space="preserve">Elementos </w:t>
      </w:r>
      <w:proofErr w:type="spellStart"/>
      <w:r>
        <w:t>refractários</w:t>
      </w:r>
      <w:proofErr w:type="spellEnd"/>
      <w:r>
        <w:t xml:space="preserve"> - associados ao vestuário - nos trabalhos que ocorram à noite, em </w:t>
      </w:r>
    </w:p>
    <w:p w:rsidR="00E2354A" w:rsidRDefault="004574AB">
      <w:pPr>
        <w:ind w:left="20" w:right="221"/>
      </w:pPr>
      <w:r>
        <w:t xml:space="preserve">locais de iluminação insuficiente ou na via pública; </w:t>
      </w:r>
    </w:p>
    <w:p w:rsidR="00E2354A" w:rsidRDefault="004574AB">
      <w:pPr>
        <w:numPr>
          <w:ilvl w:val="0"/>
          <w:numId w:val="19"/>
        </w:numPr>
        <w:ind w:right="221" w:firstLine="851"/>
      </w:pPr>
      <w:r>
        <w:t xml:space="preserve">Luvas de </w:t>
      </w:r>
      <w:proofErr w:type="spellStart"/>
      <w:r>
        <w:t>protecção</w:t>
      </w:r>
      <w:proofErr w:type="spellEnd"/>
      <w:r>
        <w:t xml:space="preserve"> química/mecânica - quando houver necessidade de manuseamento de substâncias que caustiquem, pintem ou queimem a pele, incluindo o cimento (descarga, no abastecimento a máquinas que o consumam ou na aplicação à mão de pastas ou argamassas); </w:t>
      </w:r>
    </w:p>
    <w:p w:rsidR="00E2354A" w:rsidRDefault="004574AB">
      <w:pPr>
        <w:numPr>
          <w:ilvl w:val="0"/>
          <w:numId w:val="19"/>
        </w:numPr>
        <w:ind w:right="221" w:firstLine="851"/>
      </w:pPr>
      <w:r>
        <w:t>Máscaras de filtros físicos/químicos e óculos de segurança - (</w:t>
      </w:r>
      <w:proofErr w:type="spellStart"/>
      <w:r>
        <w:t>protecção</w:t>
      </w:r>
      <w:proofErr w:type="spellEnd"/>
      <w:r>
        <w:t xml:space="preserve"> dos olhos, rosto e </w:t>
      </w:r>
    </w:p>
    <w:p w:rsidR="00E2354A" w:rsidRDefault="004574AB">
      <w:pPr>
        <w:ind w:left="20" w:right="221"/>
      </w:pPr>
      <w:r>
        <w:t xml:space="preserve">vias respiratórias) nos locais onde se produzam fumos, inalações, irradiações, poeiras ou a </w:t>
      </w:r>
      <w:proofErr w:type="spellStart"/>
      <w:r>
        <w:t>projecção</w:t>
      </w:r>
      <w:proofErr w:type="spellEnd"/>
      <w:r>
        <w:t xml:space="preserve"> de detritos; </w:t>
      </w:r>
    </w:p>
    <w:p w:rsidR="00E2354A" w:rsidRDefault="004574AB">
      <w:pPr>
        <w:numPr>
          <w:ilvl w:val="0"/>
          <w:numId w:val="19"/>
        </w:numPr>
        <w:ind w:right="221" w:firstLine="851"/>
      </w:pPr>
      <w:proofErr w:type="spellStart"/>
      <w:r>
        <w:t>Protectores</w:t>
      </w:r>
      <w:proofErr w:type="spellEnd"/>
      <w:r>
        <w:t xml:space="preserve"> auriculares - em locais cujo nível sonoro de ruídos, estejam acima dos níveis </w:t>
      </w:r>
    </w:p>
    <w:p w:rsidR="00E2354A" w:rsidRDefault="004574AB">
      <w:pPr>
        <w:spacing w:after="78"/>
        <w:ind w:left="20" w:right="221"/>
      </w:pPr>
      <w:r>
        <w:t xml:space="preserve">recomendáveis. </w:t>
      </w:r>
    </w:p>
    <w:p w:rsidR="00E2354A" w:rsidRDefault="004574AB">
      <w:pPr>
        <w:numPr>
          <w:ilvl w:val="0"/>
          <w:numId w:val="19"/>
        </w:numPr>
        <w:spacing w:after="59"/>
        <w:ind w:right="221" w:firstLine="851"/>
      </w:pPr>
      <w:r>
        <w:rPr>
          <w:sz w:val="22"/>
        </w:rPr>
        <w:t>Cintos de Segurança</w:t>
      </w:r>
      <w:r>
        <w:t xml:space="preserve">  </w:t>
      </w:r>
    </w:p>
    <w:p w:rsidR="00E2354A" w:rsidRDefault="004574AB">
      <w:pPr>
        <w:spacing w:after="60"/>
        <w:ind w:left="860" w:firstLine="0"/>
        <w:jc w:val="left"/>
      </w:pPr>
      <w:r>
        <w:t xml:space="preserve"> </w:t>
      </w:r>
    </w:p>
    <w:p w:rsidR="00E2354A" w:rsidRDefault="004574AB">
      <w:pPr>
        <w:ind w:left="855" w:right="221"/>
      </w:pPr>
      <w:r>
        <w:t xml:space="preserve">O vestuário do pessoal não deve ser folgado ou estar roto e deve-se evitar o uso de </w:t>
      </w:r>
    </w:p>
    <w:p w:rsidR="00E2354A" w:rsidRDefault="004574AB">
      <w:pPr>
        <w:ind w:left="20" w:right="221"/>
      </w:pPr>
      <w:r>
        <w:t xml:space="preserve">acessórios que possam ficar presos em estruturas em movimento. </w:t>
      </w:r>
    </w:p>
    <w:p w:rsidR="00E2354A" w:rsidRDefault="004574AB">
      <w:pPr>
        <w:spacing w:after="91"/>
        <w:ind w:firstLine="0"/>
        <w:jc w:val="left"/>
      </w:pPr>
      <w:r>
        <w:rPr>
          <w:i/>
          <w:sz w:val="22"/>
        </w:rPr>
        <w:lastRenderedPageBreak/>
        <w:t xml:space="preserve"> </w:t>
      </w:r>
      <w:r>
        <w:rPr>
          <w:i/>
          <w:sz w:val="22"/>
        </w:rPr>
        <w:tab/>
        <w:t xml:space="preserve"> </w:t>
      </w:r>
    </w:p>
    <w:p w:rsidR="00E2354A" w:rsidRDefault="004574AB">
      <w:pPr>
        <w:tabs>
          <w:tab w:val="center" w:pos="4372"/>
        </w:tabs>
        <w:spacing w:after="115"/>
        <w:ind w:left="0" w:firstLine="0"/>
        <w:jc w:val="left"/>
      </w:pPr>
      <w:r>
        <w:rPr>
          <w:i/>
          <w:sz w:val="22"/>
        </w:rPr>
        <w:t xml:space="preserve"> </w:t>
      </w:r>
      <w:r>
        <w:rPr>
          <w:i/>
          <w:sz w:val="22"/>
        </w:rPr>
        <w:tab/>
        <w:t xml:space="preserve">“ A melhor Técnica de </w:t>
      </w:r>
      <w:proofErr w:type="spellStart"/>
      <w:r>
        <w:rPr>
          <w:i/>
          <w:sz w:val="22"/>
        </w:rPr>
        <w:t>Protecção</w:t>
      </w:r>
      <w:proofErr w:type="spellEnd"/>
      <w:r>
        <w:rPr>
          <w:i/>
          <w:sz w:val="22"/>
        </w:rPr>
        <w:t xml:space="preserve"> Individual não substitui a </w:t>
      </w:r>
      <w:proofErr w:type="spellStart"/>
      <w:r>
        <w:rPr>
          <w:i/>
          <w:sz w:val="22"/>
        </w:rPr>
        <w:t>Protecção</w:t>
      </w:r>
      <w:proofErr w:type="spellEnd"/>
      <w:r>
        <w:rPr>
          <w:i/>
          <w:sz w:val="22"/>
        </w:rPr>
        <w:t xml:space="preserve"> </w:t>
      </w:r>
      <w:proofErr w:type="spellStart"/>
      <w:r>
        <w:rPr>
          <w:i/>
          <w:sz w:val="22"/>
        </w:rPr>
        <w:t>Colectiva</w:t>
      </w:r>
      <w:proofErr w:type="spellEnd"/>
      <w:r>
        <w:rPr>
          <w:i/>
          <w:sz w:val="22"/>
        </w:rPr>
        <w:t xml:space="preserve"> ” </w:t>
      </w:r>
    </w:p>
    <w:p w:rsidR="00E2354A" w:rsidRDefault="004574AB">
      <w:pPr>
        <w:spacing w:after="66"/>
        <w:ind w:firstLine="0"/>
        <w:jc w:val="left"/>
      </w:pPr>
      <w:r>
        <w:t xml:space="preserve"> </w:t>
      </w:r>
      <w:r>
        <w:tab/>
        <w:t xml:space="preserve"> </w:t>
      </w:r>
    </w:p>
    <w:p w:rsidR="00E2354A" w:rsidRDefault="004574AB">
      <w:pPr>
        <w:ind w:left="20" w:right="221"/>
      </w:pPr>
      <w:r>
        <w:t xml:space="preserve"> Esta afirmação, significa que a utilização de Equipamentos de </w:t>
      </w:r>
      <w:proofErr w:type="spellStart"/>
      <w:r>
        <w:t>Protecção</w:t>
      </w:r>
      <w:proofErr w:type="spellEnd"/>
      <w:r>
        <w:t xml:space="preserve"> Individual deve funcionar complementarmente aos Sistemas de </w:t>
      </w:r>
      <w:proofErr w:type="spellStart"/>
      <w:r>
        <w:t>Protecção</w:t>
      </w:r>
      <w:proofErr w:type="spellEnd"/>
      <w:r>
        <w:t xml:space="preserve"> </w:t>
      </w:r>
      <w:proofErr w:type="spellStart"/>
      <w:r>
        <w:t>Colectiva</w:t>
      </w:r>
      <w:proofErr w:type="spellEnd"/>
      <w:r>
        <w:t xml:space="preserve">, cabendo ao Coordenador de Segurança e Saúde orientar e informar os trabalhadores sobre as situações em que deve ser utilizado o equipamento e a forma como ele deve ser usado. </w:t>
      </w:r>
    </w:p>
    <w:p w:rsidR="00E2354A" w:rsidRDefault="004574AB">
      <w:pPr>
        <w:spacing w:after="80"/>
        <w:ind w:firstLine="0"/>
        <w:jc w:val="left"/>
      </w:pPr>
      <w:r>
        <w:rPr>
          <w:color w:val="FF0000"/>
          <w:sz w:val="22"/>
        </w:rPr>
        <w:t xml:space="preserve"> </w:t>
      </w:r>
    </w:p>
    <w:p w:rsidR="00E2354A" w:rsidRDefault="004574AB">
      <w:pPr>
        <w:ind w:left="23" w:right="221"/>
      </w:pPr>
      <w:r>
        <w:t xml:space="preserve"> Nas folhas seguintes são apresentados os Equipamentos de </w:t>
      </w:r>
      <w:proofErr w:type="spellStart"/>
      <w:r>
        <w:t>Protecção</w:t>
      </w:r>
      <w:proofErr w:type="spellEnd"/>
      <w:r>
        <w:t xml:space="preserve"> Individual obrigatórios, para cada função que venha a ser desempenhada no decurso da obra. </w:t>
      </w:r>
    </w:p>
    <w:p w:rsidR="00E2354A" w:rsidRDefault="004574AB">
      <w:pPr>
        <w:spacing w:after="109"/>
        <w:ind w:firstLine="0"/>
        <w:jc w:val="left"/>
      </w:pPr>
      <w:r>
        <w:rPr>
          <w:color w:val="FF0000"/>
          <w:sz w:val="20"/>
        </w:rPr>
        <w:t xml:space="preserve"> </w:t>
      </w:r>
    </w:p>
    <w:p w:rsidR="00E2354A" w:rsidRDefault="004574AB">
      <w:pPr>
        <w:spacing w:after="109"/>
        <w:ind w:left="13" w:firstLine="0"/>
        <w:jc w:val="left"/>
      </w:pPr>
      <w:r>
        <w:rPr>
          <w:sz w:val="20"/>
        </w:rPr>
        <w:t xml:space="preserve"> </w:t>
      </w:r>
    </w:p>
    <w:p w:rsidR="00E2354A" w:rsidRDefault="004574AB">
      <w:pPr>
        <w:spacing w:after="109"/>
        <w:ind w:left="13" w:firstLine="0"/>
        <w:jc w:val="left"/>
      </w:pPr>
      <w:r>
        <w:rPr>
          <w:sz w:val="20"/>
        </w:rPr>
        <w:t xml:space="preserve"> </w:t>
      </w:r>
    </w:p>
    <w:p w:rsidR="00E2354A" w:rsidRDefault="004574AB">
      <w:pPr>
        <w:spacing w:after="0"/>
        <w:ind w:left="13" w:firstLine="0"/>
        <w:jc w:val="left"/>
      </w:pPr>
      <w:r>
        <w:rPr>
          <w:sz w:val="20"/>
        </w:rPr>
        <w:t xml:space="preserve"> </w:t>
      </w:r>
    </w:p>
    <w:p w:rsidR="00E2354A" w:rsidRDefault="00E2354A">
      <w:pPr>
        <w:sectPr w:rsidR="00E2354A">
          <w:headerReference w:type="even" r:id="rId14"/>
          <w:headerReference w:type="default" r:id="rId15"/>
          <w:footerReference w:type="even" r:id="rId16"/>
          <w:footerReference w:type="default" r:id="rId17"/>
          <w:headerReference w:type="first" r:id="rId18"/>
          <w:footerReference w:type="first" r:id="rId19"/>
          <w:pgSz w:w="11904" w:h="16840"/>
          <w:pgMar w:top="1841" w:right="673" w:bottom="750" w:left="1409" w:header="726" w:footer="733" w:gutter="0"/>
          <w:cols w:space="720"/>
          <w:titlePg/>
        </w:sectPr>
      </w:pPr>
    </w:p>
    <w:p w:rsidR="00CB1E06" w:rsidRDefault="00CB1E06">
      <w:pPr>
        <w:tabs>
          <w:tab w:val="center" w:pos="4559"/>
          <w:tab w:val="center" w:pos="5839"/>
          <w:tab w:val="center" w:pos="7544"/>
        </w:tabs>
        <w:spacing w:after="154" w:line="248" w:lineRule="auto"/>
        <w:ind w:left="-15" w:firstLine="0"/>
        <w:jc w:val="left"/>
        <w:rPr>
          <w:b/>
          <w:sz w:val="20"/>
        </w:rPr>
      </w:pPr>
    </w:p>
    <w:p w:rsidR="00E2354A" w:rsidRDefault="004574AB">
      <w:pPr>
        <w:tabs>
          <w:tab w:val="center" w:pos="4559"/>
          <w:tab w:val="center" w:pos="5839"/>
          <w:tab w:val="center" w:pos="7544"/>
        </w:tabs>
        <w:spacing w:after="154" w:line="248" w:lineRule="auto"/>
        <w:ind w:left="-15" w:firstLine="0"/>
        <w:jc w:val="left"/>
      </w:pPr>
      <w:r>
        <w:rPr>
          <w:b/>
          <w:sz w:val="20"/>
        </w:rPr>
        <w:t xml:space="preserve">FUNÇÃO: </w:t>
      </w:r>
      <w:r>
        <w:rPr>
          <w:sz w:val="20"/>
        </w:rPr>
        <w:t xml:space="preserve">PEDREIRO  </w:t>
      </w:r>
      <w:r>
        <w:rPr>
          <w:sz w:val="20"/>
        </w:rPr>
        <w:tab/>
        <w:t xml:space="preserve"> </w:t>
      </w:r>
      <w:r>
        <w:rPr>
          <w:sz w:val="20"/>
        </w:rPr>
        <w:tab/>
        <w:t xml:space="preserve"> </w:t>
      </w:r>
      <w:r>
        <w:rPr>
          <w:sz w:val="20"/>
        </w:rPr>
        <w:tab/>
        <w:t xml:space="preserve"> </w:t>
      </w:r>
    </w:p>
    <w:p w:rsidR="00E2354A" w:rsidRDefault="004574AB">
      <w:pPr>
        <w:tabs>
          <w:tab w:val="center" w:pos="3565"/>
          <w:tab w:val="center" w:pos="4559"/>
          <w:tab w:val="center" w:pos="5839"/>
          <w:tab w:val="center" w:pos="7544"/>
        </w:tabs>
        <w:spacing w:after="114"/>
        <w:ind w:left="0" w:firstLine="0"/>
        <w:jc w:val="left"/>
      </w:pPr>
      <w:r>
        <w:rPr>
          <w:b/>
          <w:sz w:val="20"/>
        </w:rPr>
        <w:t xml:space="preserve">DESCRIÇÃO DO TRABALHO: </w:t>
      </w:r>
      <w:r>
        <w:rPr>
          <w:b/>
          <w:sz w:val="20"/>
        </w:rPr>
        <w:tab/>
      </w:r>
      <w:r>
        <w:rPr>
          <w:sz w:val="20"/>
        </w:rPr>
        <w:t xml:space="preserve"> </w:t>
      </w:r>
      <w:r>
        <w:rPr>
          <w:sz w:val="20"/>
        </w:rPr>
        <w:tab/>
        <w:t xml:space="preserve"> </w:t>
      </w:r>
      <w:r>
        <w:rPr>
          <w:sz w:val="20"/>
        </w:rPr>
        <w:tab/>
        <w:t xml:space="preserve"> </w:t>
      </w:r>
      <w:r>
        <w:rPr>
          <w:sz w:val="20"/>
        </w:rPr>
        <w:tab/>
        <w:t xml:space="preserve"> </w:t>
      </w:r>
    </w:p>
    <w:p w:rsidR="00E2354A" w:rsidRDefault="004574AB">
      <w:pPr>
        <w:spacing w:after="24" w:line="248" w:lineRule="auto"/>
        <w:ind w:left="884" w:right="245"/>
        <w:jc w:val="left"/>
      </w:pPr>
      <w:r>
        <w:rPr>
          <w:sz w:val="20"/>
        </w:rPr>
        <w:t xml:space="preserve">É o trabalhador que aparelha pedra em grosso e executa alvenarias de tijolo, pedra ou </w:t>
      </w:r>
    </w:p>
    <w:p w:rsidR="00E2354A" w:rsidRDefault="004574AB">
      <w:pPr>
        <w:spacing w:after="0"/>
        <w:ind w:left="30" w:firstLine="0"/>
      </w:pPr>
      <w:r>
        <w:rPr>
          <w:sz w:val="20"/>
        </w:rPr>
        <w:t xml:space="preserve"> </w:t>
      </w:r>
      <w:r>
        <w:rPr>
          <w:sz w:val="20"/>
        </w:rPr>
        <w:tab/>
        <w:t xml:space="preserve"> </w:t>
      </w:r>
    </w:p>
    <w:p w:rsidR="00E2354A" w:rsidRDefault="004574AB">
      <w:pPr>
        <w:spacing w:after="24" w:line="248" w:lineRule="auto"/>
        <w:ind w:left="884" w:right="245"/>
        <w:jc w:val="left"/>
      </w:pPr>
      <w:r>
        <w:rPr>
          <w:sz w:val="20"/>
        </w:rPr>
        <w:t xml:space="preserve">blocos. </w:t>
      </w:r>
    </w:p>
    <w:tbl>
      <w:tblPr>
        <w:tblStyle w:val="TableGrid"/>
        <w:tblW w:w="9497" w:type="dxa"/>
        <w:tblInd w:w="1" w:type="dxa"/>
        <w:tblCellMar>
          <w:top w:w="2"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trPr>
          <w:trHeight w:val="369"/>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19"/>
              <w:ind w:left="0" w:firstLine="0"/>
              <w:jc w:val="left"/>
            </w:pPr>
            <w:r>
              <w:rPr>
                <w:sz w:val="20"/>
              </w:rPr>
              <w:t xml:space="preserve"> </w:t>
            </w:r>
          </w:p>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2"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b/>
                <w:sz w:val="18"/>
              </w:rPr>
              <w:t xml:space="preserve"> </w:t>
            </w:r>
          </w:p>
        </w:tc>
      </w:tr>
      <w:tr w:rsidR="00E2354A">
        <w:trPr>
          <w:trHeight w:val="738"/>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150" w:firstLine="0"/>
              <w:jc w:val="left"/>
            </w:pPr>
            <w:r>
              <w:rPr>
                <w:rFonts w:ascii="Calibri" w:eastAsia="Calibri" w:hAnsi="Calibri" w:cs="Calibri"/>
                <w:noProof/>
                <w:sz w:val="22"/>
              </w:rPr>
              <mc:AlternateContent>
                <mc:Choice Requires="wpg">
                  <w:drawing>
                    <wp:inline distT="0" distB="0" distL="0" distR="0">
                      <wp:extent cx="228600" cy="266700"/>
                      <wp:effectExtent l="0" t="0" r="0" b="0"/>
                      <wp:docPr id="101741" name="Group 101741"/>
                      <wp:cNvGraphicFramePr/>
                      <a:graphic xmlns:a="http://schemas.openxmlformats.org/drawingml/2006/main">
                        <a:graphicData uri="http://schemas.microsoft.com/office/word/2010/wordprocessingGroup">
                          <wpg:wgp>
                            <wpg:cNvGrpSpPr/>
                            <wpg:grpSpPr>
                              <a:xfrm>
                                <a:off x="0" y="0"/>
                                <a:ext cx="228600" cy="266700"/>
                                <a:chOff x="0" y="0"/>
                                <a:chExt cx="228600" cy="266700"/>
                              </a:xfrm>
                            </wpg:grpSpPr>
                            <wps:wsp>
                              <wps:cNvPr id="3338" name="Rectangle 3338"/>
                              <wps:cNvSpPr/>
                              <wps:spPr>
                                <a:xfrm>
                                  <a:off x="153162" y="69498"/>
                                  <a:ext cx="42312" cy="153959"/>
                                </a:xfrm>
                                <a:prstGeom prst="rect">
                                  <a:avLst/>
                                </a:prstGeom>
                                <a:ln>
                                  <a:noFill/>
                                </a:ln>
                              </wps:spPr>
                              <wps:txbx>
                                <w:txbxContent>
                                  <w:p w:rsidR="004574AB" w:rsidRDefault="004574AB">
                                    <w:pPr>
                                      <w:spacing w:after="160"/>
                                      <w:ind w:left="0" w:firstLine="0"/>
                                      <w:jc w:val="left"/>
                                    </w:pPr>
                                    <w:r>
                                      <w:rPr>
                                        <w:sz w:val="20"/>
                                      </w:rPr>
                                      <w:t xml:space="preserve"> </w:t>
                                    </w:r>
                                  </w:p>
                                </w:txbxContent>
                              </wps:txbx>
                              <wps:bodyPr horzOverflow="overflow" vert="horz" lIns="0" tIns="0" rIns="0" bIns="0" rtlCol="0">
                                <a:noAutofit/>
                              </wps:bodyPr>
                            </wps:wsp>
                            <pic:pic xmlns:pic="http://schemas.openxmlformats.org/drawingml/2006/picture">
                              <pic:nvPicPr>
                                <pic:cNvPr id="3495" name="Picture 3495"/>
                                <pic:cNvPicPr/>
                              </pic:nvPicPr>
                              <pic:blipFill>
                                <a:blip r:embed="rId20"/>
                                <a:stretch>
                                  <a:fillRect/>
                                </a:stretch>
                              </pic:blipFill>
                              <pic:spPr>
                                <a:xfrm>
                                  <a:off x="0" y="0"/>
                                  <a:ext cx="228600" cy="266700"/>
                                </a:xfrm>
                                <a:prstGeom prst="rect">
                                  <a:avLst/>
                                </a:prstGeom>
                              </pic:spPr>
                            </pic:pic>
                          </wpg:wgp>
                        </a:graphicData>
                      </a:graphic>
                    </wp:inline>
                  </w:drawing>
                </mc:Choice>
                <mc:Fallback>
                  <w:pict>
                    <v:group id="Group 101741" o:spid="_x0000_s1026" style="width:18pt;height:21pt;mso-position-horizontal-relative:char;mso-position-vertical-relative:line" coordsize="228600,266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">
                      <v:rect id="Rectangle 3338" o:spid="_x0000_s1027" style="position:absolute;left:153162;top:69498;width:42312;height:153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" filled="f" stroked="f">
                        <v:textbox inset="0,0,0,0">
                          <w:txbxContent>
                            <w:p w:rsidR="004574AB" w:rsidRDefault="004574AB">
                              <w:pPr>
                                <w:spacing w:after="160"/>
                                <w:ind w:left="0" w:firstLine="0"/>
                                <w:jc w:val="left"/>
                              </w:pPr>
                              <w:r>
                                <w:rPr>
                                  <w:sz w:val="20"/>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95" o:spid="_x0000_s1028" type="#_x0000_t75" style="position:absolute;width:228600;height:266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">
                        <v:imagedata r:id="rId21" o:title=""/>
                      </v:shape>
                      <w10:anchorlock/>
                    </v:group>
                  </w:pict>
                </mc:Fallback>
              </mc:AlternateConten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3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247650" cy="285750"/>
                  <wp:effectExtent l="0" t="0" r="0" b="0"/>
                  <wp:docPr id="3503" name="Picture 3503"/>
                  <wp:cNvGraphicFramePr/>
                  <a:graphic xmlns:a="http://schemas.openxmlformats.org/drawingml/2006/main">
                    <a:graphicData uri="http://schemas.openxmlformats.org/drawingml/2006/picture">
                      <pic:pic xmlns:pic="http://schemas.openxmlformats.org/drawingml/2006/picture">
                        <pic:nvPicPr>
                          <pic:cNvPr id="3503" name="Picture 3503"/>
                          <pic:cNvPicPr/>
                        </pic:nvPicPr>
                        <pic:blipFill>
                          <a:blip r:embed="rId22"/>
                          <a:stretch>
                            <a:fillRect/>
                          </a:stretch>
                        </pic:blipFill>
                        <pic:spPr>
                          <a:xfrm>
                            <a:off x="0" y="0"/>
                            <a:ext cx="247650" cy="28575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firstLine="0"/>
              <w:jc w:val="center"/>
            </w:pPr>
            <w:r>
              <w:rPr>
                <w:sz w:val="18"/>
              </w:rPr>
              <w:t xml:space="preserve">Substituição do filtro quando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Na preparação de massas.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333756" cy="228600"/>
                  <wp:effectExtent l="0" t="0" r="0" b="0"/>
                  <wp:docPr id="3497" name="Picture 3497"/>
                  <wp:cNvGraphicFramePr/>
                  <a:graphic xmlns:a="http://schemas.openxmlformats.org/drawingml/2006/main">
                    <a:graphicData uri="http://schemas.openxmlformats.org/drawingml/2006/picture">
                      <pic:pic xmlns:pic="http://schemas.openxmlformats.org/drawingml/2006/picture">
                        <pic:nvPicPr>
                          <pic:cNvPr id="3497" name="Picture 3497"/>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8 Dias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333756" cy="228600"/>
                  <wp:effectExtent l="0" t="0" r="0" b="0"/>
                  <wp:docPr id="3505" name="Picture 3505"/>
                  <wp:cNvGraphicFramePr/>
                  <a:graphic xmlns:a="http://schemas.openxmlformats.org/drawingml/2006/main">
                    <a:graphicData uri="http://schemas.openxmlformats.org/drawingml/2006/picture">
                      <pic:pic xmlns:pic="http://schemas.openxmlformats.org/drawingml/2006/picture">
                        <pic:nvPicPr>
                          <pic:cNvPr id="3505" name="Picture 3505"/>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Variável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14" w:firstLine="0"/>
              <w:jc w:val="center"/>
            </w:pPr>
            <w:r>
              <w:rPr>
                <w:sz w:val="18"/>
              </w:rPr>
              <w:t xml:space="preserve">Na preparação / aplicação de </w:t>
            </w:r>
          </w:p>
          <w:p w:rsidR="00E2354A" w:rsidRDefault="004574AB">
            <w:pPr>
              <w:spacing w:after="0"/>
              <w:ind w:left="13" w:firstLine="0"/>
              <w:jc w:val="center"/>
            </w:pPr>
            <w:r>
              <w:rPr>
                <w:sz w:val="18"/>
              </w:rPr>
              <w:t xml:space="preserve">massas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shd w:val="clear" w:color="auto" w:fill="FFFFFF"/>
          </w:tcPr>
          <w:p w:rsidR="00E2354A" w:rsidRDefault="004574AB">
            <w:pPr>
              <w:spacing w:after="0"/>
              <w:ind w:left="0" w:firstLine="0"/>
              <w:jc w:val="left"/>
            </w:pPr>
            <w:r>
              <w:rPr>
                <w:sz w:val="20"/>
              </w:rPr>
              <w:t xml:space="preserve"> </w:t>
            </w:r>
            <w:r>
              <w:rPr>
                <w:noProof/>
              </w:rPr>
              <w:drawing>
                <wp:inline distT="0" distB="0" distL="0" distR="0">
                  <wp:extent cx="323850" cy="304800"/>
                  <wp:effectExtent l="0" t="0" r="0" b="0"/>
                  <wp:docPr id="3499" name="Picture 3499"/>
                  <wp:cNvGraphicFramePr/>
                  <a:graphic xmlns:a="http://schemas.openxmlformats.org/drawingml/2006/main">
                    <a:graphicData uri="http://schemas.openxmlformats.org/drawingml/2006/picture">
                      <pic:pic xmlns:pic="http://schemas.openxmlformats.org/drawingml/2006/picture">
                        <pic:nvPicPr>
                          <pic:cNvPr id="3499" name="Picture 3499"/>
                          <pic:cNvPicPr/>
                        </pic:nvPicPr>
                        <pic:blipFill>
                          <a:blip r:embed="rId24"/>
                          <a:stretch>
                            <a:fillRect/>
                          </a:stretch>
                        </pic:blipFill>
                        <pic:spPr>
                          <a:xfrm>
                            <a:off x="0" y="0"/>
                            <a:ext cx="323850" cy="3048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BOTAS COM BIQUEIRA </w:t>
            </w:r>
          </w:p>
          <w:p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3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37"/>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275844" cy="274320"/>
                  <wp:effectExtent l="0" t="0" r="0" b="0"/>
                  <wp:docPr id="3501" name="Picture 3501"/>
                  <wp:cNvGraphicFramePr/>
                  <a:graphic xmlns:a="http://schemas.openxmlformats.org/drawingml/2006/main">
                    <a:graphicData uri="http://schemas.openxmlformats.org/drawingml/2006/picture">
                      <pic:pic xmlns:pic="http://schemas.openxmlformats.org/drawingml/2006/picture">
                        <pic:nvPicPr>
                          <pic:cNvPr id="3501" name="Picture 3501"/>
                          <pic:cNvPicPr/>
                        </pic:nvPicPr>
                        <pic:blipFill>
                          <a:blip r:embed="rId25"/>
                          <a:stretch>
                            <a:fillRect/>
                          </a:stretch>
                        </pic:blipFill>
                        <pic:spPr>
                          <a:xfrm>
                            <a:off x="0" y="0"/>
                            <a:ext cx="275844" cy="27432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firstLine="0"/>
              <w:jc w:val="center"/>
            </w:pPr>
            <w:r>
              <w:rPr>
                <w:sz w:val="18"/>
              </w:rPr>
              <w:t xml:space="preserve">Substituição do filtro quando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bl>
    <w:p w:rsidR="00E2354A" w:rsidRDefault="004574AB">
      <w:pPr>
        <w:spacing w:after="0"/>
        <w:ind w:left="30" w:firstLine="0"/>
        <w:jc w:val="left"/>
      </w:pPr>
      <w:r>
        <w:rPr>
          <w:b/>
          <w:sz w:val="18"/>
        </w:rPr>
        <w:t xml:space="preserve"> </w:t>
      </w:r>
    </w:p>
    <w:p w:rsidR="00E2354A" w:rsidRDefault="004574AB">
      <w:pPr>
        <w:spacing w:after="0"/>
        <w:ind w:left="3004" w:firstLine="0"/>
        <w:jc w:val="left"/>
      </w:pP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157"/>
        <w:ind w:left="25" w:right="1128"/>
        <w:jc w:val="left"/>
      </w:pPr>
      <w:r>
        <w:rPr>
          <w:b/>
          <w:sz w:val="18"/>
        </w:rPr>
        <w:t xml:space="preserve">ACIDENTES: </w:t>
      </w:r>
    </w:p>
    <w:p w:rsidR="00E2354A" w:rsidRDefault="004574AB">
      <w:pPr>
        <w:tabs>
          <w:tab w:val="center" w:pos="5409"/>
          <w:tab w:val="center" w:pos="7119"/>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 </w:t>
      </w:r>
      <w:r>
        <w:rPr>
          <w:sz w:val="18"/>
        </w:rPr>
        <w:tab/>
        <w:t xml:space="preserve">  </w:t>
      </w:r>
      <w:r>
        <w:rPr>
          <w:sz w:val="18"/>
        </w:rPr>
        <w:tab/>
        <w:t xml:space="preserve"> </w:t>
      </w:r>
    </w:p>
    <w:p w:rsidR="00E2354A" w:rsidRDefault="004574AB">
      <w:pPr>
        <w:spacing w:after="134"/>
        <w:ind w:left="30" w:firstLine="0"/>
        <w:jc w:val="left"/>
      </w:pPr>
      <w:r>
        <w:rPr>
          <w:b/>
          <w:sz w:val="20"/>
        </w:rPr>
        <w:t xml:space="preserve"> </w:t>
      </w:r>
    </w:p>
    <w:p w:rsidR="00E2354A" w:rsidRDefault="004574AB">
      <w:pPr>
        <w:spacing w:after="118"/>
        <w:ind w:left="30" w:firstLine="0"/>
        <w:jc w:val="left"/>
      </w:pPr>
      <w:r>
        <w:rPr>
          <w:b/>
          <w:sz w:val="20"/>
        </w:rPr>
        <w:t xml:space="preserve"> </w:t>
      </w:r>
      <w:r>
        <w:rPr>
          <w:b/>
          <w:sz w:val="20"/>
        </w:rPr>
        <w:tab/>
      </w:r>
      <w:r>
        <w:rPr>
          <w:sz w:val="20"/>
        </w:rPr>
        <w:t xml:space="preserve"> </w:t>
      </w:r>
      <w:r>
        <w:rPr>
          <w:sz w:val="20"/>
        </w:rPr>
        <w:tab/>
        <w:t xml:space="preserve"> </w:t>
      </w:r>
      <w:r>
        <w:rPr>
          <w:sz w:val="20"/>
        </w:rPr>
        <w:tab/>
        <w:t xml:space="preserve"> </w:t>
      </w:r>
    </w:p>
    <w:p w:rsidR="00E2354A" w:rsidRDefault="004574AB" w:rsidP="00CB1E06">
      <w:pPr>
        <w:spacing w:after="0"/>
        <w:ind w:left="30" w:firstLine="0"/>
        <w:jc w:val="left"/>
      </w:pPr>
      <w:r>
        <w:rPr>
          <w:b/>
          <w:sz w:val="20"/>
        </w:rPr>
        <w:lastRenderedPageBreak/>
        <w:t xml:space="preserve"> EQUIPAMENTO DE PROTECÇÃO INDIVIDUAL </w:t>
      </w:r>
    </w:p>
    <w:p w:rsidR="00E2354A" w:rsidRDefault="004574AB">
      <w:pPr>
        <w:pStyle w:val="Ttulo6"/>
        <w:tabs>
          <w:tab w:val="center" w:pos="4840"/>
          <w:tab w:val="center" w:pos="5558"/>
          <w:tab w:val="center" w:pos="7117"/>
        </w:tabs>
        <w:spacing w:after="258"/>
        <w:ind w:left="0" w:firstLine="0"/>
      </w:pPr>
      <w:r>
        <w:t xml:space="preserve">DISTRIBUIÇÃO DE FUNÇÕES </w:t>
      </w:r>
      <w:r>
        <w:rPr>
          <w:b w:val="0"/>
        </w:rPr>
        <w:t xml:space="preserve"> </w:t>
      </w:r>
      <w:r>
        <w:rPr>
          <w:b w:val="0"/>
        </w:rPr>
        <w:tab/>
        <w:t xml:space="preserve"> </w:t>
      </w:r>
      <w:r>
        <w:rPr>
          <w:b w:val="0"/>
        </w:rPr>
        <w:tab/>
        <w:t xml:space="preserve"> </w:t>
      </w:r>
      <w:r>
        <w:rPr>
          <w:b w:val="0"/>
        </w:rPr>
        <w:tab/>
        <w:t xml:space="preserve"> </w:t>
      </w:r>
    </w:p>
    <w:p w:rsidR="00E2354A" w:rsidRDefault="004574AB">
      <w:pPr>
        <w:tabs>
          <w:tab w:val="center" w:pos="2008"/>
          <w:tab w:val="center" w:pos="4840"/>
          <w:tab w:val="center" w:pos="5559"/>
          <w:tab w:val="center" w:pos="7118"/>
        </w:tabs>
        <w:spacing w:after="157"/>
        <w:ind w:left="0" w:firstLine="0"/>
        <w:jc w:val="left"/>
      </w:pPr>
      <w:r>
        <w:rPr>
          <w:b/>
          <w:sz w:val="18"/>
        </w:rPr>
        <w:t xml:space="preserve">FUNÇÃO : </w:t>
      </w:r>
      <w:r>
        <w:rPr>
          <w:sz w:val="18"/>
        </w:rPr>
        <w:t xml:space="preserve">MARTELO </w:t>
      </w:r>
      <w:r>
        <w:rPr>
          <w:sz w:val="18"/>
        </w:rPr>
        <w:tab/>
        <w:t xml:space="preserve"> </w:t>
      </w:r>
      <w:r>
        <w:rPr>
          <w:sz w:val="18"/>
        </w:rPr>
        <w:tab/>
        <w:t xml:space="preserve"> </w:t>
      </w:r>
      <w:r>
        <w:rPr>
          <w:sz w:val="18"/>
        </w:rPr>
        <w:tab/>
        <w:t xml:space="preserve"> </w:t>
      </w:r>
      <w:r>
        <w:rPr>
          <w:sz w:val="18"/>
        </w:rPr>
        <w:tab/>
        <w:t xml:space="preserve"> </w:t>
      </w:r>
    </w:p>
    <w:p w:rsidR="00E2354A" w:rsidRDefault="004574AB">
      <w:pPr>
        <w:tabs>
          <w:tab w:val="center" w:pos="4840"/>
          <w:tab w:val="center" w:pos="5558"/>
          <w:tab w:val="center" w:pos="7117"/>
        </w:tabs>
        <w:spacing w:after="157"/>
        <w:ind w:left="0" w:firstLine="0"/>
        <w:jc w:val="left"/>
      </w:pPr>
      <w:r>
        <w:rPr>
          <w:b/>
          <w:sz w:val="18"/>
        </w:rPr>
        <w:t xml:space="preserve">DESCRIÇÃO DO TRABALHO: </w:t>
      </w:r>
      <w:r>
        <w:rPr>
          <w:sz w:val="18"/>
        </w:rPr>
        <w:t xml:space="preserve"> </w:t>
      </w:r>
      <w:r>
        <w:rPr>
          <w:sz w:val="18"/>
        </w:rPr>
        <w:tab/>
        <w:t xml:space="preserve"> </w:t>
      </w:r>
      <w:r>
        <w:rPr>
          <w:sz w:val="18"/>
        </w:rPr>
        <w:tab/>
        <w:t xml:space="preserve"> </w:t>
      </w:r>
      <w:r>
        <w:rPr>
          <w:sz w:val="18"/>
        </w:rPr>
        <w:tab/>
        <w:t xml:space="preserve"> </w:t>
      </w:r>
    </w:p>
    <w:p w:rsidR="00E2354A" w:rsidRDefault="004574AB">
      <w:pPr>
        <w:tabs>
          <w:tab w:val="center" w:pos="4205"/>
          <w:tab w:val="center" w:pos="7952"/>
        </w:tabs>
        <w:spacing w:after="0"/>
        <w:ind w:left="0" w:firstLine="0"/>
        <w:jc w:val="left"/>
      </w:pPr>
      <w:r>
        <w:rPr>
          <w:sz w:val="20"/>
        </w:rPr>
        <w:t xml:space="preserve"> </w:t>
      </w:r>
      <w:r>
        <w:rPr>
          <w:sz w:val="20"/>
        </w:rPr>
        <w:tab/>
      </w:r>
      <w:r>
        <w:rPr>
          <w:sz w:val="18"/>
        </w:rPr>
        <w:t xml:space="preserve">É  o trabalhador que com carácter exclusivo manobra martelos perfuradores ou demolidores. </w:t>
      </w:r>
      <w:r>
        <w:rPr>
          <w:sz w:val="18"/>
        </w:rPr>
        <w:tab/>
        <w:t xml:space="preserve"> </w:t>
      </w:r>
    </w:p>
    <w:tbl>
      <w:tblPr>
        <w:tblStyle w:val="TableGrid"/>
        <w:tblW w:w="9497" w:type="dxa"/>
        <w:tblInd w:w="1" w:type="dxa"/>
        <w:tblCellMar>
          <w:top w:w="82"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trPr>
          <w:trHeight w:val="368"/>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19"/>
              <w:ind w:left="0" w:firstLine="0"/>
              <w:jc w:val="left"/>
            </w:pPr>
            <w:r>
              <w:rPr>
                <w:sz w:val="20"/>
              </w:rPr>
              <w:t xml:space="preserve"> </w:t>
            </w:r>
          </w:p>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2"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b/>
                <w:sz w:val="18"/>
              </w:rPr>
              <w:t xml:space="preserve"> </w:t>
            </w:r>
          </w:p>
        </w:tc>
      </w:tr>
      <w:tr w:rsidR="00E2354A">
        <w:trPr>
          <w:trHeight w:val="749"/>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228600" cy="266700"/>
                  <wp:effectExtent l="0" t="0" r="0" b="0"/>
                  <wp:docPr id="3712" name="Picture 3712"/>
                  <wp:cNvGraphicFramePr/>
                  <a:graphic xmlns:a="http://schemas.openxmlformats.org/drawingml/2006/main">
                    <a:graphicData uri="http://schemas.openxmlformats.org/drawingml/2006/picture">
                      <pic:pic xmlns:pic="http://schemas.openxmlformats.org/drawingml/2006/picture">
                        <pic:nvPicPr>
                          <pic:cNvPr id="3712" name="Picture 3712"/>
                          <pic:cNvPicPr/>
                        </pic:nvPicPr>
                        <pic:blipFill>
                          <a:blip r:embed="rId20"/>
                          <a:stretch>
                            <a:fillRect/>
                          </a:stretch>
                        </pic:blipFill>
                        <pic:spPr>
                          <a:xfrm>
                            <a:off x="0" y="0"/>
                            <a:ext cx="228600" cy="2667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295656" cy="266700"/>
                  <wp:effectExtent l="0" t="0" r="0" b="0"/>
                  <wp:docPr id="3714" name="Picture 3714"/>
                  <wp:cNvGraphicFramePr/>
                  <a:graphic xmlns:a="http://schemas.openxmlformats.org/drawingml/2006/main">
                    <a:graphicData uri="http://schemas.openxmlformats.org/drawingml/2006/picture">
                      <pic:pic xmlns:pic="http://schemas.openxmlformats.org/drawingml/2006/picture">
                        <pic:nvPicPr>
                          <pic:cNvPr id="3714" name="Picture 3714"/>
                          <pic:cNvPicPr/>
                        </pic:nvPicPr>
                        <pic:blipFill>
                          <a:blip r:embed="rId26"/>
                          <a:stretch>
                            <a:fillRect/>
                          </a:stretch>
                        </pic:blipFill>
                        <pic:spPr>
                          <a:xfrm>
                            <a:off x="0" y="0"/>
                            <a:ext cx="295656" cy="2667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100" w:firstLine="0"/>
              <w:jc w:val="left"/>
            </w:pPr>
            <w:r>
              <w:rPr>
                <w:sz w:val="18"/>
              </w:rPr>
              <w:t xml:space="preserve">(Substituição do interior em 2 </w:t>
            </w:r>
          </w:p>
          <w:p w:rsidR="00E2354A" w:rsidRDefault="004574AB">
            <w:pPr>
              <w:spacing w:after="0"/>
              <w:ind w:left="12" w:firstLine="0"/>
              <w:jc w:val="center"/>
            </w:pPr>
            <w:r>
              <w:rPr>
                <w:sz w:val="18"/>
              </w:rPr>
              <w:t xml:space="preserve">meses)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1091"/>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150" w:firstLine="0"/>
              <w:jc w:val="left"/>
            </w:pPr>
            <w:r>
              <w:rPr>
                <w:rFonts w:ascii="Calibri" w:eastAsia="Calibri" w:hAnsi="Calibri" w:cs="Calibri"/>
                <w:noProof/>
                <w:sz w:val="22"/>
              </w:rPr>
              <mc:AlternateContent>
                <mc:Choice Requires="wpg">
                  <w:drawing>
                    <wp:inline distT="0" distB="0" distL="0" distR="0">
                      <wp:extent cx="247650" cy="285750"/>
                      <wp:effectExtent l="0" t="0" r="0" b="0"/>
                      <wp:docPr id="105128" name="Group 105128"/>
                      <wp:cNvGraphicFramePr/>
                      <a:graphic xmlns:a="http://schemas.openxmlformats.org/drawingml/2006/main">
                        <a:graphicData uri="http://schemas.microsoft.com/office/word/2010/wordprocessingGroup">
                          <wpg:wgp>
                            <wpg:cNvGrpSpPr/>
                            <wpg:grpSpPr>
                              <a:xfrm>
                                <a:off x="0" y="0"/>
                                <a:ext cx="247650" cy="285750"/>
                                <a:chOff x="0" y="0"/>
                                <a:chExt cx="247650" cy="285750"/>
                              </a:xfrm>
                            </wpg:grpSpPr>
                            <wps:wsp>
                              <wps:cNvPr id="3608" name="Rectangle 3608"/>
                              <wps:cNvSpPr/>
                              <wps:spPr>
                                <a:xfrm>
                                  <a:off x="153162" y="61878"/>
                                  <a:ext cx="42312" cy="153959"/>
                                </a:xfrm>
                                <a:prstGeom prst="rect">
                                  <a:avLst/>
                                </a:prstGeom>
                                <a:ln>
                                  <a:noFill/>
                                </a:ln>
                              </wps:spPr>
                              <wps:txbx>
                                <w:txbxContent>
                                  <w:p w:rsidR="004574AB" w:rsidRDefault="004574AB">
                                    <w:pPr>
                                      <w:spacing w:after="160"/>
                                      <w:ind w:left="0" w:firstLine="0"/>
                                      <w:jc w:val="left"/>
                                    </w:pPr>
                                    <w:r>
                                      <w:rPr>
                                        <w:sz w:val="20"/>
                                      </w:rPr>
                                      <w:t xml:space="preserve"> </w:t>
                                    </w:r>
                                  </w:p>
                                </w:txbxContent>
                              </wps:txbx>
                              <wps:bodyPr horzOverflow="overflow" vert="horz" lIns="0" tIns="0" rIns="0" bIns="0" rtlCol="0">
                                <a:noAutofit/>
                              </wps:bodyPr>
                            </wps:wsp>
                            <pic:pic xmlns:pic="http://schemas.openxmlformats.org/drawingml/2006/picture">
                              <pic:nvPicPr>
                                <pic:cNvPr id="3722" name="Picture 3722"/>
                                <pic:cNvPicPr/>
                              </pic:nvPicPr>
                              <pic:blipFill>
                                <a:blip r:embed="rId22"/>
                                <a:stretch>
                                  <a:fillRect/>
                                </a:stretch>
                              </pic:blipFill>
                              <pic:spPr>
                                <a:xfrm>
                                  <a:off x="0" y="0"/>
                                  <a:ext cx="247650" cy="285750"/>
                                </a:xfrm>
                                <a:prstGeom prst="rect">
                                  <a:avLst/>
                                </a:prstGeom>
                              </pic:spPr>
                            </pic:pic>
                          </wpg:wgp>
                        </a:graphicData>
                      </a:graphic>
                    </wp:inline>
                  </w:drawing>
                </mc:Choice>
                <mc:Fallback>
                  <w:pict>
                    <v:group id="Group 105128" o:spid="_x0000_s1029" style="width:19.5pt;height:22.5pt;mso-position-horizontal-relative:char;mso-position-vertical-relative:line" coordsize="247650,2857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">
                      <v:rect id="Rectangle 3608" o:spid="_x0000_s1030" style="position:absolute;left:153162;top:61878;width:42312;height:153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" filled="f" stroked="f">
                        <v:textbox inset="0,0,0,0">
                          <w:txbxContent>
                            <w:p w:rsidR="004574AB" w:rsidRDefault="004574AB">
                              <w:pPr>
                                <w:spacing w:after="160"/>
                                <w:ind w:left="0" w:firstLine="0"/>
                                <w:jc w:val="left"/>
                              </w:pPr>
                              <w:r>
                                <w:rPr>
                                  <w:sz w:val="20"/>
                                </w:rPr>
                                <w:t xml:space="preserve"> </w:t>
                              </w:r>
                            </w:p>
                          </w:txbxContent>
                        </v:textbox>
                      </v:rect>
                      <v:shape id="Picture 3722" o:spid="_x0000_s1031" type="#_x0000_t75" style="position:absolute;width:247650;height:285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">
                        <v:imagedata r:id="rId27" o:title=""/>
                      </v:shape>
                      <w10:anchorlock/>
                    </v:group>
                  </w:pict>
                </mc:Fallback>
              </mc:AlternateConten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hanging="3"/>
              <w:jc w:val="center"/>
            </w:pPr>
            <w:r>
              <w:rPr>
                <w:sz w:val="18"/>
              </w:rPr>
              <w:t xml:space="preserve">Substituição do filtro quando colmatada.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333756" cy="228600"/>
                  <wp:effectExtent l="0" t="0" r="0" b="0"/>
                  <wp:docPr id="3716" name="Picture 3716"/>
                  <wp:cNvGraphicFramePr/>
                  <a:graphic xmlns:a="http://schemas.openxmlformats.org/drawingml/2006/main">
                    <a:graphicData uri="http://schemas.openxmlformats.org/drawingml/2006/picture">
                      <pic:pic xmlns:pic="http://schemas.openxmlformats.org/drawingml/2006/picture">
                        <pic:nvPicPr>
                          <pic:cNvPr id="3716" name="Picture 3716"/>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323850" cy="304800"/>
                  <wp:effectExtent l="0" t="0" r="0" b="0"/>
                  <wp:docPr id="3718" name="Picture 3718"/>
                  <wp:cNvGraphicFramePr/>
                  <a:graphic xmlns:a="http://schemas.openxmlformats.org/drawingml/2006/main">
                    <a:graphicData uri="http://schemas.openxmlformats.org/drawingml/2006/picture">
                      <pic:pic xmlns:pic="http://schemas.openxmlformats.org/drawingml/2006/picture">
                        <pic:nvPicPr>
                          <pic:cNvPr id="3718" name="Picture 3718"/>
                          <pic:cNvPicPr/>
                        </pic:nvPicPr>
                        <pic:blipFill>
                          <a:blip r:embed="rId24"/>
                          <a:stretch>
                            <a:fillRect/>
                          </a:stretch>
                        </pic:blipFill>
                        <pic:spPr>
                          <a:xfrm>
                            <a:off x="0" y="0"/>
                            <a:ext cx="323850" cy="3048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BOTAS COM BIQUEIRA </w:t>
            </w:r>
          </w:p>
          <w:p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352044" cy="257556"/>
                  <wp:effectExtent l="0" t="0" r="0" b="0"/>
                  <wp:docPr id="3720" name="Picture 3720"/>
                  <wp:cNvGraphicFramePr/>
                  <a:graphic xmlns:a="http://schemas.openxmlformats.org/drawingml/2006/main">
                    <a:graphicData uri="http://schemas.openxmlformats.org/drawingml/2006/picture">
                      <pic:pic xmlns:pic="http://schemas.openxmlformats.org/drawingml/2006/picture">
                        <pic:nvPicPr>
                          <pic:cNvPr id="3720" name="Picture 3720"/>
                          <pic:cNvPicPr/>
                        </pic:nvPicPr>
                        <pic:blipFill>
                          <a:blip r:embed="rId28"/>
                          <a:stretch>
                            <a:fillRect/>
                          </a:stretch>
                        </pic:blipFill>
                        <pic:spPr>
                          <a:xfrm>
                            <a:off x="0" y="0"/>
                            <a:ext cx="352044" cy="257556"/>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No inicio e limpeza de furo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bl>
    <w:p w:rsidR="00E2354A" w:rsidRDefault="004574AB">
      <w:pPr>
        <w:spacing w:after="0"/>
        <w:ind w:left="30" w:firstLine="0"/>
        <w:jc w:val="left"/>
      </w:pPr>
      <w:r>
        <w:rPr>
          <w:b/>
          <w:sz w:val="18"/>
        </w:rPr>
        <w:t xml:space="preserve"> </w:t>
      </w:r>
    </w:p>
    <w:p w:rsidR="00E2354A" w:rsidRDefault="004574AB">
      <w:pPr>
        <w:spacing w:after="0"/>
        <w:ind w:left="3004" w:firstLine="0"/>
        <w:jc w:val="left"/>
      </w:pP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157"/>
        <w:ind w:left="25" w:right="1128"/>
        <w:jc w:val="left"/>
      </w:pPr>
      <w:r>
        <w:rPr>
          <w:b/>
          <w:sz w:val="18"/>
        </w:rPr>
        <w:t xml:space="preserve">ACIDENTES: </w:t>
      </w:r>
    </w:p>
    <w:p w:rsidR="00E2354A" w:rsidRDefault="004574AB">
      <w:pPr>
        <w:tabs>
          <w:tab w:val="center" w:pos="5560"/>
          <w:tab w:val="center" w:pos="7119"/>
        </w:tabs>
        <w:spacing w:after="140"/>
        <w:ind w:left="0" w:firstLine="0"/>
        <w:jc w:val="left"/>
      </w:pPr>
      <w:r>
        <w:rPr>
          <w:sz w:val="18"/>
        </w:rPr>
        <w:lastRenderedPageBreak/>
        <w:t xml:space="preserve">Quedas ao mesmo nível e em altura, </w:t>
      </w:r>
      <w:proofErr w:type="spellStart"/>
      <w:r>
        <w:rPr>
          <w:sz w:val="18"/>
        </w:rPr>
        <w:t>projecção</w:t>
      </w:r>
      <w:proofErr w:type="spellEnd"/>
      <w:r>
        <w:rPr>
          <w:sz w:val="18"/>
        </w:rPr>
        <w:t xml:space="preserve"> de materiais. </w:t>
      </w:r>
      <w:r>
        <w:rPr>
          <w:sz w:val="18"/>
        </w:rPr>
        <w:tab/>
        <w:t xml:space="preserve"> </w:t>
      </w:r>
      <w:r>
        <w:rPr>
          <w:sz w:val="18"/>
        </w:rPr>
        <w:tab/>
        <w:t xml:space="preserve"> </w:t>
      </w:r>
    </w:p>
    <w:p w:rsidR="00E2354A" w:rsidRDefault="004574AB">
      <w:pPr>
        <w:spacing w:after="133"/>
        <w:ind w:left="30" w:firstLine="0"/>
        <w:jc w:val="left"/>
      </w:pPr>
      <w:r>
        <w:rPr>
          <w:b/>
          <w:sz w:val="20"/>
        </w:rPr>
        <w:t xml:space="preserve"> </w:t>
      </w:r>
    </w:p>
    <w:p w:rsidR="00E2354A" w:rsidRDefault="004574AB">
      <w:pPr>
        <w:spacing w:after="118"/>
        <w:ind w:left="30" w:firstLine="0"/>
        <w:jc w:val="left"/>
      </w:pPr>
      <w:r>
        <w:rPr>
          <w:b/>
          <w:sz w:val="20"/>
        </w:rPr>
        <w:t xml:space="preserve"> </w:t>
      </w:r>
      <w:r>
        <w:rPr>
          <w:b/>
          <w:sz w:val="20"/>
        </w:rPr>
        <w:tab/>
      </w:r>
      <w:r>
        <w:rPr>
          <w:sz w:val="20"/>
        </w:rPr>
        <w:t xml:space="preserve"> </w:t>
      </w:r>
      <w:r>
        <w:rPr>
          <w:sz w:val="20"/>
        </w:rPr>
        <w:tab/>
        <w:t xml:space="preserve"> </w:t>
      </w:r>
      <w:r>
        <w:rPr>
          <w:sz w:val="20"/>
        </w:rPr>
        <w:tab/>
        <w:t xml:space="preserve"> </w:t>
      </w:r>
    </w:p>
    <w:p w:rsidR="00E2354A" w:rsidRDefault="004574AB">
      <w:pPr>
        <w:spacing w:after="0"/>
        <w:ind w:left="30" w:firstLine="0"/>
        <w:jc w:val="left"/>
      </w:pPr>
      <w:r>
        <w:rPr>
          <w:b/>
          <w:sz w:val="20"/>
        </w:rPr>
        <w:t xml:space="preserve"> </w:t>
      </w:r>
    </w:p>
    <w:p w:rsidR="00E2354A" w:rsidRDefault="004574AB">
      <w:pPr>
        <w:spacing w:after="491"/>
        <w:ind w:left="30" w:firstLine="0"/>
        <w:jc w:val="left"/>
      </w:pPr>
      <w:r>
        <w:rPr>
          <w:b/>
          <w:sz w:val="20"/>
        </w:rPr>
        <w:t xml:space="preserve"> </w:t>
      </w:r>
    </w:p>
    <w:p w:rsidR="00E2354A" w:rsidRDefault="004574AB">
      <w:pPr>
        <w:spacing w:after="260"/>
        <w:ind w:left="3004" w:firstLine="0"/>
        <w:jc w:val="left"/>
      </w:pPr>
      <w:r>
        <w:rPr>
          <w:sz w:val="20"/>
        </w:rPr>
        <w:t xml:space="preserve"> </w:t>
      </w:r>
      <w:r>
        <w:rPr>
          <w:sz w:val="20"/>
        </w:rPr>
        <w:tab/>
        <w:t xml:space="preserve"> </w:t>
      </w:r>
      <w:r>
        <w:rPr>
          <w:sz w:val="20"/>
        </w:rPr>
        <w:tab/>
        <w:t xml:space="preserve"> </w:t>
      </w:r>
      <w:r>
        <w:rPr>
          <w:sz w:val="20"/>
        </w:rPr>
        <w:tab/>
        <w:t xml:space="preserve"> </w:t>
      </w:r>
    </w:p>
    <w:p w:rsidR="00E2354A" w:rsidRDefault="004574AB">
      <w:pPr>
        <w:spacing w:after="10" w:line="453" w:lineRule="auto"/>
        <w:ind w:left="25" w:right="1128"/>
        <w:jc w:val="left"/>
      </w:pPr>
      <w:r>
        <w:rPr>
          <w:b/>
          <w:sz w:val="18"/>
        </w:rPr>
        <w:t xml:space="preserve">FUNÇÃO: </w:t>
      </w:r>
      <w:r>
        <w:rPr>
          <w:sz w:val="18"/>
        </w:rPr>
        <w:t xml:space="preserve">ENCARREGADO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tabs>
          <w:tab w:val="right" w:pos="9396"/>
        </w:tabs>
        <w:spacing w:after="0"/>
        <w:ind w:left="0" w:firstLine="0"/>
        <w:jc w:val="left"/>
      </w:pPr>
      <w:r>
        <w:rPr>
          <w:sz w:val="20"/>
        </w:rPr>
        <w:t xml:space="preserve"> </w:t>
      </w:r>
      <w:r>
        <w:rPr>
          <w:sz w:val="20"/>
        </w:rPr>
        <w:tab/>
      </w:r>
      <w:r>
        <w:rPr>
          <w:sz w:val="18"/>
        </w:rPr>
        <w:t xml:space="preserve">É  o trabalhador que chefia uma obra de grande dimensão e complexidade, ou coordena simultaneamente várias obras. </w:t>
      </w:r>
    </w:p>
    <w:tbl>
      <w:tblPr>
        <w:tblStyle w:val="TableGrid"/>
        <w:tblW w:w="9497" w:type="dxa"/>
        <w:tblInd w:w="1" w:type="dxa"/>
        <w:tblCellMar>
          <w:top w:w="24"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trPr>
          <w:trHeight w:val="368"/>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19"/>
              <w:ind w:left="0" w:firstLine="0"/>
              <w:jc w:val="left"/>
            </w:pPr>
            <w:r>
              <w:rPr>
                <w:sz w:val="20"/>
              </w:rPr>
              <w:t xml:space="preserve"> </w:t>
            </w:r>
          </w:p>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2"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b/>
                <w:sz w:val="18"/>
              </w:rPr>
              <w:t xml:space="preserve"> </w:t>
            </w:r>
          </w:p>
        </w:tc>
      </w:tr>
      <w:tr w:rsidR="00E2354A">
        <w:trPr>
          <w:trHeight w:val="749"/>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228600" cy="273558"/>
                  <wp:effectExtent l="0" t="0" r="0" b="0"/>
                  <wp:docPr id="3922" name="Picture 3922"/>
                  <wp:cNvGraphicFramePr/>
                  <a:graphic xmlns:a="http://schemas.openxmlformats.org/drawingml/2006/main">
                    <a:graphicData uri="http://schemas.openxmlformats.org/drawingml/2006/picture">
                      <pic:pic xmlns:pic="http://schemas.openxmlformats.org/drawingml/2006/picture">
                        <pic:nvPicPr>
                          <pic:cNvPr id="3922" name="Picture 3922"/>
                          <pic:cNvPicPr/>
                        </pic:nvPicPr>
                        <pic:blipFill>
                          <a:blip r:embed="rId20"/>
                          <a:stretch>
                            <a:fillRect/>
                          </a:stretch>
                        </pic:blipFill>
                        <pic:spPr>
                          <a:xfrm>
                            <a:off x="0" y="0"/>
                            <a:ext cx="228600" cy="273558"/>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20"/>
              </w:rPr>
              <w:t xml:space="preserve"> </w:t>
            </w:r>
            <w:r>
              <w:rPr>
                <w:noProof/>
              </w:rPr>
              <w:drawing>
                <wp:inline distT="0" distB="0" distL="0" distR="0">
                  <wp:extent cx="295656" cy="275844"/>
                  <wp:effectExtent l="0" t="0" r="0" b="0"/>
                  <wp:docPr id="3924" name="Picture 3924"/>
                  <wp:cNvGraphicFramePr/>
                  <a:graphic xmlns:a="http://schemas.openxmlformats.org/drawingml/2006/main">
                    <a:graphicData uri="http://schemas.openxmlformats.org/drawingml/2006/picture">
                      <pic:pic xmlns:pic="http://schemas.openxmlformats.org/drawingml/2006/picture">
                        <pic:nvPicPr>
                          <pic:cNvPr id="3924" name="Picture 3924"/>
                          <pic:cNvPicPr/>
                        </pic:nvPicPr>
                        <pic:blipFill>
                          <a:blip r:embed="rId24"/>
                          <a:stretch>
                            <a:fillRect/>
                          </a:stretch>
                        </pic:blipFill>
                        <pic:spPr>
                          <a:xfrm>
                            <a:off x="0" y="0"/>
                            <a:ext cx="295656" cy="275844"/>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BOTAS COM BIQUEIRA </w:t>
            </w:r>
          </w:p>
          <w:p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20"/>
              </w:rPr>
              <w:lastRenderedPageBreak/>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bl>
    <w:p w:rsidR="00E2354A" w:rsidRDefault="004574AB">
      <w:pPr>
        <w:spacing w:after="0"/>
        <w:ind w:left="30" w:firstLine="0"/>
        <w:jc w:val="left"/>
      </w:pPr>
      <w:r>
        <w:rPr>
          <w:b/>
          <w:sz w:val="18"/>
        </w:rPr>
        <w:t xml:space="preserve"> </w:t>
      </w:r>
    </w:p>
    <w:p w:rsidR="00E2354A" w:rsidRDefault="004574AB">
      <w:pPr>
        <w:spacing w:after="0"/>
        <w:ind w:left="770" w:firstLine="0"/>
        <w:jc w:val="center"/>
      </w:pP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157"/>
        <w:ind w:left="25" w:right="1128"/>
        <w:jc w:val="left"/>
      </w:pPr>
      <w:r>
        <w:rPr>
          <w:b/>
          <w:sz w:val="18"/>
        </w:rPr>
        <w:t xml:space="preserve">ACIDENTES: </w:t>
      </w:r>
    </w:p>
    <w:p w:rsidR="00E2354A" w:rsidRDefault="004574AB">
      <w:pPr>
        <w:tabs>
          <w:tab w:val="center" w:pos="4425"/>
          <w:tab w:val="center" w:pos="4639"/>
          <w:tab w:val="center" w:pos="5916"/>
          <w:tab w:val="center" w:pos="7616"/>
        </w:tabs>
        <w:spacing w:after="140"/>
        <w:ind w:left="0" w:firstLine="0"/>
        <w:jc w:val="left"/>
      </w:pPr>
      <w:r>
        <w:rPr>
          <w:sz w:val="18"/>
        </w:rPr>
        <w:t xml:space="preserve">Quedas ao mesmo nível, </w:t>
      </w:r>
      <w:proofErr w:type="spellStart"/>
      <w:r>
        <w:rPr>
          <w:sz w:val="18"/>
        </w:rPr>
        <w:t>projecção</w:t>
      </w:r>
      <w:proofErr w:type="spellEnd"/>
      <w:r>
        <w:rPr>
          <w:sz w:val="18"/>
        </w:rPr>
        <w:t xml:space="preserve"> de materiais. </w:t>
      </w:r>
      <w:r>
        <w:rPr>
          <w:sz w:val="18"/>
        </w:rPr>
        <w:tab/>
        <w:t xml:space="preserve"> </w:t>
      </w:r>
      <w:r>
        <w:rPr>
          <w:sz w:val="18"/>
        </w:rPr>
        <w:tab/>
        <w:t xml:space="preserve"> </w:t>
      </w:r>
      <w:r>
        <w:rPr>
          <w:sz w:val="18"/>
        </w:rPr>
        <w:tab/>
        <w:t xml:space="preserve"> </w:t>
      </w:r>
      <w:r>
        <w:rPr>
          <w:sz w:val="18"/>
        </w:rPr>
        <w:tab/>
        <w:t xml:space="preserve"> </w:t>
      </w:r>
    </w:p>
    <w:p w:rsidR="00E2354A" w:rsidRDefault="004574AB">
      <w:pPr>
        <w:spacing w:after="135"/>
        <w:ind w:left="0" w:firstLine="0"/>
        <w:jc w:val="left"/>
      </w:pPr>
      <w:r>
        <w:rPr>
          <w:sz w:val="18"/>
        </w:rPr>
        <w:t xml:space="preserve"> </w:t>
      </w:r>
    </w:p>
    <w:p w:rsidR="00E2354A" w:rsidRDefault="004574AB">
      <w:pPr>
        <w:spacing w:after="135"/>
        <w:ind w:left="0" w:firstLine="0"/>
        <w:jc w:val="left"/>
        <w:rPr>
          <w:sz w:val="18"/>
        </w:rPr>
      </w:pPr>
      <w:r>
        <w:rPr>
          <w:sz w:val="18"/>
        </w:rPr>
        <w:t xml:space="preserve"> </w:t>
      </w:r>
      <w:r w:rsidR="00CB1E06">
        <w:rPr>
          <w:sz w:val="18"/>
        </w:rPr>
        <w:t xml:space="preserve"> </w:t>
      </w: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rPr>
          <w:sz w:val="18"/>
        </w:rPr>
      </w:pPr>
    </w:p>
    <w:p w:rsidR="00CB1E06" w:rsidRDefault="00CB1E06">
      <w:pPr>
        <w:spacing w:after="135"/>
        <w:ind w:left="0" w:firstLine="0"/>
        <w:jc w:val="left"/>
      </w:pPr>
    </w:p>
    <w:p w:rsidR="00E2354A" w:rsidRDefault="00E2354A">
      <w:pPr>
        <w:spacing w:after="0"/>
        <w:ind w:left="0" w:firstLine="0"/>
        <w:jc w:val="left"/>
      </w:pPr>
    </w:p>
    <w:p w:rsidR="00E2354A" w:rsidRDefault="004574AB" w:rsidP="00CB1E06">
      <w:pPr>
        <w:spacing w:after="163"/>
        <w:ind w:left="0" w:firstLine="0"/>
        <w:jc w:val="left"/>
      </w:pPr>
      <w:r>
        <w:rPr>
          <w:sz w:val="18"/>
        </w:rPr>
        <w:t xml:space="preserve"> </w:t>
      </w:r>
      <w:r>
        <w:rPr>
          <w:b/>
          <w:sz w:val="20"/>
        </w:rPr>
        <w:t>EQUIPAMENTO DE PROTECÇÃO INDIVIDUAL</w:t>
      </w:r>
      <w:r>
        <w:rPr>
          <w:b/>
          <w:sz w:val="20"/>
        </w:rPr>
        <w:tab/>
      </w:r>
      <w:r>
        <w:rPr>
          <w:sz w:val="20"/>
        </w:rPr>
        <w:t xml:space="preserve"> </w:t>
      </w:r>
      <w:r>
        <w:rPr>
          <w:sz w:val="20"/>
        </w:rPr>
        <w:tab/>
        <w:t xml:space="preserve"> </w:t>
      </w:r>
      <w:r>
        <w:rPr>
          <w:sz w:val="20"/>
        </w:rPr>
        <w:tab/>
        <w:t xml:space="preserve"> </w:t>
      </w:r>
    </w:p>
    <w:p w:rsidR="00E2354A" w:rsidRDefault="004574AB">
      <w:pPr>
        <w:pStyle w:val="Ttulo6"/>
        <w:tabs>
          <w:tab w:val="center" w:pos="5245"/>
          <w:tab w:val="center" w:pos="6901"/>
          <w:tab w:val="center" w:pos="8490"/>
        </w:tabs>
        <w:spacing w:after="259"/>
        <w:ind w:left="0" w:firstLine="0"/>
      </w:pPr>
      <w:r>
        <w:lastRenderedPageBreak/>
        <w:t xml:space="preserve">DISTRIBUIÇÃO DE FUNÇÕES </w:t>
      </w:r>
      <w:r>
        <w:tab/>
      </w:r>
      <w:r>
        <w:rPr>
          <w:b w:val="0"/>
        </w:rPr>
        <w:t xml:space="preserve"> </w:t>
      </w:r>
      <w:r>
        <w:rPr>
          <w:b w:val="0"/>
        </w:rPr>
        <w:tab/>
        <w:t xml:space="preserve"> </w:t>
      </w:r>
      <w:r>
        <w:rPr>
          <w:b w:val="0"/>
        </w:rPr>
        <w:tab/>
        <w:t xml:space="preserve"> </w:t>
      </w:r>
    </w:p>
    <w:p w:rsidR="00E2354A" w:rsidRDefault="004574AB">
      <w:pPr>
        <w:tabs>
          <w:tab w:val="center" w:pos="3858"/>
          <w:tab w:val="center" w:pos="6348"/>
          <w:tab w:val="center" w:pos="7514"/>
        </w:tabs>
        <w:spacing w:after="169"/>
        <w:ind w:left="0" w:firstLine="0"/>
        <w:jc w:val="left"/>
      </w:pPr>
      <w:r>
        <w:rPr>
          <w:b/>
          <w:sz w:val="18"/>
        </w:rPr>
        <w:t xml:space="preserve">FUNÇÃO: </w:t>
      </w:r>
      <w:r>
        <w:rPr>
          <w:sz w:val="18"/>
        </w:rPr>
        <w:t xml:space="preserve">MOTORISTAS (pesados ou ligeiros.) </w:t>
      </w:r>
      <w:r>
        <w:rPr>
          <w:sz w:val="18"/>
        </w:rPr>
        <w:tab/>
        <w:t xml:space="preserve"> </w:t>
      </w:r>
      <w:r>
        <w:rPr>
          <w:sz w:val="18"/>
        </w:rPr>
        <w:tab/>
        <w:t xml:space="preserve"> </w:t>
      </w:r>
      <w:r>
        <w:rPr>
          <w:sz w:val="18"/>
        </w:rPr>
        <w:tab/>
        <w:t xml:space="preserve"> </w:t>
      </w:r>
    </w:p>
    <w:p w:rsidR="00E2354A" w:rsidRDefault="004574AB">
      <w:pPr>
        <w:tabs>
          <w:tab w:val="center" w:pos="5245"/>
          <w:tab w:val="center" w:pos="6901"/>
          <w:tab w:val="center" w:pos="8490"/>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p>
    <w:p w:rsidR="00E2354A" w:rsidRDefault="004574AB">
      <w:pPr>
        <w:tabs>
          <w:tab w:val="center" w:pos="6308"/>
          <w:tab w:val="center" w:pos="8292"/>
        </w:tabs>
        <w:spacing w:after="0"/>
        <w:ind w:left="0" w:firstLine="0"/>
        <w:jc w:val="left"/>
      </w:pPr>
      <w:r>
        <w:rPr>
          <w:sz w:val="18"/>
        </w:rPr>
        <w:t xml:space="preserve"> É  o trabalhador que tem a seu cargo a condução de veículos automóveis.</w:t>
      </w:r>
      <w:r>
        <w:rPr>
          <w:sz w:val="18"/>
        </w:rPr>
        <w:tab/>
        <w:t xml:space="preserve"> </w:t>
      </w:r>
      <w:r>
        <w:rPr>
          <w:sz w:val="18"/>
        </w:rPr>
        <w:tab/>
        <w:t xml:space="preserve"> </w:t>
      </w:r>
    </w:p>
    <w:tbl>
      <w:tblPr>
        <w:tblStyle w:val="TableGrid"/>
        <w:tblW w:w="9497" w:type="dxa"/>
        <w:tblInd w:w="1" w:type="dxa"/>
        <w:tblCellMar>
          <w:top w:w="59" w:type="dxa"/>
          <w:left w:w="29" w:type="dxa"/>
          <w:bottom w:w="4" w:type="dxa"/>
          <w:right w:w="46" w:type="dxa"/>
        </w:tblCellMar>
        <w:tblLook w:val="04A0" w:firstRow="1" w:lastRow="0" w:firstColumn="1" w:lastColumn="0" w:noHBand="0" w:noVBand="1"/>
      </w:tblPr>
      <w:tblGrid>
        <w:gridCol w:w="848"/>
        <w:gridCol w:w="2128"/>
        <w:gridCol w:w="1418"/>
        <w:gridCol w:w="1134"/>
        <w:gridCol w:w="1559"/>
        <w:gridCol w:w="2410"/>
      </w:tblGrid>
      <w:tr w:rsidR="00E2354A">
        <w:trPr>
          <w:trHeight w:val="368"/>
        </w:trPr>
        <w:tc>
          <w:tcPr>
            <w:tcW w:w="84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44"/>
              <w:ind w:left="61" w:firstLine="0"/>
              <w:jc w:val="center"/>
            </w:pPr>
            <w:r>
              <w:rPr>
                <w:sz w:val="18"/>
              </w:rPr>
              <w:t xml:space="preserve"> </w:t>
            </w:r>
          </w:p>
          <w:p w:rsidR="00E2354A" w:rsidRDefault="004574AB">
            <w:pPr>
              <w:spacing w:after="0"/>
              <w:ind w:left="61" w:firstLine="0"/>
              <w:jc w:val="center"/>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8"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2"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vAlign w:val="bottom"/>
          </w:tcPr>
          <w:p w:rsidR="00E2354A" w:rsidRDefault="00E2354A">
            <w:pPr>
              <w:spacing w:after="160"/>
              <w:ind w:left="0" w:firstLine="0"/>
              <w:jc w:val="left"/>
            </w:pP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b/>
                <w:sz w:val="18"/>
              </w:rPr>
              <w:t xml:space="preserve"> </w:t>
            </w:r>
          </w:p>
        </w:tc>
      </w:tr>
      <w:tr w:rsidR="00E2354A">
        <w:trPr>
          <w:trHeight w:val="749"/>
        </w:trPr>
        <w:tc>
          <w:tcPr>
            <w:tcW w:w="84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28600" cy="266700"/>
                  <wp:effectExtent l="0" t="0" r="0" b="0"/>
                  <wp:docPr id="4123" name="Picture 4123"/>
                  <wp:cNvGraphicFramePr/>
                  <a:graphic xmlns:a="http://schemas.openxmlformats.org/drawingml/2006/main">
                    <a:graphicData uri="http://schemas.openxmlformats.org/drawingml/2006/picture">
                      <pic:pic xmlns:pic="http://schemas.openxmlformats.org/drawingml/2006/picture">
                        <pic:nvPicPr>
                          <pic:cNvPr id="4123" name="Picture 4123"/>
                          <pic:cNvPicPr/>
                        </pic:nvPicPr>
                        <pic:blipFill>
                          <a:blip r:embed="rId20"/>
                          <a:stretch>
                            <a:fillRect/>
                          </a:stretch>
                        </pic:blipFill>
                        <pic:spPr>
                          <a:xfrm>
                            <a:off x="0" y="0"/>
                            <a:ext cx="228600" cy="2667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Em obra. </w:t>
            </w:r>
          </w:p>
        </w:tc>
      </w:tr>
      <w:tr w:rsidR="00E2354A">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42900" cy="228600"/>
                  <wp:effectExtent l="0" t="0" r="0" b="0"/>
                  <wp:docPr id="4125" name="Picture 4125"/>
                  <wp:cNvGraphicFramePr/>
                  <a:graphic xmlns:a="http://schemas.openxmlformats.org/drawingml/2006/main">
                    <a:graphicData uri="http://schemas.openxmlformats.org/drawingml/2006/picture">
                      <pic:pic xmlns:pic="http://schemas.openxmlformats.org/drawingml/2006/picture">
                        <pic:nvPicPr>
                          <pic:cNvPr id="4125" name="Picture 4125"/>
                          <pic:cNvPicPr/>
                        </pic:nvPicPr>
                        <pic:blipFill>
                          <a:blip r:embed="rId23"/>
                          <a:stretch>
                            <a:fillRect/>
                          </a:stretch>
                        </pic:blipFill>
                        <pic:spPr>
                          <a:xfrm>
                            <a:off x="0" y="0"/>
                            <a:ext cx="342900" cy="2286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15" w:firstLine="0"/>
              <w:jc w:val="center"/>
            </w:pPr>
            <w:r>
              <w:rPr>
                <w:sz w:val="18"/>
              </w:rPr>
              <w:t xml:space="preserve">Nas operações de carga / </w:t>
            </w:r>
          </w:p>
          <w:p w:rsidR="00E2354A" w:rsidRDefault="004574AB">
            <w:pPr>
              <w:spacing w:after="0"/>
              <w:ind w:left="13" w:firstLine="0"/>
              <w:jc w:val="center"/>
            </w:pPr>
            <w:r>
              <w:rPr>
                <w:sz w:val="18"/>
              </w:rPr>
              <w:t xml:space="preserve">descarga </w:t>
            </w:r>
          </w:p>
        </w:tc>
      </w:tr>
      <w:tr w:rsidR="00E2354A">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23850" cy="304800"/>
                  <wp:effectExtent l="0" t="0" r="0" b="0"/>
                  <wp:docPr id="4127" name="Picture 4127"/>
                  <wp:cNvGraphicFramePr/>
                  <a:graphic xmlns:a="http://schemas.openxmlformats.org/drawingml/2006/main">
                    <a:graphicData uri="http://schemas.openxmlformats.org/drawingml/2006/picture">
                      <pic:pic xmlns:pic="http://schemas.openxmlformats.org/drawingml/2006/picture">
                        <pic:nvPicPr>
                          <pic:cNvPr id="4127" name="Picture 4127"/>
                          <pic:cNvPicPr/>
                        </pic:nvPicPr>
                        <pic:blipFill>
                          <a:blip r:embed="rId24"/>
                          <a:stretch>
                            <a:fillRect/>
                          </a:stretch>
                        </pic:blipFill>
                        <pic:spPr>
                          <a:xfrm>
                            <a:off x="0" y="0"/>
                            <a:ext cx="323850" cy="3048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BOTAS COM BIQUEIRA </w:t>
            </w:r>
          </w:p>
          <w:p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bl>
    <w:p w:rsidR="00E2354A" w:rsidRDefault="004574AB">
      <w:pPr>
        <w:spacing w:after="145"/>
        <w:ind w:left="30" w:firstLine="0"/>
      </w:pPr>
      <w:r>
        <w:rPr>
          <w:b/>
          <w:sz w:val="18"/>
        </w:rPr>
        <w:t xml:space="preserve">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157"/>
        <w:ind w:left="25" w:right="1128"/>
        <w:jc w:val="left"/>
      </w:pPr>
      <w:r>
        <w:rPr>
          <w:b/>
          <w:sz w:val="18"/>
        </w:rPr>
        <w:t xml:space="preserve">ACIDENTES: </w:t>
      </w:r>
    </w:p>
    <w:p w:rsidR="00E2354A" w:rsidRDefault="004574AB">
      <w:pPr>
        <w:tabs>
          <w:tab w:val="center" w:pos="5175"/>
          <w:tab w:val="center" w:pos="6791"/>
          <w:tab w:val="center" w:pos="8491"/>
        </w:tabs>
        <w:spacing w:after="140"/>
        <w:ind w:left="0" w:firstLine="0"/>
        <w:jc w:val="left"/>
      </w:pPr>
      <w:r>
        <w:rPr>
          <w:sz w:val="18"/>
        </w:rPr>
        <w:t xml:space="preserve">Quedas ao mesmo nível, acidentes com veículos a motor. </w:t>
      </w:r>
      <w:r>
        <w:rPr>
          <w:sz w:val="18"/>
        </w:rPr>
        <w:tab/>
        <w:t xml:space="preserve"> </w:t>
      </w:r>
      <w:r>
        <w:rPr>
          <w:sz w:val="18"/>
        </w:rPr>
        <w:tab/>
        <w:t xml:space="preserve"> </w:t>
      </w:r>
      <w:r>
        <w:rPr>
          <w:sz w:val="18"/>
        </w:rPr>
        <w:tab/>
        <w:t xml:space="preserve"> </w:t>
      </w:r>
    </w:p>
    <w:p w:rsidR="00E2354A" w:rsidRDefault="004574AB">
      <w:pPr>
        <w:tabs>
          <w:tab w:val="center" w:pos="3571"/>
          <w:tab w:val="center" w:pos="4705"/>
          <w:tab w:val="center" w:pos="6125"/>
          <w:tab w:val="center" w:pos="7968"/>
        </w:tabs>
        <w:spacing w:after="169"/>
        <w:ind w:left="0" w:firstLine="0"/>
        <w:jc w:val="left"/>
      </w:pPr>
      <w:r>
        <w:rPr>
          <w:b/>
          <w:sz w:val="18"/>
        </w:rPr>
        <w:t xml:space="preserve">FUNÇÃO : </w:t>
      </w:r>
      <w:r>
        <w:rPr>
          <w:sz w:val="18"/>
        </w:rPr>
        <w:t xml:space="preserve">MONTADOR DE COFRAGENS </w:t>
      </w:r>
      <w:r>
        <w:rPr>
          <w:sz w:val="18"/>
        </w:rPr>
        <w:tab/>
        <w:t xml:space="preserve"> </w:t>
      </w:r>
      <w:r>
        <w:rPr>
          <w:sz w:val="18"/>
        </w:rPr>
        <w:tab/>
        <w:t xml:space="preserve"> </w:t>
      </w:r>
      <w:r>
        <w:rPr>
          <w:sz w:val="18"/>
        </w:rPr>
        <w:tab/>
        <w:t xml:space="preserve"> </w:t>
      </w:r>
      <w:r>
        <w:rPr>
          <w:sz w:val="18"/>
        </w:rPr>
        <w:tab/>
        <w:t xml:space="preserve"> </w:t>
      </w:r>
    </w:p>
    <w:p w:rsidR="00E2354A" w:rsidRDefault="004574AB">
      <w:pPr>
        <w:tabs>
          <w:tab w:val="center" w:pos="3826"/>
          <w:tab w:val="center" w:pos="5384"/>
          <w:tab w:val="center" w:pos="7016"/>
          <w:tab w:val="center" w:pos="8718"/>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0" w:line="420" w:lineRule="auto"/>
        <w:ind w:left="879" w:hanging="455"/>
        <w:jc w:val="left"/>
      </w:pPr>
      <w:r>
        <w:rPr>
          <w:sz w:val="18"/>
        </w:rPr>
        <w:lastRenderedPageBreak/>
        <w:t xml:space="preserve"> </w:t>
      </w:r>
      <w:r>
        <w:rPr>
          <w:sz w:val="18"/>
        </w:rPr>
        <w:tab/>
        <w:t xml:space="preserve">É o trabalhador que em obra </w:t>
      </w:r>
      <w:proofErr w:type="spellStart"/>
      <w:r>
        <w:rPr>
          <w:sz w:val="18"/>
        </w:rPr>
        <w:t>efectua</w:t>
      </w:r>
      <w:proofErr w:type="spellEnd"/>
      <w:r>
        <w:rPr>
          <w:sz w:val="18"/>
        </w:rPr>
        <w:t xml:space="preserve"> operações de manobra, aprumo, acerto e ajuste de moldes de outros elementos que constituirão as cofragens metálicas ou de madeira. </w:t>
      </w:r>
    </w:p>
    <w:p w:rsidR="00E2354A" w:rsidRDefault="004574AB">
      <w:pPr>
        <w:spacing w:after="0"/>
        <w:ind w:left="424" w:firstLine="0"/>
        <w:jc w:val="left"/>
      </w:pPr>
      <w:r>
        <w:rPr>
          <w:sz w:val="18"/>
        </w:rPr>
        <w:t xml:space="preserve"> </w:t>
      </w:r>
      <w:r>
        <w:rPr>
          <w:sz w:val="18"/>
        </w:rPr>
        <w:tab/>
        <w:t xml:space="preserve"> </w:t>
      </w:r>
      <w:r>
        <w:rPr>
          <w:sz w:val="18"/>
        </w:rPr>
        <w:tab/>
        <w:t xml:space="preserve"> </w:t>
      </w:r>
      <w:r>
        <w:rPr>
          <w:sz w:val="18"/>
        </w:rPr>
        <w:tab/>
        <w:t xml:space="preserve"> </w:t>
      </w:r>
      <w:r>
        <w:rPr>
          <w:sz w:val="18"/>
        </w:rPr>
        <w:tab/>
        <w:t xml:space="preserve"> </w:t>
      </w:r>
    </w:p>
    <w:tbl>
      <w:tblPr>
        <w:tblStyle w:val="TableGrid"/>
        <w:tblW w:w="9497" w:type="dxa"/>
        <w:tblInd w:w="1" w:type="dxa"/>
        <w:tblCellMar>
          <w:top w:w="52" w:type="dxa"/>
          <w:left w:w="29" w:type="dxa"/>
          <w:bottom w:w="4" w:type="dxa"/>
          <w:right w:w="4" w:type="dxa"/>
        </w:tblCellMar>
        <w:tblLook w:val="04A0" w:firstRow="1" w:lastRow="0" w:firstColumn="1" w:lastColumn="0" w:noHBand="0" w:noVBand="1"/>
      </w:tblPr>
      <w:tblGrid>
        <w:gridCol w:w="847"/>
        <w:gridCol w:w="2127"/>
        <w:gridCol w:w="1418"/>
        <w:gridCol w:w="1135"/>
        <w:gridCol w:w="1560"/>
        <w:gridCol w:w="2410"/>
      </w:tblGrid>
      <w:tr w:rsidR="00E2354A">
        <w:trPr>
          <w:trHeight w:val="368"/>
        </w:trPr>
        <w:tc>
          <w:tcPr>
            <w:tcW w:w="847"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44"/>
              <w:ind w:left="0" w:firstLine="0"/>
              <w:jc w:val="left"/>
            </w:pPr>
            <w:r>
              <w:rPr>
                <w:sz w:val="18"/>
              </w:rPr>
              <w:t xml:space="preserve"> </w:t>
            </w:r>
          </w:p>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8" w:firstLine="0"/>
            </w:pPr>
            <w:r>
              <w:rPr>
                <w:b/>
                <w:sz w:val="18"/>
              </w:rPr>
              <w:t>PERMANENTE</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0"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8" w:firstLine="0"/>
              <w:jc w:val="center"/>
            </w:pPr>
            <w:r>
              <w:rPr>
                <w:b/>
                <w:sz w:val="18"/>
              </w:rPr>
              <w:t xml:space="preserve"> </w:t>
            </w:r>
          </w:p>
        </w:tc>
      </w:tr>
      <w:tr w:rsidR="00E2354A">
        <w:trPr>
          <w:trHeight w:val="749"/>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28600" cy="266700"/>
                  <wp:effectExtent l="0" t="0" r="0" b="0"/>
                  <wp:docPr id="4355" name="Picture 4355"/>
                  <wp:cNvGraphicFramePr/>
                  <a:graphic xmlns:a="http://schemas.openxmlformats.org/drawingml/2006/main">
                    <a:graphicData uri="http://schemas.openxmlformats.org/drawingml/2006/picture">
                      <pic:pic xmlns:pic="http://schemas.openxmlformats.org/drawingml/2006/picture">
                        <pic:nvPicPr>
                          <pic:cNvPr id="4355" name="Picture 4355"/>
                          <pic:cNvPicPr/>
                        </pic:nvPicPr>
                        <pic:blipFill>
                          <a:blip r:embed="rId20"/>
                          <a:stretch>
                            <a:fillRect/>
                          </a:stretch>
                        </pic:blipFill>
                        <pic:spPr>
                          <a:xfrm>
                            <a:off x="0" y="0"/>
                            <a:ext cx="228600"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9"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95656" cy="266700"/>
                  <wp:effectExtent l="0" t="0" r="0" b="0"/>
                  <wp:docPr id="4345" name="Picture 4345"/>
                  <wp:cNvGraphicFramePr/>
                  <a:graphic xmlns:a="http://schemas.openxmlformats.org/drawingml/2006/main">
                    <a:graphicData uri="http://schemas.openxmlformats.org/drawingml/2006/picture">
                      <pic:pic xmlns:pic="http://schemas.openxmlformats.org/drawingml/2006/picture">
                        <pic:nvPicPr>
                          <pic:cNvPr id="4345" name="Picture 4345"/>
                          <pic:cNvPicPr/>
                        </pic:nvPicPr>
                        <pic:blipFill>
                          <a:blip r:embed="rId26"/>
                          <a:stretch>
                            <a:fillRect/>
                          </a:stretch>
                        </pic:blipFill>
                        <pic:spPr>
                          <a:xfrm>
                            <a:off x="0" y="0"/>
                            <a:ext cx="295656"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100" w:firstLine="0"/>
              <w:jc w:val="left"/>
            </w:pPr>
            <w:r>
              <w:rPr>
                <w:sz w:val="18"/>
              </w:rPr>
              <w:t xml:space="preserve">(Substituição do interior em 2 </w:t>
            </w:r>
          </w:p>
          <w:p w:rsidR="00E2354A" w:rsidRDefault="004574AB">
            <w:pPr>
              <w:spacing w:after="0"/>
              <w:ind w:left="0" w:right="30" w:firstLine="0"/>
              <w:jc w:val="center"/>
            </w:pPr>
            <w:r>
              <w:rPr>
                <w:sz w:val="18"/>
              </w:rPr>
              <w:t xml:space="preserve">meses)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1090"/>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47650" cy="285750"/>
                  <wp:effectExtent l="0" t="0" r="0" b="0"/>
                  <wp:docPr id="4347" name="Picture 4347"/>
                  <wp:cNvGraphicFramePr/>
                  <a:graphic xmlns:a="http://schemas.openxmlformats.org/drawingml/2006/main">
                    <a:graphicData uri="http://schemas.openxmlformats.org/drawingml/2006/picture">
                      <pic:pic xmlns:pic="http://schemas.openxmlformats.org/drawingml/2006/picture">
                        <pic:nvPicPr>
                          <pic:cNvPr id="4347" name="Picture 4347"/>
                          <pic:cNvPicPr/>
                        </pic:nvPicPr>
                        <pic:blipFill>
                          <a:blip r:embed="rId22"/>
                          <a:stretch>
                            <a:fillRect/>
                          </a:stretch>
                        </pic:blipFill>
                        <pic:spPr>
                          <a:xfrm>
                            <a:off x="0" y="0"/>
                            <a:ext cx="247650" cy="28575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hanging="2"/>
              <w:jc w:val="center"/>
            </w:pPr>
            <w:r>
              <w:rPr>
                <w:sz w:val="18"/>
              </w:rPr>
              <w:t xml:space="preserve">Substituição do filtro quando colmatada.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06" w:firstLine="0"/>
              <w:jc w:val="left"/>
            </w:pPr>
            <w:r>
              <w:rPr>
                <w:sz w:val="18"/>
              </w:rPr>
              <w:t xml:space="preserve">Na aplicação de </w:t>
            </w:r>
            <w:proofErr w:type="spellStart"/>
            <w:r>
              <w:rPr>
                <w:sz w:val="18"/>
              </w:rPr>
              <w:t>descofrantes</w:t>
            </w:r>
            <w:proofErr w:type="spellEnd"/>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33756" cy="228600"/>
                  <wp:effectExtent l="0" t="0" r="0" b="0"/>
                  <wp:docPr id="4349" name="Picture 4349"/>
                  <wp:cNvGraphicFramePr/>
                  <a:graphic xmlns:a="http://schemas.openxmlformats.org/drawingml/2006/main">
                    <a:graphicData uri="http://schemas.openxmlformats.org/drawingml/2006/picture">
                      <pic:pic xmlns:pic="http://schemas.openxmlformats.org/drawingml/2006/picture">
                        <pic:nvPicPr>
                          <pic:cNvPr id="4349" name="Picture 4349"/>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 w:firstLine="0"/>
              <w:jc w:val="center"/>
            </w:pPr>
            <w:r>
              <w:rPr>
                <w:sz w:val="18"/>
              </w:rPr>
              <w:t xml:space="preserve">2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33756" cy="228600"/>
                  <wp:effectExtent l="0" t="0" r="0" b="0"/>
                  <wp:docPr id="4351" name="Picture 4351"/>
                  <wp:cNvGraphicFramePr/>
                  <a:graphic xmlns:a="http://schemas.openxmlformats.org/drawingml/2006/main">
                    <a:graphicData uri="http://schemas.openxmlformats.org/drawingml/2006/picture">
                      <pic:pic xmlns:pic="http://schemas.openxmlformats.org/drawingml/2006/picture">
                        <pic:nvPicPr>
                          <pic:cNvPr id="4351" name="Picture 4351"/>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sz w:val="18"/>
              </w:rPr>
              <w:t xml:space="preserve">Variável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06" w:firstLine="0"/>
              <w:jc w:val="left"/>
            </w:pPr>
            <w:r>
              <w:rPr>
                <w:sz w:val="18"/>
              </w:rPr>
              <w:t xml:space="preserve">Na aplicação de </w:t>
            </w:r>
            <w:proofErr w:type="spellStart"/>
            <w:r>
              <w:rPr>
                <w:sz w:val="18"/>
              </w:rPr>
              <w:t>descofrantes</w:t>
            </w:r>
            <w:proofErr w:type="spellEnd"/>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23850" cy="304800"/>
                  <wp:effectExtent l="0" t="0" r="0" b="0"/>
                  <wp:docPr id="4353" name="Picture 4353"/>
                  <wp:cNvGraphicFramePr/>
                  <a:graphic xmlns:a="http://schemas.openxmlformats.org/drawingml/2006/main">
                    <a:graphicData uri="http://schemas.openxmlformats.org/drawingml/2006/picture">
                      <pic:pic xmlns:pic="http://schemas.openxmlformats.org/drawingml/2006/picture">
                        <pic:nvPicPr>
                          <pic:cNvPr id="4353" name="Picture 4353"/>
                          <pic:cNvPicPr/>
                        </pic:nvPicPr>
                        <pic:blipFill>
                          <a:blip r:embed="rId24"/>
                          <a:stretch>
                            <a:fillRect/>
                          </a:stretch>
                        </pic:blipFill>
                        <pic:spPr>
                          <a:xfrm>
                            <a:off x="0" y="0"/>
                            <a:ext cx="323850" cy="3048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BOTAS COM BIQUEIRA </w:t>
            </w:r>
          </w:p>
          <w:p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75844" cy="285750"/>
                  <wp:effectExtent l="0" t="0" r="0" b="0"/>
                  <wp:docPr id="4357" name="Picture 4357"/>
                  <wp:cNvGraphicFramePr/>
                  <a:graphic xmlns:a="http://schemas.openxmlformats.org/drawingml/2006/main">
                    <a:graphicData uri="http://schemas.openxmlformats.org/drawingml/2006/picture">
                      <pic:pic xmlns:pic="http://schemas.openxmlformats.org/drawingml/2006/picture">
                        <pic:nvPicPr>
                          <pic:cNvPr id="4357" name="Picture 4357"/>
                          <pic:cNvPicPr/>
                        </pic:nvPicPr>
                        <pic:blipFill>
                          <a:blip r:embed="rId25"/>
                          <a:stretch>
                            <a:fillRect/>
                          </a:stretch>
                        </pic:blipFill>
                        <pic:spPr>
                          <a:xfrm>
                            <a:off x="0" y="0"/>
                            <a:ext cx="275844" cy="28575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center"/>
            </w:pPr>
            <w:r>
              <w:rPr>
                <w:sz w:val="18"/>
              </w:rPr>
              <w:t xml:space="preserve">Substituição quando danificado.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sz w:val="18"/>
              </w:rPr>
              <w:t xml:space="preserve">Em trabalhos em altura. </w:t>
            </w:r>
          </w:p>
        </w:tc>
      </w:tr>
    </w:tbl>
    <w:p w:rsidR="00E2354A" w:rsidRDefault="004574AB">
      <w:pPr>
        <w:tabs>
          <w:tab w:val="center" w:pos="3684"/>
          <w:tab w:val="center" w:pos="4960"/>
          <w:tab w:val="center" w:pos="6307"/>
          <w:tab w:val="center" w:pos="8292"/>
        </w:tabs>
        <w:spacing w:after="157"/>
        <w:ind w:left="0" w:firstLine="0"/>
        <w:jc w:val="left"/>
      </w:pPr>
      <w:r>
        <w:rPr>
          <w:b/>
          <w:sz w:val="18"/>
        </w:rPr>
        <w:t xml:space="preserve">ACIDENTES: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tabs>
          <w:tab w:val="center" w:pos="4961"/>
          <w:tab w:val="center" w:pos="6309"/>
          <w:tab w:val="center" w:pos="8294"/>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w:t>
      </w:r>
      <w:r>
        <w:rPr>
          <w:sz w:val="18"/>
        </w:rPr>
        <w:tab/>
        <w:t xml:space="preserve"> </w:t>
      </w:r>
      <w:r>
        <w:rPr>
          <w:sz w:val="18"/>
        </w:rPr>
        <w:tab/>
        <w:t xml:space="preserve"> </w:t>
      </w:r>
      <w:r>
        <w:rPr>
          <w:sz w:val="18"/>
        </w:rPr>
        <w:tab/>
        <w:t xml:space="preserve"> </w:t>
      </w:r>
    </w:p>
    <w:p w:rsidR="00E2354A" w:rsidRDefault="004574AB">
      <w:pPr>
        <w:spacing w:after="0"/>
        <w:ind w:left="30" w:firstLine="0"/>
        <w:jc w:val="left"/>
      </w:pPr>
      <w:r>
        <w:rPr>
          <w:b/>
          <w:sz w:val="20"/>
        </w:rPr>
        <w:t xml:space="preserve"> </w:t>
      </w:r>
    </w:p>
    <w:p w:rsidR="00E2354A" w:rsidRDefault="004574AB">
      <w:pPr>
        <w:spacing w:after="0"/>
        <w:ind w:left="0" w:right="1127" w:firstLine="0"/>
        <w:jc w:val="right"/>
      </w:pPr>
      <w:r>
        <w:rPr>
          <w:sz w:val="20"/>
        </w:rPr>
        <w:t xml:space="preserve"> </w:t>
      </w:r>
      <w:r>
        <w:rPr>
          <w:sz w:val="20"/>
        </w:rPr>
        <w:tab/>
        <w:t xml:space="preserve"> </w:t>
      </w:r>
      <w:r>
        <w:rPr>
          <w:sz w:val="20"/>
        </w:rPr>
        <w:tab/>
        <w:t xml:space="preserve"> </w:t>
      </w:r>
    </w:p>
    <w:p w:rsidR="00E2354A" w:rsidRDefault="004574AB">
      <w:pPr>
        <w:spacing w:after="0"/>
        <w:ind w:left="30" w:firstLine="0"/>
        <w:jc w:val="left"/>
      </w:pPr>
      <w:r>
        <w:rPr>
          <w:b/>
          <w:sz w:val="20"/>
        </w:rPr>
        <w:t xml:space="preserve"> </w:t>
      </w:r>
    </w:p>
    <w:p w:rsidR="00E2354A" w:rsidRDefault="00E2354A">
      <w:pPr>
        <w:sectPr w:rsidR="00E2354A">
          <w:headerReference w:type="even" r:id="rId29"/>
          <w:headerReference w:type="default" r:id="rId30"/>
          <w:footerReference w:type="even" r:id="rId31"/>
          <w:footerReference w:type="default" r:id="rId32"/>
          <w:headerReference w:type="first" r:id="rId33"/>
          <w:footerReference w:type="first" r:id="rId34"/>
          <w:pgSz w:w="11904" w:h="16840"/>
          <w:pgMar w:top="1877" w:right="1090" w:bottom="1256" w:left="1418" w:header="726" w:footer="733" w:gutter="0"/>
          <w:cols w:space="720"/>
        </w:sectPr>
      </w:pPr>
    </w:p>
    <w:p w:rsidR="00CB1E06" w:rsidRDefault="00CB1E06" w:rsidP="00CB1E06">
      <w:pPr>
        <w:spacing w:after="120"/>
        <w:ind w:left="28" w:firstLine="0"/>
        <w:jc w:val="left"/>
        <w:rPr>
          <w:b/>
          <w:sz w:val="20"/>
        </w:rPr>
      </w:pPr>
      <w:r w:rsidRPr="00CB1E06">
        <w:rPr>
          <w:b/>
          <w:sz w:val="20"/>
        </w:rPr>
        <w:lastRenderedPageBreak/>
        <w:t>EQUIP</w:t>
      </w:r>
      <w:r>
        <w:rPr>
          <w:b/>
          <w:sz w:val="20"/>
        </w:rPr>
        <w:t xml:space="preserve">AMENTO DE PROTECÇÃO INDIVIDUAL </w:t>
      </w:r>
    </w:p>
    <w:p w:rsidR="00E2354A" w:rsidRPr="00CB1E06" w:rsidRDefault="00CB1E06" w:rsidP="00CB1E06">
      <w:pPr>
        <w:spacing w:after="120"/>
        <w:ind w:left="28" w:firstLine="0"/>
        <w:jc w:val="left"/>
        <w:rPr>
          <w:b/>
          <w:sz w:val="20"/>
        </w:rPr>
      </w:pPr>
      <w:r w:rsidRPr="00CB1E06">
        <w:rPr>
          <w:b/>
          <w:sz w:val="20"/>
        </w:rPr>
        <w:t>DISTRIBUIÇÃO DE FUNÇÕES</w:t>
      </w:r>
    </w:p>
    <w:p w:rsidR="00CB1E06" w:rsidRDefault="00CB1E06">
      <w:pPr>
        <w:tabs>
          <w:tab w:val="center" w:pos="5313"/>
          <w:tab w:val="center" w:pos="6591"/>
          <w:tab w:val="center" w:pos="8292"/>
        </w:tabs>
        <w:spacing w:after="169"/>
        <w:ind w:left="0" w:firstLine="0"/>
        <w:jc w:val="left"/>
        <w:rPr>
          <w:b/>
          <w:sz w:val="18"/>
        </w:rPr>
      </w:pPr>
    </w:p>
    <w:p w:rsidR="00E2354A" w:rsidRDefault="004574AB">
      <w:pPr>
        <w:tabs>
          <w:tab w:val="center" w:pos="5313"/>
          <w:tab w:val="center" w:pos="6591"/>
          <w:tab w:val="center" w:pos="8292"/>
        </w:tabs>
        <w:spacing w:after="169"/>
        <w:ind w:left="0" w:firstLine="0"/>
        <w:jc w:val="left"/>
      </w:pPr>
      <w:r>
        <w:rPr>
          <w:b/>
          <w:sz w:val="18"/>
        </w:rPr>
        <w:t xml:space="preserve">FUNÇÃO: </w:t>
      </w:r>
      <w:r>
        <w:rPr>
          <w:sz w:val="18"/>
        </w:rPr>
        <w:t xml:space="preserve">CARPINTEIRO DE TOSCOS OU COFRAGEM </w:t>
      </w:r>
      <w:r>
        <w:rPr>
          <w:sz w:val="18"/>
        </w:rPr>
        <w:tab/>
        <w:t xml:space="preserve"> </w:t>
      </w:r>
      <w:r>
        <w:rPr>
          <w:sz w:val="18"/>
        </w:rPr>
        <w:tab/>
        <w:t xml:space="preserve"> </w:t>
      </w:r>
      <w:r>
        <w:rPr>
          <w:sz w:val="18"/>
        </w:rPr>
        <w:tab/>
        <w:t xml:space="preserve"> </w:t>
      </w:r>
    </w:p>
    <w:p w:rsidR="00E2354A" w:rsidRDefault="004574AB">
      <w:pPr>
        <w:tabs>
          <w:tab w:val="center" w:pos="3826"/>
          <w:tab w:val="center" w:pos="5384"/>
          <w:tab w:val="center" w:pos="6590"/>
          <w:tab w:val="center" w:pos="8292"/>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tabs>
          <w:tab w:val="center" w:pos="4059"/>
          <w:tab w:val="center" w:pos="8504"/>
        </w:tabs>
        <w:spacing w:after="0"/>
        <w:ind w:left="0" w:firstLine="0"/>
        <w:jc w:val="left"/>
      </w:pPr>
      <w:r>
        <w:rPr>
          <w:sz w:val="18"/>
        </w:rPr>
        <w:t xml:space="preserve"> </w:t>
      </w:r>
      <w:r>
        <w:rPr>
          <w:sz w:val="18"/>
        </w:rPr>
        <w:tab/>
        <w:t xml:space="preserve">É o trabalhador que executa e monta estruturas de madeira em moldes para fundir betão. </w:t>
      </w:r>
      <w:r>
        <w:rPr>
          <w:sz w:val="18"/>
        </w:rPr>
        <w:tab/>
        <w:t xml:space="preserve"> </w:t>
      </w:r>
    </w:p>
    <w:tbl>
      <w:tblPr>
        <w:tblStyle w:val="TableGrid"/>
        <w:tblW w:w="9497" w:type="dxa"/>
        <w:tblInd w:w="1" w:type="dxa"/>
        <w:tblCellMar>
          <w:top w:w="79" w:type="dxa"/>
          <w:left w:w="29" w:type="dxa"/>
          <w:bottom w:w="4" w:type="dxa"/>
          <w:right w:w="46" w:type="dxa"/>
        </w:tblCellMar>
        <w:tblLook w:val="04A0" w:firstRow="1" w:lastRow="0" w:firstColumn="1" w:lastColumn="0" w:noHBand="0" w:noVBand="1"/>
      </w:tblPr>
      <w:tblGrid>
        <w:gridCol w:w="847"/>
        <w:gridCol w:w="2127"/>
        <w:gridCol w:w="1418"/>
        <w:gridCol w:w="1135"/>
        <w:gridCol w:w="1560"/>
        <w:gridCol w:w="2410"/>
      </w:tblGrid>
      <w:tr w:rsidR="00E2354A">
        <w:trPr>
          <w:trHeight w:val="368"/>
        </w:trPr>
        <w:tc>
          <w:tcPr>
            <w:tcW w:w="847"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44"/>
              <w:ind w:left="0" w:firstLine="0"/>
              <w:jc w:val="left"/>
            </w:pPr>
            <w:r>
              <w:rPr>
                <w:sz w:val="18"/>
              </w:rPr>
              <w:t xml:space="preserve"> </w:t>
            </w:r>
          </w:p>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8" w:firstLine="0"/>
            </w:pPr>
            <w:r>
              <w:rPr>
                <w:b/>
                <w:sz w:val="18"/>
              </w:rPr>
              <w:t>PERMANENTE</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2"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b/>
                <w:sz w:val="18"/>
              </w:rPr>
              <w:t xml:space="preserve"> </w:t>
            </w:r>
          </w:p>
        </w:tc>
      </w:tr>
      <w:tr w:rsidR="00E2354A">
        <w:trPr>
          <w:trHeight w:val="749"/>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28600" cy="266700"/>
                  <wp:effectExtent l="0" t="0" r="0" b="0"/>
                  <wp:docPr id="4568" name="Picture 4568"/>
                  <wp:cNvGraphicFramePr/>
                  <a:graphic xmlns:a="http://schemas.openxmlformats.org/drawingml/2006/main">
                    <a:graphicData uri="http://schemas.openxmlformats.org/drawingml/2006/picture">
                      <pic:pic xmlns:pic="http://schemas.openxmlformats.org/drawingml/2006/picture">
                        <pic:nvPicPr>
                          <pic:cNvPr id="4568" name="Picture 4568"/>
                          <pic:cNvPicPr/>
                        </pic:nvPicPr>
                        <pic:blipFill>
                          <a:blip r:embed="rId20"/>
                          <a:stretch>
                            <a:fillRect/>
                          </a:stretch>
                        </pic:blipFill>
                        <pic:spPr>
                          <a:xfrm>
                            <a:off x="0" y="0"/>
                            <a:ext cx="228600"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33756" cy="228600"/>
                  <wp:effectExtent l="0" t="0" r="0" b="0"/>
                  <wp:docPr id="4570" name="Picture 4570"/>
                  <wp:cNvGraphicFramePr/>
                  <a:graphic xmlns:a="http://schemas.openxmlformats.org/drawingml/2006/main">
                    <a:graphicData uri="http://schemas.openxmlformats.org/drawingml/2006/picture">
                      <pic:pic xmlns:pic="http://schemas.openxmlformats.org/drawingml/2006/picture">
                        <pic:nvPicPr>
                          <pic:cNvPr id="4570" name="Picture 4570"/>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14" w:firstLine="0"/>
              <w:jc w:val="center"/>
            </w:pPr>
            <w:proofErr w:type="spellStart"/>
            <w:r>
              <w:rPr>
                <w:sz w:val="18"/>
              </w:rPr>
              <w:t>Excepto</w:t>
            </w:r>
            <w:proofErr w:type="spellEnd"/>
            <w:r>
              <w:rPr>
                <w:sz w:val="18"/>
              </w:rPr>
              <w:t xml:space="preserve"> nos trabalhos com </w:t>
            </w:r>
          </w:p>
          <w:p w:rsidR="00E2354A" w:rsidRDefault="004574AB">
            <w:pPr>
              <w:spacing w:after="0"/>
              <w:ind w:left="15" w:firstLine="0"/>
              <w:jc w:val="center"/>
            </w:pPr>
            <w:r>
              <w:rPr>
                <w:sz w:val="18"/>
              </w:rPr>
              <w:t xml:space="preserve">máquinas.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33756" cy="228600"/>
                  <wp:effectExtent l="0" t="0" r="0" b="0"/>
                  <wp:docPr id="4572" name="Picture 4572"/>
                  <wp:cNvGraphicFramePr/>
                  <a:graphic xmlns:a="http://schemas.openxmlformats.org/drawingml/2006/main">
                    <a:graphicData uri="http://schemas.openxmlformats.org/drawingml/2006/picture">
                      <pic:pic xmlns:pic="http://schemas.openxmlformats.org/drawingml/2006/picture">
                        <pic:nvPicPr>
                          <pic:cNvPr id="4572" name="Picture 4572"/>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center"/>
            </w:pPr>
            <w:r>
              <w:rPr>
                <w:sz w:val="18"/>
              </w:rPr>
              <w:t xml:space="preserve">Na aplicação de óleos </w:t>
            </w:r>
            <w:proofErr w:type="spellStart"/>
            <w:r>
              <w:rPr>
                <w:sz w:val="18"/>
              </w:rPr>
              <w:t>descofrantes</w:t>
            </w:r>
            <w:proofErr w:type="spellEnd"/>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23850" cy="304800"/>
                  <wp:effectExtent l="0" t="0" r="0" b="0"/>
                  <wp:docPr id="4574" name="Picture 4574"/>
                  <wp:cNvGraphicFramePr/>
                  <a:graphic xmlns:a="http://schemas.openxmlformats.org/drawingml/2006/main">
                    <a:graphicData uri="http://schemas.openxmlformats.org/drawingml/2006/picture">
                      <pic:pic xmlns:pic="http://schemas.openxmlformats.org/drawingml/2006/picture">
                        <pic:nvPicPr>
                          <pic:cNvPr id="4574" name="Picture 4574"/>
                          <pic:cNvPicPr/>
                        </pic:nvPicPr>
                        <pic:blipFill>
                          <a:blip r:embed="rId24"/>
                          <a:stretch>
                            <a:fillRect/>
                          </a:stretch>
                        </pic:blipFill>
                        <pic:spPr>
                          <a:xfrm>
                            <a:off x="0" y="0"/>
                            <a:ext cx="323850" cy="3048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BOTAS COM BIQUEIRA </w:t>
            </w:r>
          </w:p>
          <w:p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59" w:firstLine="0"/>
              <w:jc w:val="center"/>
            </w:pPr>
            <w:r>
              <w:rPr>
                <w:sz w:val="18"/>
              </w:rPr>
              <w:t xml:space="preserve"> </w:t>
            </w:r>
          </w:p>
        </w:tc>
      </w:tr>
      <w:tr w:rsidR="00E2354A">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 w:firstLine="0"/>
              <w:jc w:val="left"/>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r>
      <w:tr w:rsidR="00E2354A">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 w:firstLine="0"/>
              <w:jc w:val="left"/>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r>
    </w:tbl>
    <w:p w:rsidR="00E2354A" w:rsidRDefault="004574AB">
      <w:pPr>
        <w:spacing w:after="157"/>
        <w:ind w:left="25" w:right="1128"/>
        <w:jc w:val="left"/>
      </w:pPr>
      <w:r>
        <w:rPr>
          <w:b/>
          <w:sz w:val="18"/>
        </w:rPr>
        <w:t xml:space="preserve">ACIDENTES: </w:t>
      </w:r>
    </w:p>
    <w:p w:rsidR="00E2354A" w:rsidRDefault="004574AB">
      <w:pPr>
        <w:tabs>
          <w:tab w:val="center" w:pos="7398"/>
        </w:tabs>
        <w:spacing w:after="140"/>
        <w:ind w:left="0" w:firstLine="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w:t>
      </w:r>
      <w:r>
        <w:rPr>
          <w:sz w:val="18"/>
        </w:rPr>
        <w:tab/>
        <w:t xml:space="preserve">  </w:t>
      </w:r>
    </w:p>
    <w:p w:rsidR="00E2354A" w:rsidRDefault="004574AB">
      <w:pPr>
        <w:tabs>
          <w:tab w:val="center" w:pos="5813"/>
          <w:tab w:val="center" w:pos="7530"/>
          <w:tab w:val="center" w:pos="8664"/>
        </w:tabs>
        <w:spacing w:after="169"/>
        <w:ind w:left="0" w:firstLine="0"/>
        <w:jc w:val="left"/>
      </w:pPr>
      <w:r>
        <w:rPr>
          <w:b/>
          <w:sz w:val="18"/>
        </w:rPr>
        <w:t xml:space="preserve">FUNÇÃO: </w:t>
      </w:r>
      <w:r>
        <w:rPr>
          <w:sz w:val="18"/>
        </w:rPr>
        <w:t xml:space="preserve">SERRALHEIRO MECÂNICO  </w:t>
      </w:r>
      <w:r>
        <w:rPr>
          <w:sz w:val="18"/>
        </w:rPr>
        <w:tab/>
        <w:t xml:space="preserve"> </w:t>
      </w:r>
      <w:r>
        <w:rPr>
          <w:sz w:val="18"/>
        </w:rPr>
        <w:tab/>
        <w:t xml:space="preserve"> </w:t>
      </w:r>
      <w:r>
        <w:rPr>
          <w:sz w:val="18"/>
        </w:rPr>
        <w:tab/>
        <w:t xml:space="preserve"> </w:t>
      </w:r>
    </w:p>
    <w:p w:rsidR="00E2354A" w:rsidRDefault="004574AB">
      <w:pPr>
        <w:tabs>
          <w:tab w:val="center" w:pos="4855"/>
          <w:tab w:val="center" w:pos="6642"/>
          <w:tab w:val="center" w:pos="8066"/>
          <w:tab w:val="center" w:pos="9065"/>
        </w:tabs>
        <w:spacing w:after="157"/>
        <w:ind w:left="0" w:firstLine="0"/>
        <w:jc w:val="left"/>
      </w:pPr>
      <w:r>
        <w:rPr>
          <w:b/>
          <w:sz w:val="18"/>
        </w:rPr>
        <w:lastRenderedPageBreak/>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0"/>
        <w:ind w:left="870" w:hanging="450"/>
        <w:jc w:val="left"/>
      </w:pPr>
      <w:r>
        <w:rPr>
          <w:sz w:val="18"/>
        </w:rPr>
        <w:t xml:space="preserve"> </w:t>
      </w:r>
      <w:r>
        <w:rPr>
          <w:sz w:val="18"/>
        </w:rPr>
        <w:tab/>
        <w:t xml:space="preserve">É o trabalhador que executa peças, monta, repara e conserva vários tipos de máquinas, motores e outros conjuntos mecânicos. </w:t>
      </w:r>
    </w:p>
    <w:tbl>
      <w:tblPr>
        <w:tblStyle w:val="TableGrid"/>
        <w:tblW w:w="9497" w:type="dxa"/>
        <w:tblInd w:w="1" w:type="dxa"/>
        <w:tblCellMar>
          <w:top w:w="136" w:type="dxa"/>
          <w:left w:w="29" w:type="dxa"/>
          <w:bottom w:w="4" w:type="dxa"/>
          <w:right w:w="5" w:type="dxa"/>
        </w:tblCellMar>
        <w:tblLook w:val="04A0" w:firstRow="1" w:lastRow="0" w:firstColumn="1" w:lastColumn="0" w:noHBand="0" w:noVBand="1"/>
      </w:tblPr>
      <w:tblGrid>
        <w:gridCol w:w="839"/>
        <w:gridCol w:w="2123"/>
        <w:gridCol w:w="1421"/>
        <w:gridCol w:w="1140"/>
        <w:gridCol w:w="1562"/>
        <w:gridCol w:w="2412"/>
      </w:tblGrid>
      <w:tr w:rsidR="00E2354A">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44"/>
              <w:ind w:left="0" w:firstLine="0"/>
              <w:jc w:val="left"/>
            </w:pPr>
            <w:r>
              <w:rPr>
                <w:sz w:val="18"/>
              </w:rPr>
              <w:t xml:space="preserve"> </w:t>
            </w:r>
          </w:p>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EQUIPAMENTO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9" w:firstLine="0"/>
            </w:pPr>
            <w:r>
              <w:rPr>
                <w:b/>
                <w:sz w:val="18"/>
              </w:rPr>
              <w:t>PERMANENTE</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8"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 w:firstLine="0"/>
              <w:jc w:val="center"/>
            </w:pPr>
            <w:r>
              <w:rPr>
                <w:b/>
                <w:sz w:val="18"/>
              </w:rPr>
              <w:t xml:space="preserve">OBSERVAÇÕES </w:t>
            </w:r>
          </w:p>
        </w:tc>
      </w:tr>
      <w:tr w:rsidR="00E2354A">
        <w:trPr>
          <w:trHeight w:val="368"/>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2" w:firstLine="0"/>
              <w:jc w:val="center"/>
            </w:pPr>
            <w:r>
              <w:rPr>
                <w:b/>
                <w:sz w:val="18"/>
              </w:rPr>
              <w:t xml:space="preserve"> </w:t>
            </w:r>
          </w:p>
        </w:tc>
      </w:tr>
      <w:tr w:rsidR="00E2354A">
        <w:trPr>
          <w:trHeight w:val="749"/>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28600" cy="266700"/>
                  <wp:effectExtent l="0" t="0" r="0" b="0"/>
                  <wp:docPr id="4810" name="Picture 4810"/>
                  <wp:cNvGraphicFramePr/>
                  <a:graphic xmlns:a="http://schemas.openxmlformats.org/drawingml/2006/main">
                    <a:graphicData uri="http://schemas.openxmlformats.org/drawingml/2006/picture">
                      <pic:pic xmlns:pic="http://schemas.openxmlformats.org/drawingml/2006/picture">
                        <pic:nvPicPr>
                          <pic:cNvPr id="4810" name="Picture 4810"/>
                          <pic:cNvPicPr/>
                        </pic:nvPicPr>
                        <pic:blipFill>
                          <a:blip r:embed="rId20"/>
                          <a:stretch>
                            <a:fillRect/>
                          </a:stretch>
                        </pic:blipFill>
                        <pic:spPr>
                          <a:xfrm>
                            <a:off x="0" y="0"/>
                            <a:ext cx="228600"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4" w:firstLine="0"/>
              <w:jc w:val="center"/>
            </w:pPr>
            <w:r>
              <w:rPr>
                <w:sz w:val="18"/>
              </w:rPr>
              <w:t xml:space="preserve">Em obra.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1"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95656" cy="266700"/>
                  <wp:effectExtent l="0" t="0" r="0" b="0"/>
                  <wp:docPr id="4812" name="Picture 4812"/>
                  <wp:cNvGraphicFramePr/>
                  <a:graphic xmlns:a="http://schemas.openxmlformats.org/drawingml/2006/main">
                    <a:graphicData uri="http://schemas.openxmlformats.org/drawingml/2006/picture">
                      <pic:pic xmlns:pic="http://schemas.openxmlformats.org/drawingml/2006/picture">
                        <pic:nvPicPr>
                          <pic:cNvPr id="4812" name="Picture 4812"/>
                          <pic:cNvPicPr/>
                        </pic:nvPicPr>
                        <pic:blipFill>
                          <a:blip r:embed="rId26"/>
                          <a:stretch>
                            <a:fillRect/>
                          </a:stretch>
                        </pic:blipFill>
                        <pic:spPr>
                          <a:xfrm>
                            <a:off x="0" y="0"/>
                            <a:ext cx="295656"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sz w:val="18"/>
              </w:rPr>
              <w:t xml:space="preserve">6 Meses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102" w:firstLine="0"/>
              <w:jc w:val="left"/>
            </w:pPr>
            <w:r>
              <w:rPr>
                <w:sz w:val="18"/>
              </w:rPr>
              <w:t xml:space="preserve">(Substituição do interior em 2 </w:t>
            </w:r>
          </w:p>
          <w:p w:rsidR="00E2354A" w:rsidRDefault="004574AB">
            <w:pPr>
              <w:spacing w:after="0"/>
              <w:ind w:left="0" w:right="26" w:firstLine="0"/>
              <w:jc w:val="center"/>
            </w:pPr>
            <w:r>
              <w:rPr>
                <w:sz w:val="18"/>
              </w:rPr>
              <w:t xml:space="preserve">meses)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75844" cy="274320"/>
                  <wp:effectExtent l="0" t="0" r="0" b="0"/>
                  <wp:docPr id="4814" name="Picture 4814"/>
                  <wp:cNvGraphicFramePr/>
                  <a:graphic xmlns:a="http://schemas.openxmlformats.org/drawingml/2006/main">
                    <a:graphicData uri="http://schemas.openxmlformats.org/drawingml/2006/picture">
                      <pic:pic xmlns:pic="http://schemas.openxmlformats.org/drawingml/2006/picture">
                        <pic:nvPicPr>
                          <pic:cNvPr id="4814" name="Picture 4814"/>
                          <pic:cNvPicPr/>
                        </pic:nvPicPr>
                        <pic:blipFill>
                          <a:blip r:embed="rId35"/>
                          <a:stretch>
                            <a:fillRect/>
                          </a:stretch>
                        </pic:blipFill>
                        <pic:spPr>
                          <a:xfrm>
                            <a:off x="0" y="0"/>
                            <a:ext cx="275844" cy="27432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8"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center"/>
            </w:pPr>
            <w:r>
              <w:rPr>
                <w:sz w:val="18"/>
              </w:rPr>
              <w:t xml:space="preserve">(Substituição do vidro-filtro quando picado)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FÍSICOS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1"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QUÍMICOS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1"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33756" cy="228600"/>
                  <wp:effectExtent l="0" t="0" r="0" b="0"/>
                  <wp:docPr id="4816" name="Picture 4816"/>
                  <wp:cNvGraphicFramePr/>
                  <a:graphic xmlns:a="http://schemas.openxmlformats.org/drawingml/2006/main">
                    <a:graphicData uri="http://schemas.openxmlformats.org/drawingml/2006/picture">
                      <pic:pic xmlns:pic="http://schemas.openxmlformats.org/drawingml/2006/picture">
                        <pic:nvPicPr>
                          <pic:cNvPr id="4816" name="Picture 4816"/>
                          <pic:cNvPicPr/>
                        </pic:nvPicPr>
                        <pic:blipFill>
                          <a:blip r:embed="rId23"/>
                          <a:stretch>
                            <a:fillRect/>
                          </a:stretch>
                        </pic:blipFill>
                        <pic:spPr>
                          <a:xfrm>
                            <a:off x="0" y="0"/>
                            <a:ext cx="333756" cy="2286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 w:firstLine="0"/>
              <w:jc w:val="center"/>
            </w:pPr>
            <w:r>
              <w:rPr>
                <w:sz w:val="18"/>
              </w:rPr>
              <w:t xml:space="preserve">1 Mês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49" w:firstLine="0"/>
              <w:jc w:val="left"/>
            </w:pPr>
            <w:proofErr w:type="spellStart"/>
            <w:r>
              <w:rPr>
                <w:sz w:val="18"/>
              </w:rPr>
              <w:t>Excepto</w:t>
            </w:r>
            <w:proofErr w:type="spellEnd"/>
            <w:r>
              <w:rPr>
                <w:sz w:val="18"/>
              </w:rPr>
              <w:t xml:space="preserve"> em máquinas rotativas</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1"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23850" cy="304800"/>
                  <wp:effectExtent l="0" t="0" r="0" b="0"/>
                  <wp:docPr id="4818" name="Picture 4818"/>
                  <wp:cNvGraphicFramePr/>
                  <a:graphic xmlns:a="http://schemas.openxmlformats.org/drawingml/2006/main">
                    <a:graphicData uri="http://schemas.openxmlformats.org/drawingml/2006/picture">
                      <pic:pic xmlns:pic="http://schemas.openxmlformats.org/drawingml/2006/picture">
                        <pic:nvPicPr>
                          <pic:cNvPr id="4818" name="Picture 4818"/>
                          <pic:cNvPicPr/>
                        </pic:nvPicPr>
                        <pic:blipFill>
                          <a:blip r:embed="rId24"/>
                          <a:stretch>
                            <a:fillRect/>
                          </a:stretch>
                        </pic:blipFill>
                        <pic:spPr>
                          <a:xfrm>
                            <a:off x="0" y="0"/>
                            <a:ext cx="323850" cy="3048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BOTAS COM BIQUEIRA </w:t>
            </w:r>
          </w:p>
          <w:p w:rsidR="00E2354A" w:rsidRDefault="004574AB">
            <w:pPr>
              <w:spacing w:after="0"/>
              <w:ind w:left="2" w:firstLine="0"/>
              <w:jc w:val="left"/>
            </w:pPr>
            <w:r>
              <w:rPr>
                <w:sz w:val="18"/>
              </w:rPr>
              <w:t xml:space="preserve">E PALMILHA DE AÇO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7"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1"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1"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75844" cy="285750"/>
                  <wp:effectExtent l="0" t="0" r="0" b="0"/>
                  <wp:docPr id="4820" name="Picture 4820"/>
                  <wp:cNvGraphicFramePr/>
                  <a:graphic xmlns:a="http://schemas.openxmlformats.org/drawingml/2006/main">
                    <a:graphicData uri="http://schemas.openxmlformats.org/drawingml/2006/picture">
                      <pic:pic xmlns:pic="http://schemas.openxmlformats.org/drawingml/2006/picture">
                        <pic:nvPicPr>
                          <pic:cNvPr id="4820" name="Picture 4820"/>
                          <pic:cNvPicPr/>
                        </pic:nvPicPr>
                        <pic:blipFill>
                          <a:blip r:embed="rId25"/>
                          <a:stretch>
                            <a:fillRect/>
                          </a:stretch>
                        </pic:blipFill>
                        <pic:spPr>
                          <a:xfrm>
                            <a:off x="0" y="0"/>
                            <a:ext cx="275844" cy="28575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center"/>
            </w:pPr>
            <w:r>
              <w:rPr>
                <w:sz w:val="18"/>
              </w:rPr>
              <w:t xml:space="preserve">Substituição quando danificado.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4" w:firstLine="0"/>
              <w:jc w:val="center"/>
            </w:pPr>
            <w:r>
              <w:rPr>
                <w:sz w:val="18"/>
              </w:rPr>
              <w:t xml:space="preserve">Em trabalhos em altura. </w:t>
            </w:r>
          </w:p>
        </w:tc>
      </w:tr>
    </w:tbl>
    <w:p w:rsidR="00E2354A" w:rsidRDefault="004574AB">
      <w:pPr>
        <w:spacing w:after="145"/>
        <w:ind w:left="30" w:firstLine="0"/>
        <w:jc w:val="left"/>
      </w:pPr>
      <w:r>
        <w:rPr>
          <w:b/>
          <w:sz w:val="18"/>
        </w:rPr>
        <w:t xml:space="preserve">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spacing w:after="131"/>
        <w:ind w:left="25" w:right="1128"/>
        <w:jc w:val="left"/>
      </w:pPr>
      <w:r>
        <w:rPr>
          <w:b/>
          <w:sz w:val="18"/>
        </w:rPr>
        <w:t xml:space="preserve">ACIDENTES: </w:t>
      </w:r>
    </w:p>
    <w:p w:rsidR="00E2354A" w:rsidRDefault="004574AB">
      <w:pPr>
        <w:spacing w:after="159"/>
        <w:ind w:left="3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contacto com produtos tóxicos perigosos. </w:t>
      </w:r>
    </w:p>
    <w:p w:rsidR="00E2354A" w:rsidRDefault="004574AB">
      <w:pPr>
        <w:spacing w:after="141"/>
        <w:ind w:left="25"/>
        <w:jc w:val="left"/>
      </w:pPr>
      <w:r>
        <w:rPr>
          <w:b/>
          <w:sz w:val="20"/>
        </w:rPr>
        <w:t>EQUIPAMENTO DE PROTECÇÃO INDIVIDUAL</w:t>
      </w:r>
    </w:p>
    <w:p w:rsidR="00E2354A" w:rsidRDefault="004574AB">
      <w:pPr>
        <w:pStyle w:val="Ttulo6"/>
        <w:tabs>
          <w:tab w:val="center" w:pos="4716"/>
          <w:tab w:val="center" w:pos="6642"/>
          <w:tab w:val="center" w:pos="8066"/>
          <w:tab w:val="center" w:pos="9065"/>
        </w:tabs>
        <w:spacing w:after="260"/>
        <w:ind w:left="0" w:firstLine="0"/>
      </w:pPr>
      <w:r>
        <w:lastRenderedPageBreak/>
        <w:t xml:space="preserve">DISTRIBUIÇÃO DE FUNÇÕES </w:t>
      </w:r>
      <w:r>
        <w:tab/>
      </w:r>
      <w:r>
        <w:rPr>
          <w:b w:val="0"/>
        </w:rPr>
        <w:t xml:space="preserve"> </w:t>
      </w:r>
      <w:r>
        <w:rPr>
          <w:b w:val="0"/>
        </w:rPr>
        <w:tab/>
        <w:t xml:space="preserve"> </w:t>
      </w:r>
      <w:r>
        <w:rPr>
          <w:b w:val="0"/>
        </w:rPr>
        <w:tab/>
        <w:t xml:space="preserve"> </w:t>
      </w:r>
      <w:r>
        <w:rPr>
          <w:b w:val="0"/>
        </w:rPr>
        <w:tab/>
        <w:t xml:space="preserve"> </w:t>
      </w:r>
    </w:p>
    <w:p w:rsidR="00E2354A" w:rsidRDefault="004574AB">
      <w:pPr>
        <w:tabs>
          <w:tab w:val="center" w:pos="5813"/>
          <w:tab w:val="center" w:pos="7530"/>
          <w:tab w:val="center" w:pos="8664"/>
        </w:tabs>
        <w:spacing w:after="169"/>
        <w:ind w:left="0" w:firstLine="0"/>
        <w:jc w:val="left"/>
      </w:pPr>
      <w:r>
        <w:rPr>
          <w:b/>
          <w:sz w:val="18"/>
        </w:rPr>
        <w:t xml:space="preserve">FUNÇÃO: </w:t>
      </w:r>
      <w:r>
        <w:rPr>
          <w:sz w:val="18"/>
        </w:rPr>
        <w:t xml:space="preserve">ELECTRICISTA </w:t>
      </w:r>
      <w:r>
        <w:rPr>
          <w:sz w:val="18"/>
        </w:rPr>
        <w:tab/>
        <w:t xml:space="preserve"> </w:t>
      </w:r>
      <w:r>
        <w:rPr>
          <w:sz w:val="18"/>
        </w:rPr>
        <w:tab/>
        <w:t xml:space="preserve"> </w:t>
      </w:r>
      <w:r>
        <w:rPr>
          <w:sz w:val="18"/>
        </w:rPr>
        <w:tab/>
        <w:t xml:space="preserve"> </w:t>
      </w:r>
    </w:p>
    <w:p w:rsidR="00E2354A" w:rsidRDefault="00430338" w:rsidP="00430338">
      <w:pPr>
        <w:tabs>
          <w:tab w:val="center" w:pos="4504"/>
          <w:tab w:val="center" w:pos="6642"/>
          <w:tab w:val="center" w:pos="8066"/>
          <w:tab w:val="center" w:pos="9065"/>
        </w:tabs>
        <w:spacing w:after="157"/>
        <w:ind w:left="0" w:firstLine="0"/>
        <w:jc w:val="left"/>
      </w:pPr>
      <w:r>
        <w:rPr>
          <w:b/>
          <w:sz w:val="18"/>
        </w:rPr>
        <w:t xml:space="preserve">DESCRIÇÃO DO TRABALHO: </w:t>
      </w:r>
      <w:r w:rsidR="004574AB">
        <w:rPr>
          <w:sz w:val="18"/>
        </w:rPr>
        <w:t xml:space="preserve">É  o trabalhador que executa  todos os trabalhos da sua especialidade e assume a responsabilidade dessa execução </w:t>
      </w:r>
    </w:p>
    <w:tbl>
      <w:tblPr>
        <w:tblStyle w:val="TableGrid"/>
        <w:tblW w:w="9497" w:type="dxa"/>
        <w:tblInd w:w="1" w:type="dxa"/>
        <w:tblCellMar>
          <w:top w:w="92" w:type="dxa"/>
          <w:left w:w="29" w:type="dxa"/>
          <w:bottom w:w="4" w:type="dxa"/>
          <w:right w:w="47" w:type="dxa"/>
        </w:tblCellMar>
        <w:tblLook w:val="04A0" w:firstRow="1" w:lastRow="0" w:firstColumn="1" w:lastColumn="0" w:noHBand="0" w:noVBand="1"/>
      </w:tblPr>
      <w:tblGrid>
        <w:gridCol w:w="839"/>
        <w:gridCol w:w="2123"/>
        <w:gridCol w:w="1421"/>
        <w:gridCol w:w="1140"/>
        <w:gridCol w:w="1562"/>
        <w:gridCol w:w="2412"/>
      </w:tblGrid>
      <w:tr w:rsidR="00E2354A">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46"/>
              <w:ind w:left="0" w:firstLine="0"/>
              <w:jc w:val="left"/>
            </w:pPr>
            <w:r>
              <w:rPr>
                <w:sz w:val="18"/>
              </w:rPr>
              <w:t xml:space="preserve"> </w:t>
            </w:r>
          </w:p>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EQUIPAMENTO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9" w:firstLine="0"/>
            </w:pPr>
            <w:r>
              <w:rPr>
                <w:b/>
                <w:sz w:val="18"/>
              </w:rPr>
              <w:t>PERMANENTE</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8"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b/>
                <w:sz w:val="18"/>
              </w:rPr>
              <w:t xml:space="preserve">OBSERVAÇÕES </w:t>
            </w:r>
          </w:p>
        </w:tc>
      </w:tr>
      <w:tr w:rsidR="00E2354A">
        <w:trPr>
          <w:trHeight w:val="370"/>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4" w:firstLine="0"/>
              <w:jc w:val="center"/>
            </w:pPr>
            <w:r>
              <w:rPr>
                <w:b/>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28600" cy="266700"/>
                  <wp:effectExtent l="0" t="0" r="0" b="0"/>
                  <wp:docPr id="5052" name="Picture 5052"/>
                  <wp:cNvGraphicFramePr/>
                  <a:graphic xmlns:a="http://schemas.openxmlformats.org/drawingml/2006/main">
                    <a:graphicData uri="http://schemas.openxmlformats.org/drawingml/2006/picture">
                      <pic:pic xmlns:pic="http://schemas.openxmlformats.org/drawingml/2006/picture">
                        <pic:nvPicPr>
                          <pic:cNvPr id="5052" name="Picture 5052"/>
                          <pic:cNvPicPr/>
                        </pic:nvPicPr>
                        <pic:blipFill>
                          <a:blip r:embed="rId20"/>
                          <a:stretch>
                            <a:fillRect/>
                          </a:stretch>
                        </pic:blipFill>
                        <pic:spPr>
                          <a:xfrm>
                            <a:off x="0" y="0"/>
                            <a:ext cx="228600"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5"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FÍSICOS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61" w:firstLine="0"/>
              <w:jc w:val="center"/>
            </w:pPr>
            <w:r>
              <w:rPr>
                <w:sz w:val="18"/>
              </w:rPr>
              <w:t xml:space="preserve"> </w:t>
            </w:r>
          </w:p>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MÁSCARA DE FILTROS </w:t>
            </w:r>
          </w:p>
          <w:p w:rsidR="00E2354A" w:rsidRDefault="004574AB">
            <w:pPr>
              <w:spacing w:after="0"/>
              <w:ind w:left="2" w:firstLine="0"/>
              <w:jc w:val="left"/>
            </w:pPr>
            <w:r>
              <w:rPr>
                <w:sz w:val="18"/>
              </w:rPr>
              <w:t xml:space="preserve">QUÍMICOS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23850" cy="304800"/>
                  <wp:effectExtent l="0" t="0" r="0" b="0"/>
                  <wp:docPr id="5054" name="Picture 5054"/>
                  <wp:cNvGraphicFramePr/>
                  <a:graphic xmlns:a="http://schemas.openxmlformats.org/drawingml/2006/main">
                    <a:graphicData uri="http://schemas.openxmlformats.org/drawingml/2006/picture">
                      <pic:pic xmlns:pic="http://schemas.openxmlformats.org/drawingml/2006/picture">
                        <pic:nvPicPr>
                          <pic:cNvPr id="5054" name="Picture 5054"/>
                          <pic:cNvPicPr/>
                        </pic:nvPicPr>
                        <pic:blipFill>
                          <a:blip r:embed="rId24"/>
                          <a:stretch>
                            <a:fillRect/>
                          </a:stretch>
                        </pic:blipFill>
                        <pic:spPr>
                          <a:xfrm>
                            <a:off x="0" y="0"/>
                            <a:ext cx="323850" cy="3048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BOTAS COM BIQUEIRA </w:t>
            </w:r>
          </w:p>
          <w:p w:rsidR="00E2354A" w:rsidRDefault="004574AB">
            <w:pPr>
              <w:spacing w:after="0"/>
              <w:ind w:left="2" w:firstLine="0"/>
              <w:jc w:val="left"/>
            </w:pPr>
            <w:r>
              <w:rPr>
                <w:sz w:val="18"/>
              </w:rPr>
              <w:t xml:space="preserve">E PALMILHA DE  AÇO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sz w:val="18"/>
              </w:rPr>
              <w:t xml:space="preserve">Sem palmilha de aço.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3" w:firstLine="0"/>
              <w:jc w:val="center"/>
            </w:pPr>
            <w:r>
              <w:rPr>
                <w:sz w:val="18"/>
              </w:rPr>
              <w:t xml:space="preserve"> </w:t>
            </w:r>
          </w:p>
        </w:tc>
      </w:tr>
    </w:tbl>
    <w:p w:rsidR="00E2354A" w:rsidRDefault="004574AB" w:rsidP="00430338">
      <w:pPr>
        <w:spacing w:after="157"/>
        <w:ind w:left="25" w:right="1128"/>
        <w:jc w:val="left"/>
      </w:pPr>
      <w:r>
        <w:rPr>
          <w:b/>
          <w:sz w:val="18"/>
        </w:rPr>
        <w:t xml:space="preserve">ACIDENTES: </w:t>
      </w:r>
      <w:r>
        <w:rPr>
          <w:sz w:val="18"/>
        </w:rPr>
        <w:t xml:space="preserve">Quedas ao mesmo nível, queimaduras com a corrente </w:t>
      </w:r>
      <w:proofErr w:type="spellStart"/>
      <w:r>
        <w:rPr>
          <w:sz w:val="18"/>
        </w:rPr>
        <w:t>elé</w:t>
      </w:r>
      <w:r w:rsidR="00430338">
        <w:rPr>
          <w:sz w:val="18"/>
        </w:rPr>
        <w:t>ctrica</w:t>
      </w:r>
      <w:proofErr w:type="spellEnd"/>
      <w:r w:rsidR="00430338">
        <w:rPr>
          <w:sz w:val="18"/>
        </w:rPr>
        <w:t xml:space="preserve"> em contacto térmico.</w:t>
      </w:r>
    </w:p>
    <w:p w:rsidR="00E2354A" w:rsidRDefault="00E2354A">
      <w:pPr>
        <w:spacing w:after="0"/>
        <w:ind w:left="30" w:firstLine="0"/>
        <w:jc w:val="left"/>
      </w:pPr>
    </w:p>
    <w:p w:rsidR="00E2354A" w:rsidRDefault="00E2354A">
      <w:pPr>
        <w:sectPr w:rsidR="00E2354A">
          <w:headerReference w:type="even" r:id="rId36"/>
          <w:headerReference w:type="default" r:id="rId37"/>
          <w:footerReference w:type="even" r:id="rId38"/>
          <w:footerReference w:type="default" r:id="rId39"/>
          <w:headerReference w:type="first" r:id="rId40"/>
          <w:footerReference w:type="first" r:id="rId41"/>
          <w:pgSz w:w="11904" w:h="16840"/>
          <w:pgMar w:top="1746" w:right="1142" w:bottom="1155" w:left="1418" w:header="726" w:footer="733" w:gutter="0"/>
          <w:cols w:space="720"/>
          <w:titlePg/>
        </w:sectPr>
      </w:pPr>
    </w:p>
    <w:p w:rsidR="00CB1E06" w:rsidRDefault="004574AB" w:rsidP="00CB1E06">
      <w:pPr>
        <w:spacing w:after="0"/>
        <w:ind w:left="30" w:firstLine="0"/>
        <w:jc w:val="left"/>
      </w:pPr>
      <w:r>
        <w:rPr>
          <w:b/>
          <w:sz w:val="20"/>
        </w:rPr>
        <w:lastRenderedPageBreak/>
        <w:t xml:space="preserve"> </w:t>
      </w:r>
      <w:r w:rsidR="00CB1E06">
        <w:rPr>
          <w:b/>
          <w:sz w:val="20"/>
        </w:rPr>
        <w:t xml:space="preserve">EQUIPAMENTO DE PROTECÇÃO INDIVIDUAL </w:t>
      </w:r>
    </w:p>
    <w:p w:rsidR="00E2354A" w:rsidRDefault="004574AB">
      <w:pPr>
        <w:pStyle w:val="Ttulo6"/>
        <w:tabs>
          <w:tab w:val="center" w:pos="3983"/>
          <w:tab w:val="center" w:pos="5813"/>
          <w:tab w:val="center" w:pos="6176"/>
          <w:tab w:val="center" w:pos="7804"/>
        </w:tabs>
        <w:spacing w:after="277"/>
        <w:ind w:left="0" w:firstLine="0"/>
      </w:pPr>
      <w:r>
        <w:t xml:space="preserve">DISTRIBUIÇÃO DE FUNÇÕES </w:t>
      </w:r>
      <w:r>
        <w:tab/>
      </w:r>
      <w:r>
        <w:rPr>
          <w:b w:val="0"/>
          <w:sz w:val="18"/>
        </w:rPr>
        <w:t xml:space="preserve"> </w:t>
      </w:r>
      <w:r>
        <w:rPr>
          <w:b w:val="0"/>
          <w:sz w:val="18"/>
        </w:rPr>
        <w:tab/>
        <w:t xml:space="preserve"> </w:t>
      </w:r>
      <w:r>
        <w:rPr>
          <w:b w:val="0"/>
          <w:sz w:val="18"/>
        </w:rPr>
        <w:tab/>
        <w:t xml:space="preserve"> </w:t>
      </w:r>
      <w:r>
        <w:rPr>
          <w:b w:val="0"/>
          <w:sz w:val="18"/>
        </w:rPr>
        <w:tab/>
        <w:t xml:space="preserve"> </w:t>
      </w:r>
    </w:p>
    <w:p w:rsidR="00E2354A" w:rsidRDefault="004574AB">
      <w:pPr>
        <w:spacing w:after="0" w:line="453" w:lineRule="auto"/>
        <w:ind w:left="25" w:right="1128"/>
        <w:jc w:val="left"/>
      </w:pPr>
      <w:r>
        <w:rPr>
          <w:b/>
          <w:sz w:val="18"/>
        </w:rPr>
        <w:t xml:space="preserve">FUNÇÃO: </w:t>
      </w:r>
      <w:r>
        <w:rPr>
          <w:sz w:val="18"/>
        </w:rPr>
        <w:t xml:space="preserve">FERRAGEIRO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rsidR="00E2354A" w:rsidRDefault="004574AB">
      <w:pPr>
        <w:tabs>
          <w:tab w:val="center" w:pos="3786"/>
          <w:tab w:val="center" w:pos="7715"/>
        </w:tabs>
        <w:spacing w:after="0"/>
        <w:ind w:left="0" w:firstLine="0"/>
        <w:jc w:val="left"/>
      </w:pPr>
      <w:r>
        <w:rPr>
          <w:sz w:val="18"/>
        </w:rPr>
        <w:t xml:space="preserve"> </w:t>
      </w:r>
      <w:r>
        <w:rPr>
          <w:sz w:val="18"/>
        </w:rPr>
        <w:tab/>
        <w:t xml:space="preserve">É  o trabalhador que executa corte, moldagem, montagem de todas as armaduras. </w:t>
      </w:r>
      <w:r>
        <w:rPr>
          <w:sz w:val="18"/>
        </w:rPr>
        <w:tab/>
        <w:t xml:space="preserve">  </w:t>
      </w:r>
    </w:p>
    <w:tbl>
      <w:tblPr>
        <w:tblStyle w:val="TableGrid"/>
        <w:tblW w:w="9497" w:type="dxa"/>
        <w:tblInd w:w="1" w:type="dxa"/>
        <w:tblCellMar>
          <w:top w:w="49" w:type="dxa"/>
          <w:left w:w="29" w:type="dxa"/>
          <w:bottom w:w="4" w:type="dxa"/>
        </w:tblCellMar>
        <w:tblLook w:val="04A0" w:firstRow="1" w:lastRow="0" w:firstColumn="1" w:lastColumn="0" w:noHBand="0" w:noVBand="1"/>
      </w:tblPr>
      <w:tblGrid>
        <w:gridCol w:w="839"/>
        <w:gridCol w:w="2132"/>
        <w:gridCol w:w="1418"/>
        <w:gridCol w:w="1134"/>
        <w:gridCol w:w="1562"/>
        <w:gridCol w:w="2412"/>
      </w:tblGrid>
      <w:tr w:rsidR="00E2354A">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rsidR="00E2354A" w:rsidRDefault="004574AB">
            <w:pPr>
              <w:spacing w:after="146"/>
              <w:ind w:left="0" w:firstLine="0"/>
              <w:jc w:val="left"/>
            </w:pPr>
            <w:r>
              <w:rPr>
                <w:sz w:val="18"/>
              </w:rPr>
              <w:t xml:space="preserve"> </w:t>
            </w:r>
          </w:p>
          <w:p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7"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35"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b/>
                <w:sz w:val="18"/>
              </w:rPr>
              <w:t xml:space="preserve">OBSERVAÇÕES </w:t>
            </w:r>
          </w:p>
        </w:tc>
      </w:tr>
      <w:tr w:rsidR="00E2354A">
        <w:trPr>
          <w:trHeight w:val="370"/>
        </w:trPr>
        <w:tc>
          <w:tcPr>
            <w:tcW w:w="0" w:type="auto"/>
            <w:vMerge/>
            <w:tcBorders>
              <w:top w:val="nil"/>
              <w:left w:val="single" w:sz="4" w:space="0" w:color="000000"/>
              <w:bottom w:val="single" w:sz="4" w:space="0" w:color="000000"/>
              <w:right w:val="single" w:sz="4" w:space="0" w:color="000000"/>
            </w:tcBorders>
          </w:tcPr>
          <w:p w:rsidR="00E2354A" w:rsidRDefault="00E2354A">
            <w:pPr>
              <w:spacing w:after="160"/>
              <w:ind w:left="0" w:firstLine="0"/>
              <w:jc w:val="left"/>
            </w:pP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7" w:firstLine="0"/>
              <w:jc w:val="center"/>
            </w:pPr>
            <w:r>
              <w:rPr>
                <w:b/>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28600" cy="266700"/>
                  <wp:effectExtent l="0" t="0" r="0" b="0"/>
                  <wp:docPr id="5283" name="Picture 5283"/>
                  <wp:cNvGraphicFramePr/>
                  <a:graphic xmlns:a="http://schemas.openxmlformats.org/drawingml/2006/main">
                    <a:graphicData uri="http://schemas.openxmlformats.org/drawingml/2006/picture">
                      <pic:pic xmlns:pic="http://schemas.openxmlformats.org/drawingml/2006/picture">
                        <pic:nvPicPr>
                          <pic:cNvPr id="5283" name="Picture 5283"/>
                          <pic:cNvPicPr/>
                        </pic:nvPicPr>
                        <pic:blipFill>
                          <a:blip r:embed="rId20"/>
                          <a:stretch>
                            <a:fillRect/>
                          </a:stretch>
                        </pic:blipFill>
                        <pic:spPr>
                          <a:xfrm>
                            <a:off x="0" y="0"/>
                            <a:ext cx="228600" cy="2667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TAMPÕES PARA </w:t>
            </w:r>
          </w:p>
          <w:p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95656" cy="266700"/>
                  <wp:effectExtent l="0" t="0" r="0" b="0"/>
                  <wp:docPr id="5285" name="Picture 5285"/>
                  <wp:cNvGraphicFramePr/>
                  <a:graphic xmlns:a="http://schemas.openxmlformats.org/drawingml/2006/main">
                    <a:graphicData uri="http://schemas.openxmlformats.org/drawingml/2006/picture">
                      <pic:pic xmlns:pic="http://schemas.openxmlformats.org/drawingml/2006/picture">
                        <pic:nvPicPr>
                          <pic:cNvPr id="5285" name="Picture 5285"/>
                          <pic:cNvPicPr/>
                        </pic:nvPicPr>
                        <pic:blipFill>
                          <a:blip r:embed="rId26"/>
                          <a:stretch>
                            <a:fillRect/>
                          </a:stretch>
                        </pic:blipFill>
                        <pic:spPr>
                          <a:xfrm>
                            <a:off x="0" y="0"/>
                            <a:ext cx="295656" cy="2667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PROTECTORES </w:t>
            </w:r>
          </w:p>
          <w:p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1" w:firstLine="0"/>
              <w:jc w:val="center"/>
            </w:pPr>
            <w:r>
              <w:rPr>
                <w:sz w:val="18"/>
              </w:rPr>
              <w:t xml:space="preserve">6 Meses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56" w:firstLine="0"/>
              <w:jc w:val="left"/>
            </w:pPr>
            <w:r>
              <w:rPr>
                <w:sz w:val="18"/>
              </w:rPr>
              <w:t xml:space="preserve">(Substituição do interior em   2  </w:t>
            </w:r>
          </w:p>
          <w:p w:rsidR="00E2354A" w:rsidRDefault="004574AB">
            <w:pPr>
              <w:spacing w:after="0"/>
              <w:ind w:left="0" w:right="31" w:firstLine="0"/>
              <w:jc w:val="center"/>
            </w:pPr>
            <w:r>
              <w:rPr>
                <w:sz w:val="18"/>
              </w:rPr>
              <w:t xml:space="preserve">meses)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MASCARA PARA </w:t>
            </w:r>
          </w:p>
          <w:p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MÁSCARA DE FILTROS </w:t>
            </w:r>
          </w:p>
          <w:p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33756" cy="228600"/>
                  <wp:effectExtent l="0" t="0" r="0" b="0"/>
                  <wp:docPr id="5287" name="Picture 5287"/>
                  <wp:cNvGraphicFramePr/>
                  <a:graphic xmlns:a="http://schemas.openxmlformats.org/drawingml/2006/main">
                    <a:graphicData uri="http://schemas.openxmlformats.org/drawingml/2006/picture">
                      <pic:pic xmlns:pic="http://schemas.openxmlformats.org/drawingml/2006/picture">
                        <pic:nvPicPr>
                          <pic:cNvPr id="5287" name="Picture 5287"/>
                          <pic:cNvPicPr/>
                        </pic:nvPicPr>
                        <pic:blipFill>
                          <a:blip r:embed="rId23"/>
                          <a:stretch>
                            <a:fillRect/>
                          </a:stretch>
                        </pic:blipFill>
                        <pic:spPr>
                          <a:xfrm>
                            <a:off x="0" y="0"/>
                            <a:ext cx="333756" cy="2286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1" w:firstLine="0"/>
              <w:jc w:val="center"/>
            </w:pPr>
            <w:r>
              <w:rPr>
                <w:sz w:val="18"/>
              </w:rPr>
              <w:t xml:space="preserve">8 Dias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pPr>
            <w:r>
              <w:rPr>
                <w:sz w:val="18"/>
              </w:rPr>
              <w:t xml:space="preserve">LUVAS DE PROTECÇÃO </w:t>
            </w:r>
          </w:p>
          <w:p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23850" cy="304800"/>
                  <wp:effectExtent l="0" t="0" r="0" b="0"/>
                  <wp:docPr id="5289" name="Picture 5289"/>
                  <wp:cNvGraphicFramePr/>
                  <a:graphic xmlns:a="http://schemas.openxmlformats.org/drawingml/2006/main">
                    <a:graphicData uri="http://schemas.openxmlformats.org/drawingml/2006/picture">
                      <pic:pic xmlns:pic="http://schemas.openxmlformats.org/drawingml/2006/picture">
                        <pic:nvPicPr>
                          <pic:cNvPr id="5289" name="Picture 5289"/>
                          <pic:cNvPicPr/>
                        </pic:nvPicPr>
                        <pic:blipFill>
                          <a:blip r:embed="rId24"/>
                          <a:stretch>
                            <a:fillRect/>
                          </a:stretch>
                        </pic:blipFill>
                        <pic:spPr>
                          <a:xfrm>
                            <a:off x="0" y="0"/>
                            <a:ext cx="323850" cy="3048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BOTAS COM BIQUEIRA </w:t>
            </w:r>
          </w:p>
          <w:p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6" w:firstLine="0"/>
              <w:jc w:val="center"/>
            </w:pPr>
            <w:r>
              <w:rPr>
                <w:sz w:val="18"/>
              </w:rPr>
              <w:t xml:space="preserve"> </w:t>
            </w:r>
          </w:p>
        </w:tc>
      </w:tr>
      <w:tr w:rsidR="00E2354A">
        <w:trPr>
          <w:trHeight w:val="748"/>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352044" cy="257556"/>
                  <wp:effectExtent l="0" t="0" r="0" b="0"/>
                  <wp:docPr id="5293" name="Picture 5293"/>
                  <wp:cNvGraphicFramePr/>
                  <a:graphic xmlns:a="http://schemas.openxmlformats.org/drawingml/2006/main">
                    <a:graphicData uri="http://schemas.openxmlformats.org/drawingml/2006/picture">
                      <pic:pic xmlns:pic="http://schemas.openxmlformats.org/drawingml/2006/picture">
                        <pic:nvPicPr>
                          <pic:cNvPr id="5293" name="Picture 5293"/>
                          <pic:cNvPicPr/>
                        </pic:nvPicPr>
                        <pic:blipFill>
                          <a:blip r:embed="rId28"/>
                          <a:stretch>
                            <a:fillRect/>
                          </a:stretch>
                        </pic:blipFill>
                        <pic:spPr>
                          <a:xfrm>
                            <a:off x="0" y="0"/>
                            <a:ext cx="352044" cy="257556"/>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ÓCULOS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08" w:firstLine="0"/>
              <w:jc w:val="left"/>
            </w:pPr>
            <w:r>
              <w:rPr>
                <w:sz w:val="18"/>
              </w:rPr>
              <w:t xml:space="preserve">Substituição vidro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58" w:firstLine="0"/>
              <w:jc w:val="center"/>
            </w:pPr>
            <w:r>
              <w:rPr>
                <w:sz w:val="18"/>
              </w:rPr>
              <w:t xml:space="preserve">Quando picado </w:t>
            </w:r>
          </w:p>
        </w:tc>
      </w:tr>
      <w:tr w:rsidR="00E2354A">
        <w:trPr>
          <w:trHeight w:val="746"/>
        </w:trPr>
        <w:tc>
          <w:tcPr>
            <w:tcW w:w="838" w:type="dxa"/>
            <w:tcBorders>
              <w:top w:val="single" w:sz="4" w:space="0" w:color="000000"/>
              <w:left w:val="single" w:sz="4" w:space="0" w:color="000000"/>
              <w:bottom w:val="single" w:sz="4" w:space="0" w:color="000000"/>
              <w:right w:val="single" w:sz="4" w:space="0" w:color="000000"/>
            </w:tcBorders>
          </w:tcPr>
          <w:p w:rsidR="00E2354A" w:rsidRDefault="004574AB">
            <w:pPr>
              <w:spacing w:after="0"/>
              <w:ind w:left="0" w:firstLine="0"/>
              <w:jc w:val="left"/>
            </w:pPr>
            <w:r>
              <w:rPr>
                <w:sz w:val="18"/>
              </w:rPr>
              <w:t xml:space="preserve"> </w:t>
            </w:r>
            <w:r>
              <w:rPr>
                <w:noProof/>
              </w:rPr>
              <w:drawing>
                <wp:inline distT="0" distB="0" distL="0" distR="0">
                  <wp:extent cx="275844" cy="285750"/>
                  <wp:effectExtent l="0" t="0" r="0" b="0"/>
                  <wp:docPr id="5291" name="Picture 5291"/>
                  <wp:cNvGraphicFramePr/>
                  <a:graphic xmlns:a="http://schemas.openxmlformats.org/drawingml/2006/main">
                    <a:graphicData uri="http://schemas.openxmlformats.org/drawingml/2006/picture">
                      <pic:pic xmlns:pic="http://schemas.openxmlformats.org/drawingml/2006/picture">
                        <pic:nvPicPr>
                          <pic:cNvPr id="5291" name="Picture 5291"/>
                          <pic:cNvPicPr/>
                        </pic:nvPicPr>
                        <pic:blipFill>
                          <a:blip r:embed="rId25"/>
                          <a:stretch>
                            <a:fillRect/>
                          </a:stretch>
                        </pic:blipFill>
                        <pic:spPr>
                          <a:xfrm>
                            <a:off x="0" y="0"/>
                            <a:ext cx="275844" cy="28575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135"/>
              <w:ind w:left="2" w:firstLine="0"/>
              <w:jc w:val="left"/>
            </w:pPr>
            <w:r>
              <w:rPr>
                <w:sz w:val="18"/>
              </w:rPr>
              <w:t xml:space="preserve">CINTOS DE </w:t>
            </w:r>
          </w:p>
          <w:p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firstLine="0"/>
              <w:jc w:val="center"/>
            </w:pPr>
            <w:r>
              <w:rPr>
                <w:sz w:val="18"/>
              </w:rPr>
              <w:t xml:space="preserve">Substituição quando danificado. </w:t>
            </w:r>
          </w:p>
        </w:tc>
        <w:tc>
          <w:tcPr>
            <w:tcW w:w="2412" w:type="dxa"/>
            <w:tcBorders>
              <w:top w:val="single" w:sz="4" w:space="0" w:color="000000"/>
              <w:left w:val="single" w:sz="4" w:space="0" w:color="000000"/>
              <w:bottom w:val="single" w:sz="4" w:space="0" w:color="000000"/>
              <w:right w:val="single" w:sz="4" w:space="0" w:color="000000"/>
            </w:tcBorders>
            <w:vAlign w:val="bottom"/>
          </w:tcPr>
          <w:p w:rsidR="00E2354A" w:rsidRDefault="004574AB">
            <w:pPr>
              <w:spacing w:after="0"/>
              <w:ind w:left="0" w:right="29" w:firstLine="0"/>
              <w:jc w:val="center"/>
            </w:pPr>
            <w:r>
              <w:rPr>
                <w:sz w:val="18"/>
              </w:rPr>
              <w:t xml:space="preserve">Em trabalhos em altura. </w:t>
            </w:r>
          </w:p>
        </w:tc>
      </w:tr>
    </w:tbl>
    <w:p w:rsidR="00E2354A" w:rsidRDefault="004574AB">
      <w:pPr>
        <w:spacing w:after="157"/>
        <w:ind w:left="25" w:right="1128"/>
        <w:jc w:val="left"/>
      </w:pPr>
      <w:r>
        <w:rPr>
          <w:b/>
          <w:sz w:val="18"/>
        </w:rPr>
        <w:t xml:space="preserve">ACIDENTES: </w:t>
      </w:r>
    </w:p>
    <w:p w:rsidR="00E2354A" w:rsidRDefault="004574AB">
      <w:pPr>
        <w:tabs>
          <w:tab w:val="center" w:pos="6924"/>
          <w:tab w:val="center" w:pos="8292"/>
        </w:tabs>
        <w:spacing w:after="129"/>
        <w:ind w:left="0" w:firstLine="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w:t>
      </w:r>
      <w:r>
        <w:rPr>
          <w:sz w:val="18"/>
        </w:rPr>
        <w:tab/>
        <w:t xml:space="preserve"> </w:t>
      </w:r>
      <w:r>
        <w:rPr>
          <w:sz w:val="18"/>
        </w:rPr>
        <w:tab/>
        <w:t xml:space="preserve"> </w:t>
      </w:r>
    </w:p>
    <w:p w:rsidR="00E2354A" w:rsidRDefault="004574AB">
      <w:pPr>
        <w:spacing w:after="60"/>
        <w:ind w:left="851" w:firstLine="0"/>
        <w:jc w:val="left"/>
      </w:pPr>
      <w:r>
        <w:rPr>
          <w:color w:val="FF0000"/>
        </w:rPr>
        <w:t xml:space="preserve"> </w:t>
      </w:r>
    </w:p>
    <w:p w:rsidR="00E2354A" w:rsidRDefault="004574AB">
      <w:pPr>
        <w:spacing w:after="60"/>
        <w:ind w:left="851" w:firstLine="0"/>
        <w:jc w:val="left"/>
      </w:pPr>
      <w:r>
        <w:rPr>
          <w:color w:val="FF0000"/>
        </w:rPr>
        <w:t xml:space="preserve"> </w:t>
      </w:r>
    </w:p>
    <w:p w:rsidR="00E2354A" w:rsidRDefault="004574AB" w:rsidP="00CB1E06">
      <w:pPr>
        <w:spacing w:after="60"/>
        <w:ind w:left="851" w:firstLine="0"/>
        <w:jc w:val="left"/>
      </w:pPr>
      <w:r>
        <w:t xml:space="preserve"> </w:t>
      </w:r>
    </w:p>
    <w:p w:rsidR="00E2354A" w:rsidRDefault="004574AB">
      <w:pPr>
        <w:pStyle w:val="Ttulo6"/>
        <w:spacing w:after="80"/>
        <w:ind w:left="855"/>
      </w:pPr>
      <w:r>
        <w:rPr>
          <w:sz w:val="22"/>
        </w:rPr>
        <w:lastRenderedPageBreak/>
        <w:t xml:space="preserve">6 - </w:t>
      </w:r>
      <w:r>
        <w:rPr>
          <w:sz w:val="22"/>
          <w:u w:val="single" w:color="000000"/>
        </w:rPr>
        <w:t>SINALIZACÃO DE SEGURANÇA</w:t>
      </w:r>
      <w:r>
        <w:rPr>
          <w:sz w:val="22"/>
        </w:rPr>
        <w:t xml:space="preserve"> </w:t>
      </w:r>
    </w:p>
    <w:p w:rsidR="00E2354A" w:rsidRDefault="004574AB">
      <w:pPr>
        <w:spacing w:after="60"/>
        <w:ind w:left="851" w:firstLine="0"/>
        <w:jc w:val="left"/>
      </w:pPr>
      <w:r>
        <w:t xml:space="preserve"> </w:t>
      </w:r>
    </w:p>
    <w:p w:rsidR="00E2354A" w:rsidRDefault="004574AB">
      <w:pPr>
        <w:ind w:left="855" w:right="221"/>
      </w:pPr>
      <w:r>
        <w:t xml:space="preserve">A sinalização, estudada e planeada em função da natureza, características, dimensão e </w:t>
      </w:r>
    </w:p>
    <w:p w:rsidR="00E2354A" w:rsidRDefault="004574AB">
      <w:pPr>
        <w:ind w:right="221"/>
      </w:pPr>
      <w:r>
        <w:t xml:space="preserve">localização da obra, deve ser </w:t>
      </w:r>
      <w:proofErr w:type="spellStart"/>
      <w:r>
        <w:t>adoptada</w:t>
      </w:r>
      <w:proofErr w:type="spellEnd"/>
      <w:r>
        <w:t xml:space="preserve"> de modo a garantir dentro da obra com o menor risco possível, condições de acesso, deslocação e circulação, quer dos trabalhadores, quer de terceiros. </w:t>
      </w:r>
    </w:p>
    <w:p w:rsidR="00E2354A" w:rsidRDefault="004574AB">
      <w:pPr>
        <w:ind w:left="855" w:right="221"/>
      </w:pPr>
      <w:r>
        <w:t xml:space="preserve">Toda sinalização a </w:t>
      </w:r>
      <w:proofErr w:type="spellStart"/>
      <w:r>
        <w:t>adoptar</w:t>
      </w:r>
      <w:proofErr w:type="spellEnd"/>
      <w:r>
        <w:t xml:space="preserve"> deverá: </w:t>
      </w:r>
    </w:p>
    <w:p w:rsidR="00E2354A" w:rsidRDefault="004574AB">
      <w:pPr>
        <w:numPr>
          <w:ilvl w:val="0"/>
          <w:numId w:val="20"/>
        </w:numPr>
        <w:ind w:left="1041" w:right="221" w:hanging="196"/>
      </w:pPr>
      <w:r>
        <w:t xml:space="preserve">Ser clara e inequívoca, para que a sua mensagem seja captada; </w:t>
      </w:r>
    </w:p>
    <w:p w:rsidR="00E2354A" w:rsidRDefault="004574AB">
      <w:pPr>
        <w:numPr>
          <w:ilvl w:val="0"/>
          <w:numId w:val="20"/>
        </w:numPr>
        <w:ind w:left="1041" w:right="221" w:hanging="196"/>
      </w:pPr>
      <w:r>
        <w:t xml:space="preserve">Indicar o que há a fazer em cada caso concreto; </w:t>
      </w:r>
    </w:p>
    <w:p w:rsidR="00E2354A" w:rsidRDefault="004574AB">
      <w:pPr>
        <w:numPr>
          <w:ilvl w:val="0"/>
          <w:numId w:val="20"/>
        </w:numPr>
        <w:ind w:left="1041" w:right="221" w:hanging="196"/>
      </w:pPr>
      <w:r>
        <w:t xml:space="preserve">Dar a conhecer o risco ou a informação que se pretende transmitir com suficiente </w:t>
      </w:r>
    </w:p>
    <w:p w:rsidR="00E2354A" w:rsidRDefault="004574AB">
      <w:pPr>
        <w:ind w:right="221"/>
      </w:pPr>
      <w:r>
        <w:t xml:space="preserve">antecedência para que se possa </w:t>
      </w:r>
      <w:proofErr w:type="spellStart"/>
      <w:r>
        <w:t>actuar</w:t>
      </w:r>
      <w:proofErr w:type="spellEnd"/>
      <w:r>
        <w:t xml:space="preserve">; </w:t>
      </w:r>
    </w:p>
    <w:p w:rsidR="00E2354A" w:rsidRDefault="004574AB">
      <w:pPr>
        <w:numPr>
          <w:ilvl w:val="0"/>
          <w:numId w:val="20"/>
        </w:numPr>
        <w:ind w:left="1041" w:right="221" w:hanging="196"/>
      </w:pPr>
      <w:r>
        <w:t xml:space="preserve">Estar de acordo com a legislação e a normalização em vigor; </w:t>
      </w:r>
    </w:p>
    <w:p w:rsidR="00E2354A" w:rsidRDefault="004574AB">
      <w:pPr>
        <w:numPr>
          <w:ilvl w:val="0"/>
          <w:numId w:val="20"/>
        </w:numPr>
        <w:ind w:left="1041" w:right="221" w:hanging="196"/>
      </w:pPr>
      <w:r>
        <w:t xml:space="preserve">Ser colocada nos locais convenientes e mantida em bom estado de conservação; </w:t>
      </w:r>
    </w:p>
    <w:p w:rsidR="00E2354A" w:rsidRDefault="004574AB">
      <w:pPr>
        <w:ind w:left="855" w:right="221"/>
      </w:pPr>
      <w:r>
        <w:t xml:space="preserve">A implementação de sinalização nos estaleiros de construção civil é um dos meios de </w:t>
      </w:r>
    </w:p>
    <w:p w:rsidR="00E2354A" w:rsidRDefault="004574AB">
      <w:pPr>
        <w:ind w:right="221"/>
      </w:pPr>
      <w:r>
        <w:t xml:space="preserve">alertar os trabalhadores dos riscos existentes e indicar formas de procedimento em determinadas situações. </w:t>
      </w:r>
    </w:p>
    <w:p w:rsidR="00E2354A" w:rsidRDefault="004574AB">
      <w:pPr>
        <w:spacing w:after="62"/>
        <w:ind w:left="861" w:right="62"/>
        <w:jc w:val="left"/>
      </w:pPr>
      <w:r>
        <w:rPr>
          <w:b/>
        </w:rPr>
        <w:t xml:space="preserve">Entre os diversos tipos de sinalização de segurança e saúde no trabalho existentes, </w:t>
      </w:r>
    </w:p>
    <w:p w:rsidR="00E2354A" w:rsidRDefault="004574AB">
      <w:pPr>
        <w:spacing w:after="62"/>
        <w:ind w:right="62"/>
        <w:jc w:val="left"/>
      </w:pPr>
      <w:r>
        <w:rPr>
          <w:b/>
        </w:rPr>
        <w:t xml:space="preserve">deverão existir nesta obra os seguintes: </w:t>
      </w:r>
    </w:p>
    <w:p w:rsidR="00E2354A" w:rsidRDefault="004574AB">
      <w:pPr>
        <w:numPr>
          <w:ilvl w:val="0"/>
          <w:numId w:val="21"/>
        </w:numPr>
        <w:ind w:left="1052" w:right="221" w:hanging="207"/>
      </w:pPr>
      <w:r>
        <w:t xml:space="preserve">Placas de proibição, aviso e obrigação; </w:t>
      </w:r>
    </w:p>
    <w:p w:rsidR="00E2354A" w:rsidRDefault="004574AB">
      <w:pPr>
        <w:numPr>
          <w:ilvl w:val="0"/>
          <w:numId w:val="21"/>
        </w:numPr>
        <w:ind w:left="1052" w:right="221" w:hanging="207"/>
      </w:pPr>
      <w:r>
        <w:t xml:space="preserve">Placas de localização e identificação dos meios de salvamento e socorro; </w:t>
      </w:r>
    </w:p>
    <w:p w:rsidR="00E2354A" w:rsidRDefault="004574AB">
      <w:pPr>
        <w:numPr>
          <w:ilvl w:val="0"/>
          <w:numId w:val="21"/>
        </w:numPr>
        <w:ind w:left="1052" w:right="221" w:hanging="207"/>
      </w:pPr>
      <w:r>
        <w:t xml:space="preserve">Placas de cores de segurança destinadas a localizarem material e equipamento de </w:t>
      </w:r>
    </w:p>
    <w:p w:rsidR="00E2354A" w:rsidRDefault="004574AB">
      <w:pPr>
        <w:ind w:right="221"/>
      </w:pPr>
      <w:r>
        <w:t xml:space="preserve">combate a incêndios; </w:t>
      </w:r>
    </w:p>
    <w:p w:rsidR="00E2354A" w:rsidRDefault="004574AB">
      <w:pPr>
        <w:numPr>
          <w:ilvl w:val="0"/>
          <w:numId w:val="21"/>
        </w:numPr>
        <w:ind w:left="1052" w:right="221" w:hanging="207"/>
      </w:pPr>
      <w:r>
        <w:t xml:space="preserve">Placas de pré-sinalização de perigo destinadas a sinalizar o risco de choque contra </w:t>
      </w:r>
    </w:p>
    <w:p w:rsidR="00E2354A" w:rsidRDefault="004574AB">
      <w:pPr>
        <w:ind w:right="221"/>
      </w:pPr>
      <w:r>
        <w:t xml:space="preserve">obstáculos e quedas de pessoas; </w:t>
      </w:r>
    </w:p>
    <w:p w:rsidR="00E2354A" w:rsidRDefault="004574AB">
      <w:pPr>
        <w:numPr>
          <w:ilvl w:val="0"/>
          <w:numId w:val="21"/>
        </w:numPr>
        <w:ind w:left="1052" w:right="221" w:hanging="207"/>
      </w:pPr>
      <w:r>
        <w:t xml:space="preserve">Placas de rotulagem de recipientes e tubagens; </w:t>
      </w:r>
    </w:p>
    <w:p w:rsidR="00E2354A" w:rsidRDefault="004574AB">
      <w:pPr>
        <w:numPr>
          <w:ilvl w:val="0"/>
          <w:numId w:val="21"/>
        </w:numPr>
        <w:ind w:left="1052" w:right="221" w:hanging="207"/>
      </w:pPr>
      <w:r>
        <w:t xml:space="preserve">Baias, cones e fitas - utilizadas sempre que houver necessidade de delimitar zonas de </w:t>
      </w:r>
    </w:p>
    <w:p w:rsidR="00E2354A" w:rsidRDefault="004574AB">
      <w:pPr>
        <w:ind w:right="221"/>
      </w:pPr>
      <w:r>
        <w:t xml:space="preserve">trabalho e obstáculos à circulação, funcionarão como balizas de alinhamentos; </w:t>
      </w:r>
    </w:p>
    <w:p w:rsidR="00E2354A" w:rsidRDefault="004574AB">
      <w:pPr>
        <w:numPr>
          <w:ilvl w:val="0"/>
          <w:numId w:val="21"/>
        </w:numPr>
        <w:ind w:left="1052" w:right="221" w:hanging="207"/>
      </w:pPr>
      <w:r>
        <w:t xml:space="preserve">Baias </w:t>
      </w:r>
      <w:proofErr w:type="spellStart"/>
      <w:r>
        <w:t>direccionais</w:t>
      </w:r>
      <w:proofErr w:type="spellEnd"/>
      <w:r>
        <w:t xml:space="preserve"> - a colocar sempre que for necessário sinalizar mudanças bruscas de </w:t>
      </w:r>
    </w:p>
    <w:p w:rsidR="00E2354A" w:rsidRDefault="004574AB">
      <w:pPr>
        <w:ind w:right="221"/>
      </w:pPr>
      <w:proofErr w:type="spellStart"/>
      <w:r>
        <w:t>direcção</w:t>
      </w:r>
      <w:proofErr w:type="spellEnd"/>
      <w:r>
        <w:t xml:space="preserve">; </w:t>
      </w:r>
    </w:p>
    <w:p w:rsidR="00E2354A" w:rsidRDefault="004574AB">
      <w:pPr>
        <w:numPr>
          <w:ilvl w:val="0"/>
          <w:numId w:val="21"/>
        </w:numPr>
        <w:ind w:left="1052" w:right="221" w:hanging="207"/>
      </w:pPr>
      <w:r>
        <w:t xml:space="preserve">Caminho de peões - se houver condicionamento ao trânsito de peões este deve ser </w:t>
      </w:r>
    </w:p>
    <w:p w:rsidR="00E2354A" w:rsidRDefault="004574AB">
      <w:pPr>
        <w:ind w:right="221"/>
      </w:pPr>
      <w:r>
        <w:t xml:space="preserve">devidamente sinalizado e deverá ser criado um caminho obrigatório com uma largura mínima de O,65 metros, </w:t>
      </w:r>
    </w:p>
    <w:p w:rsidR="00E2354A" w:rsidRDefault="004574AB">
      <w:pPr>
        <w:numPr>
          <w:ilvl w:val="0"/>
          <w:numId w:val="21"/>
        </w:numPr>
        <w:ind w:left="1052" w:right="221" w:hanging="207"/>
      </w:pPr>
      <w:r>
        <w:t xml:space="preserve">Dispositivos luminosos - a instalação destes dispositivos é obrigatória durante o dia e a </w:t>
      </w:r>
    </w:p>
    <w:p w:rsidR="00E2354A" w:rsidRDefault="004574AB">
      <w:pPr>
        <w:ind w:right="479"/>
      </w:pPr>
      <w:r>
        <w:t xml:space="preserve">noite sempre que a visibilidade for insuficiente. Na zona frontal dos trabalhos, junto de obstáculos, na demarcação da linha exterior de um estreitamente de via, ou de um desvio de circulação devem ser colocados dispositivos luminosos de luz intermitente; </w:t>
      </w:r>
    </w:p>
    <w:p w:rsidR="00E2354A" w:rsidRDefault="004574AB">
      <w:pPr>
        <w:ind w:left="855" w:right="221"/>
      </w:pPr>
      <w:r>
        <w:t xml:space="preserve">O material usado bem como as restantes características dos sinais </w:t>
      </w:r>
      <w:proofErr w:type="spellStart"/>
      <w:r>
        <w:t>adoptados</w:t>
      </w:r>
      <w:proofErr w:type="spellEnd"/>
      <w:r>
        <w:t xml:space="preserve"> deve </w:t>
      </w:r>
    </w:p>
    <w:p w:rsidR="00E2354A" w:rsidRDefault="004574AB">
      <w:pPr>
        <w:ind w:right="221"/>
      </w:pPr>
      <w:r>
        <w:t xml:space="preserve">obedecer, na generalidade, ao disposto na Portaria nº 1456-A/95, respeitante à sinalização de segurança, com </w:t>
      </w:r>
      <w:proofErr w:type="spellStart"/>
      <w:r>
        <w:t>excepção</w:t>
      </w:r>
      <w:proofErr w:type="spellEnd"/>
      <w:r>
        <w:t xml:space="preserve"> das dimensões que serão adaptadas ao tipo de mensagem a transmitir. </w:t>
      </w:r>
    </w:p>
    <w:p w:rsidR="00E2354A" w:rsidRDefault="004574AB">
      <w:pPr>
        <w:ind w:left="855" w:right="221"/>
      </w:pPr>
      <w:r>
        <w:t xml:space="preserve">Os sinais devem ser sempre colocados em locais bem iluminados e numa altura e posição </w:t>
      </w:r>
    </w:p>
    <w:p w:rsidR="00E2354A" w:rsidRDefault="004574AB">
      <w:pPr>
        <w:ind w:right="221"/>
      </w:pPr>
      <w:r>
        <w:lastRenderedPageBreak/>
        <w:t xml:space="preserve">apropriadas, tendo em consideração a sua boa visibilidade. Quando a iluminação for deficiente devem ser utilizadas cores fosforescentes, materiais </w:t>
      </w:r>
      <w:proofErr w:type="spellStart"/>
      <w:r>
        <w:t>reflectores</w:t>
      </w:r>
      <w:proofErr w:type="spellEnd"/>
      <w:r>
        <w:t xml:space="preserve"> ou iluminação artificial. </w:t>
      </w:r>
    </w:p>
    <w:p w:rsidR="00E2354A" w:rsidRDefault="004574AB">
      <w:pPr>
        <w:ind w:left="855" w:right="221"/>
      </w:pPr>
      <w:r>
        <w:t xml:space="preserve">Significado das cores na sinalização de segurança: </w:t>
      </w:r>
    </w:p>
    <w:p w:rsidR="00E2354A" w:rsidRDefault="004574AB">
      <w:pPr>
        <w:spacing w:after="120" w:line="248" w:lineRule="auto"/>
        <w:ind w:left="861" w:right="245"/>
        <w:jc w:val="left"/>
      </w:pPr>
      <w:r>
        <w:rPr>
          <w:sz w:val="20"/>
        </w:rPr>
        <w:t xml:space="preserve">VERMELHO: </w:t>
      </w:r>
    </w:p>
    <w:p w:rsidR="00E2354A" w:rsidRDefault="004574AB">
      <w:pPr>
        <w:numPr>
          <w:ilvl w:val="0"/>
          <w:numId w:val="22"/>
        </w:numPr>
        <w:ind w:right="221" w:firstLine="851"/>
      </w:pPr>
      <w:r>
        <w:rPr>
          <w:sz w:val="20"/>
        </w:rPr>
        <w:t>PROIBIÇÃO</w:t>
      </w:r>
      <w:r>
        <w:t xml:space="preserve"> (atitudes perigosas); </w:t>
      </w:r>
    </w:p>
    <w:p w:rsidR="00E2354A" w:rsidRDefault="004574AB">
      <w:pPr>
        <w:numPr>
          <w:ilvl w:val="0"/>
          <w:numId w:val="22"/>
        </w:numPr>
        <w:ind w:right="221" w:firstLine="851"/>
      </w:pPr>
      <w:r>
        <w:rPr>
          <w:sz w:val="20"/>
        </w:rPr>
        <w:t>PERIGO</w:t>
      </w:r>
      <w:r>
        <w:t xml:space="preserve"> (stop, pausa, dispositivos de corte); </w:t>
      </w:r>
    </w:p>
    <w:p w:rsidR="00E2354A" w:rsidRDefault="004574AB">
      <w:pPr>
        <w:numPr>
          <w:ilvl w:val="0"/>
          <w:numId w:val="22"/>
        </w:numPr>
        <w:spacing w:after="80"/>
        <w:ind w:right="221" w:firstLine="851"/>
      </w:pPr>
      <w:r>
        <w:rPr>
          <w:sz w:val="20"/>
        </w:rPr>
        <w:t>ALARME</w:t>
      </w:r>
      <w:r>
        <w:t xml:space="preserve"> (emergência, evacuação); </w:t>
      </w:r>
    </w:p>
    <w:p w:rsidR="00E2354A" w:rsidRDefault="004574AB">
      <w:pPr>
        <w:numPr>
          <w:ilvl w:val="0"/>
          <w:numId w:val="22"/>
        </w:numPr>
        <w:spacing w:after="75" w:line="248" w:lineRule="auto"/>
        <w:ind w:right="221" w:firstLine="851"/>
      </w:pPr>
      <w:r>
        <w:rPr>
          <w:sz w:val="20"/>
        </w:rPr>
        <w:t>MATERIAL E EQUIPAMENTO DE COMBATE A INCÊNDIO</w:t>
      </w:r>
      <w:r>
        <w:t xml:space="preserve"> (identificação e localização). </w:t>
      </w:r>
    </w:p>
    <w:p w:rsidR="00E2354A" w:rsidRDefault="004574AB">
      <w:pPr>
        <w:spacing w:after="120" w:line="248" w:lineRule="auto"/>
        <w:ind w:left="861" w:right="245"/>
        <w:jc w:val="left"/>
      </w:pPr>
      <w:r>
        <w:rPr>
          <w:sz w:val="20"/>
        </w:rPr>
        <w:t xml:space="preserve">AMARELO OU LARANJA: </w:t>
      </w:r>
    </w:p>
    <w:p w:rsidR="00E2354A" w:rsidRDefault="004574AB">
      <w:pPr>
        <w:numPr>
          <w:ilvl w:val="0"/>
          <w:numId w:val="22"/>
        </w:numPr>
        <w:ind w:right="221" w:firstLine="851"/>
      </w:pPr>
      <w:r>
        <w:rPr>
          <w:sz w:val="20"/>
        </w:rPr>
        <w:t>SINAIS DE AVISO</w:t>
      </w:r>
      <w:r>
        <w:t xml:space="preserve"> (atenção, precaução, verificação). </w:t>
      </w:r>
    </w:p>
    <w:p w:rsidR="00E2354A" w:rsidRDefault="004574AB">
      <w:pPr>
        <w:spacing w:after="118" w:line="248" w:lineRule="auto"/>
        <w:ind w:left="861" w:right="245"/>
        <w:jc w:val="left"/>
      </w:pPr>
      <w:r>
        <w:rPr>
          <w:sz w:val="20"/>
        </w:rPr>
        <w:t xml:space="preserve">AZUL: </w:t>
      </w:r>
    </w:p>
    <w:p w:rsidR="00E2354A" w:rsidRDefault="004574AB">
      <w:pPr>
        <w:numPr>
          <w:ilvl w:val="0"/>
          <w:numId w:val="22"/>
        </w:numPr>
        <w:ind w:right="221" w:firstLine="851"/>
      </w:pPr>
      <w:r>
        <w:rPr>
          <w:sz w:val="20"/>
        </w:rPr>
        <w:t>SINAIS DE OBRIGAÇÃO</w:t>
      </w:r>
      <w:r>
        <w:t xml:space="preserve"> (comportamento ou </w:t>
      </w:r>
      <w:proofErr w:type="spellStart"/>
      <w:r>
        <w:t>acções</w:t>
      </w:r>
      <w:proofErr w:type="spellEnd"/>
      <w:r>
        <w:t xml:space="preserve"> específicas, obrigação de utilizar </w:t>
      </w:r>
    </w:p>
    <w:p w:rsidR="00E2354A" w:rsidRDefault="004574AB">
      <w:pPr>
        <w:ind w:right="221"/>
      </w:pPr>
      <w:r>
        <w:t xml:space="preserve">equipamento de </w:t>
      </w:r>
      <w:proofErr w:type="spellStart"/>
      <w:r>
        <w:t>protecção</w:t>
      </w:r>
      <w:proofErr w:type="spellEnd"/>
      <w:r>
        <w:t xml:space="preserve"> individual). </w:t>
      </w:r>
    </w:p>
    <w:p w:rsidR="00E2354A" w:rsidRDefault="004574AB">
      <w:pPr>
        <w:spacing w:after="122" w:line="248" w:lineRule="auto"/>
        <w:ind w:left="861" w:right="245"/>
        <w:jc w:val="left"/>
      </w:pPr>
      <w:r>
        <w:rPr>
          <w:sz w:val="20"/>
        </w:rPr>
        <w:t xml:space="preserve">VERDE: </w:t>
      </w:r>
    </w:p>
    <w:p w:rsidR="00E2354A" w:rsidRDefault="004574AB">
      <w:pPr>
        <w:numPr>
          <w:ilvl w:val="0"/>
          <w:numId w:val="22"/>
        </w:numPr>
        <w:ind w:right="221" w:firstLine="851"/>
      </w:pPr>
      <w:r>
        <w:rPr>
          <w:sz w:val="20"/>
        </w:rPr>
        <w:t>SINAL DE SALVAMENTO E SOCORRO</w:t>
      </w:r>
      <w:r>
        <w:t xml:space="preserve"> (portas, saídas, vias de circulação, material, postos de socorro); </w:t>
      </w:r>
    </w:p>
    <w:p w:rsidR="00E2354A" w:rsidRDefault="004574AB">
      <w:pPr>
        <w:numPr>
          <w:ilvl w:val="0"/>
          <w:numId w:val="22"/>
        </w:numPr>
        <w:ind w:right="221" w:firstLine="851"/>
      </w:pPr>
      <w:r>
        <w:rPr>
          <w:sz w:val="20"/>
        </w:rPr>
        <w:t>SITUAÇÃO DE SEGURANÇA</w:t>
      </w:r>
      <w:r>
        <w:t xml:space="preserve"> (regresso à normalidade). </w:t>
      </w:r>
    </w:p>
    <w:p w:rsidR="00E2354A" w:rsidRDefault="004574AB">
      <w:pPr>
        <w:ind w:left="855" w:right="221"/>
      </w:pPr>
      <w:r>
        <w:t xml:space="preserve">No caso de se verificar a ocupação da via pública com materiais ou equipamento, para </w:t>
      </w:r>
    </w:p>
    <w:p w:rsidR="00E2354A" w:rsidRDefault="004574AB">
      <w:pPr>
        <w:ind w:right="312"/>
      </w:pPr>
      <w:r>
        <w:t xml:space="preserve">além da segurança, já referida, deverá ser colocada a Sinalização de Carácter Temporário de Obras e Obstáculos na Via Pública em conformidade com Dec. Lei Regulamentar nº 33/88, de 12 de </w:t>
      </w:r>
    </w:p>
    <w:p w:rsidR="00E2354A" w:rsidRDefault="004574AB">
      <w:pPr>
        <w:ind w:right="221"/>
      </w:pPr>
      <w:r>
        <w:t xml:space="preserve">Setembro. </w:t>
      </w:r>
    </w:p>
    <w:p w:rsidR="00E2354A" w:rsidRDefault="004574AB">
      <w:pPr>
        <w:spacing w:after="26"/>
        <w:ind w:left="709" w:firstLine="0"/>
        <w:jc w:val="left"/>
      </w:pPr>
      <w:r>
        <w:rPr>
          <w:sz w:val="28"/>
        </w:rPr>
        <w:t xml:space="preserve"> </w:t>
      </w:r>
    </w:p>
    <w:p w:rsidR="00E2354A" w:rsidRDefault="004574AB">
      <w:pPr>
        <w:pStyle w:val="Ttulo1"/>
        <w:spacing w:after="80"/>
        <w:ind w:left="719"/>
      </w:pPr>
      <w:r>
        <w:rPr>
          <w:sz w:val="22"/>
        </w:rPr>
        <w:t xml:space="preserve">7 - </w:t>
      </w:r>
      <w:r>
        <w:rPr>
          <w:sz w:val="22"/>
          <w:u w:val="single" w:color="000000"/>
        </w:rPr>
        <w:t>LEGISLAÇÃO A APLICAR</w:t>
      </w:r>
      <w:r>
        <w:rPr>
          <w:sz w:val="22"/>
        </w:rPr>
        <w:t xml:space="preserve"> </w:t>
      </w:r>
    </w:p>
    <w:p w:rsidR="00E2354A" w:rsidRDefault="004574AB">
      <w:pPr>
        <w:numPr>
          <w:ilvl w:val="0"/>
          <w:numId w:val="23"/>
        </w:numPr>
        <w:ind w:right="221" w:firstLine="851"/>
      </w:pPr>
      <w:r>
        <w:t xml:space="preserve">D.L. n.º 41 820/58 e n.º 41 821/58, de 11 de Agosto – Regulamento de Segurança no Trabalho de Construção Civil. </w:t>
      </w:r>
    </w:p>
    <w:p w:rsidR="00E2354A" w:rsidRDefault="004574AB">
      <w:pPr>
        <w:numPr>
          <w:ilvl w:val="0"/>
          <w:numId w:val="23"/>
        </w:numPr>
        <w:ind w:right="221" w:firstLine="851"/>
      </w:pPr>
      <w:r>
        <w:t xml:space="preserve">D.L. n.º 273/2003, de 29 de Outubro – Transposição para o direito interno da </w:t>
      </w:r>
      <w:proofErr w:type="spellStart"/>
      <w:r>
        <w:t>Directiva</w:t>
      </w:r>
      <w:proofErr w:type="spellEnd"/>
      <w:r>
        <w:t xml:space="preserve"> 92/57/CE, de 24 de Junho, relativa às prescrições mínimas de segurança e saúde a aplicar nos estaleiros temporários ou móveis. </w:t>
      </w:r>
    </w:p>
    <w:p w:rsidR="00E2354A" w:rsidRDefault="004574AB">
      <w:pPr>
        <w:numPr>
          <w:ilvl w:val="0"/>
          <w:numId w:val="23"/>
        </w:numPr>
        <w:ind w:right="221" w:firstLine="851"/>
      </w:pPr>
      <w:r>
        <w:t xml:space="preserve">D.L. n.º 441/91, de 14 de Novembro, com as alterações que lhe foram introduzidas pelo D.L. n.º 133/99, de 21 de Abril – Regime jurídico de enquadramento da segurança, higiene e saúde no trabalho – transpõe a </w:t>
      </w:r>
      <w:proofErr w:type="spellStart"/>
      <w:r>
        <w:t>directiva</w:t>
      </w:r>
      <w:proofErr w:type="spellEnd"/>
      <w:r>
        <w:t xml:space="preserve"> 89/391/CE. </w:t>
      </w:r>
    </w:p>
    <w:p w:rsidR="00E2354A" w:rsidRDefault="004574AB">
      <w:pPr>
        <w:numPr>
          <w:ilvl w:val="0"/>
          <w:numId w:val="23"/>
        </w:numPr>
        <w:ind w:right="221" w:firstLine="851"/>
      </w:pPr>
      <w:r>
        <w:t xml:space="preserve">D.L. n.º 347/93, de 1 de Outubro – Transposição para o direito interno da </w:t>
      </w:r>
      <w:proofErr w:type="spellStart"/>
      <w:r>
        <w:t>Directiva</w:t>
      </w:r>
      <w:proofErr w:type="spellEnd"/>
      <w:r>
        <w:t xml:space="preserve"> 89/654/CE, de 30 de Novembro, relativa às prescrições mínimas de segurança e saúde para os locais de trabalho. </w:t>
      </w:r>
    </w:p>
    <w:p w:rsidR="00E2354A" w:rsidRDefault="004574AB">
      <w:pPr>
        <w:numPr>
          <w:ilvl w:val="0"/>
          <w:numId w:val="23"/>
        </w:numPr>
        <w:ind w:right="221" w:firstLine="851"/>
      </w:pPr>
      <w:r>
        <w:t xml:space="preserve">Portaria 987/93, de 6 de Outubro – Estabelece as normas técnicas de execução do D.L. n.º 347/93, de 1 de Outubro. </w:t>
      </w:r>
    </w:p>
    <w:p w:rsidR="00E2354A" w:rsidRDefault="004574AB">
      <w:pPr>
        <w:numPr>
          <w:ilvl w:val="0"/>
          <w:numId w:val="23"/>
        </w:numPr>
        <w:ind w:right="221" w:firstLine="851"/>
      </w:pPr>
      <w:r>
        <w:t>Lei n.º 113/99, de 3 de Agosto – Desenvolve e concretiza o regime geral de contra-</w:t>
      </w:r>
    </w:p>
    <w:p w:rsidR="00E2354A" w:rsidRDefault="004574AB">
      <w:pPr>
        <w:ind w:right="478"/>
      </w:pPr>
      <w:r>
        <w:lastRenderedPageBreak/>
        <w:t xml:space="preserve">ordenações laborais, tipificando e classificando as </w:t>
      </w:r>
      <w:proofErr w:type="spellStart"/>
      <w:r>
        <w:t>contra-ordenações</w:t>
      </w:r>
      <w:proofErr w:type="spellEnd"/>
      <w:r>
        <w:t xml:space="preserve"> respeitantes à violação da legislação específica de segurança, higiene e saúde no trabalho em certos sectores de </w:t>
      </w:r>
      <w:proofErr w:type="spellStart"/>
      <w:r>
        <w:t>actividades</w:t>
      </w:r>
      <w:proofErr w:type="spellEnd"/>
      <w:r>
        <w:t xml:space="preserve"> ou a determinados riscos profissionais. </w:t>
      </w:r>
    </w:p>
    <w:p w:rsidR="00E2354A" w:rsidRDefault="004574AB">
      <w:pPr>
        <w:numPr>
          <w:ilvl w:val="0"/>
          <w:numId w:val="23"/>
        </w:numPr>
        <w:ind w:right="221" w:firstLine="851"/>
      </w:pPr>
      <w:r>
        <w:t xml:space="preserve">D.L. n.º 116/99, de 4 de Agosto – Aprova o novo regime geral de </w:t>
      </w:r>
      <w:proofErr w:type="spellStart"/>
      <w:r>
        <w:t>contra-ordenações</w:t>
      </w:r>
      <w:proofErr w:type="spellEnd"/>
      <w:r>
        <w:t xml:space="preserve"> </w:t>
      </w:r>
    </w:p>
    <w:p w:rsidR="00E2354A" w:rsidRDefault="004574AB">
      <w:pPr>
        <w:ind w:right="221"/>
      </w:pPr>
      <w:r>
        <w:t xml:space="preserve">laborais. </w:t>
      </w:r>
    </w:p>
    <w:p w:rsidR="00E2354A" w:rsidRDefault="004574AB">
      <w:pPr>
        <w:numPr>
          <w:ilvl w:val="0"/>
          <w:numId w:val="23"/>
        </w:numPr>
        <w:ind w:right="221" w:firstLine="851"/>
      </w:pPr>
      <w:r>
        <w:t>Lei n.º 118/99, de 11 de Agosto – Desenvolve e concretiza o regime geral de contra-</w:t>
      </w:r>
    </w:p>
    <w:p w:rsidR="00E2354A" w:rsidRDefault="004574AB">
      <w:pPr>
        <w:ind w:right="221"/>
      </w:pPr>
      <w:r>
        <w:t xml:space="preserve">ordenações laborais, tipificando e classificando as </w:t>
      </w:r>
      <w:proofErr w:type="spellStart"/>
      <w:r>
        <w:t>contra-ordenações</w:t>
      </w:r>
      <w:proofErr w:type="spellEnd"/>
      <w:r>
        <w:t xml:space="preserve"> respeitantes à violação dos diplomas reguladores do regime geral dos contratos de trabalho. </w:t>
      </w:r>
    </w:p>
    <w:p w:rsidR="00E2354A" w:rsidRDefault="004574AB">
      <w:pPr>
        <w:numPr>
          <w:ilvl w:val="0"/>
          <w:numId w:val="23"/>
        </w:numPr>
        <w:ind w:right="221" w:firstLine="851"/>
      </w:pPr>
      <w:r>
        <w:t xml:space="preserve">D.L. n.º 109/2000, de 30 de Junho – regime de organização e funcionamento das </w:t>
      </w:r>
    </w:p>
    <w:p w:rsidR="00E2354A" w:rsidRDefault="004574AB">
      <w:pPr>
        <w:ind w:right="221"/>
      </w:pPr>
      <w:proofErr w:type="spellStart"/>
      <w:r>
        <w:t>actividades</w:t>
      </w:r>
      <w:proofErr w:type="spellEnd"/>
      <w:r>
        <w:t xml:space="preserve"> de segurança, higiene no trabalho. </w:t>
      </w:r>
    </w:p>
    <w:p w:rsidR="00E2354A" w:rsidRDefault="004574AB">
      <w:pPr>
        <w:numPr>
          <w:ilvl w:val="0"/>
          <w:numId w:val="23"/>
        </w:numPr>
        <w:ind w:right="221" w:firstLine="851"/>
      </w:pPr>
      <w:r>
        <w:t xml:space="preserve">D.L. n.º 362/93, de 15 de Outubro – Determina as regras relativas à informação </w:t>
      </w:r>
    </w:p>
    <w:p w:rsidR="00E2354A" w:rsidRDefault="004574AB">
      <w:pPr>
        <w:ind w:right="221"/>
      </w:pPr>
      <w:r>
        <w:t xml:space="preserve">estatística sobre acidentes de trabalho e doenças profissionais.  </w:t>
      </w:r>
      <w:r>
        <w:rPr>
          <w:color w:val="FF0000"/>
        </w:rPr>
        <w:t xml:space="preserve">  </w:t>
      </w:r>
    </w:p>
    <w:p w:rsidR="00E2354A" w:rsidRDefault="004574AB">
      <w:pPr>
        <w:numPr>
          <w:ilvl w:val="0"/>
          <w:numId w:val="23"/>
        </w:numPr>
        <w:ind w:right="221" w:firstLine="851"/>
      </w:pPr>
      <w:r>
        <w:t xml:space="preserve">Lei n.º 100/97, de 13 de Setembro – Aprova o novo regime jurídico dos acidentes de </w:t>
      </w:r>
    </w:p>
    <w:p w:rsidR="00E2354A" w:rsidRDefault="004574AB">
      <w:pPr>
        <w:ind w:right="221"/>
      </w:pPr>
      <w:r>
        <w:t xml:space="preserve">trabalho e doenças profissionais.  </w:t>
      </w:r>
      <w:r>
        <w:rPr>
          <w:color w:val="FF0000"/>
        </w:rPr>
        <w:t xml:space="preserve">  </w:t>
      </w:r>
    </w:p>
    <w:p w:rsidR="00E2354A" w:rsidRDefault="004574AB">
      <w:pPr>
        <w:numPr>
          <w:ilvl w:val="0"/>
          <w:numId w:val="23"/>
        </w:numPr>
        <w:ind w:right="221" w:firstLine="851"/>
      </w:pPr>
      <w:r>
        <w:t xml:space="preserve">D.L. n.º 143/99, de 30 de Abril – Regulamenta a Lei n.º 100/97, de 13 de Setembro, </w:t>
      </w:r>
    </w:p>
    <w:p w:rsidR="00E2354A" w:rsidRDefault="004574AB">
      <w:pPr>
        <w:ind w:right="221"/>
      </w:pPr>
      <w:r>
        <w:t xml:space="preserve">relativamente à reparação dos danos resultantes dos acidentes de trabalho.  </w:t>
      </w:r>
      <w:r>
        <w:rPr>
          <w:color w:val="FF0000"/>
        </w:rPr>
        <w:t xml:space="preserve">  </w:t>
      </w:r>
    </w:p>
    <w:p w:rsidR="00E2354A" w:rsidRDefault="004574AB">
      <w:pPr>
        <w:numPr>
          <w:ilvl w:val="0"/>
          <w:numId w:val="23"/>
        </w:numPr>
        <w:ind w:right="221" w:firstLine="851"/>
      </w:pPr>
      <w:r>
        <w:t xml:space="preserve">D.L. n.º 159/99, de 11 de Maio – Regulamenta o seguro de acidentes de trabalho para </w:t>
      </w:r>
    </w:p>
    <w:p w:rsidR="00E2354A" w:rsidRDefault="004574AB">
      <w:pPr>
        <w:ind w:right="221"/>
      </w:pPr>
      <w:r>
        <w:t xml:space="preserve">trabalhadores independentes.  </w:t>
      </w:r>
      <w:r>
        <w:rPr>
          <w:color w:val="FF0000"/>
        </w:rPr>
        <w:t xml:space="preserve">  </w:t>
      </w:r>
    </w:p>
    <w:p w:rsidR="00E2354A" w:rsidRDefault="004574AB">
      <w:pPr>
        <w:numPr>
          <w:ilvl w:val="0"/>
          <w:numId w:val="23"/>
        </w:numPr>
        <w:ind w:right="221" w:firstLine="851"/>
      </w:pPr>
      <w:r>
        <w:t xml:space="preserve">D.L. n.º 46427/65, de 10 de Julho – Regulamento das instalações provisórias destinadas </w:t>
      </w:r>
    </w:p>
    <w:p w:rsidR="00E2354A" w:rsidRDefault="004574AB">
      <w:pPr>
        <w:ind w:right="221"/>
      </w:pPr>
      <w:r>
        <w:t xml:space="preserve">ao pessoal empregado nas obras </w:t>
      </w:r>
    </w:p>
    <w:p w:rsidR="00E2354A" w:rsidRDefault="004574AB">
      <w:pPr>
        <w:numPr>
          <w:ilvl w:val="0"/>
          <w:numId w:val="23"/>
        </w:numPr>
        <w:ind w:right="221" w:firstLine="851"/>
      </w:pPr>
      <w:r>
        <w:t xml:space="preserve">D.L. n.º 72/92, de 28 de Abril – </w:t>
      </w:r>
      <w:proofErr w:type="spellStart"/>
      <w:r>
        <w:t>Protecção</w:t>
      </w:r>
      <w:proofErr w:type="spellEnd"/>
      <w:r>
        <w:t xml:space="preserve"> dos trabalhadores contra o ruído no trabalho – </w:t>
      </w:r>
    </w:p>
    <w:p w:rsidR="00E2354A" w:rsidRDefault="004574AB">
      <w:pPr>
        <w:ind w:right="221"/>
      </w:pPr>
      <w:r>
        <w:t xml:space="preserve">transpõe a </w:t>
      </w:r>
      <w:proofErr w:type="spellStart"/>
      <w:r>
        <w:t>Directiva</w:t>
      </w:r>
      <w:proofErr w:type="spellEnd"/>
      <w:r>
        <w:t xml:space="preserve"> 86/188/CE. </w:t>
      </w:r>
    </w:p>
    <w:p w:rsidR="00E2354A" w:rsidRDefault="004574AB">
      <w:pPr>
        <w:numPr>
          <w:ilvl w:val="0"/>
          <w:numId w:val="23"/>
        </w:numPr>
        <w:ind w:right="221" w:firstLine="851"/>
      </w:pPr>
      <w:r>
        <w:t xml:space="preserve">D. Regulamentar n.º 9/92, de 28 de Abril - Regulamenta o D.L. n.º 72/92, 28 de Abril. </w:t>
      </w:r>
    </w:p>
    <w:p w:rsidR="00E2354A" w:rsidRDefault="004574AB">
      <w:pPr>
        <w:numPr>
          <w:ilvl w:val="0"/>
          <w:numId w:val="23"/>
        </w:numPr>
        <w:ind w:right="221" w:firstLine="851"/>
      </w:pPr>
      <w:r>
        <w:t xml:space="preserve">D.L. n.º 141/95, de l4 de Junho – Transposição para o direito interno da </w:t>
      </w:r>
      <w:proofErr w:type="spellStart"/>
      <w:r>
        <w:t>Directiva</w:t>
      </w:r>
      <w:proofErr w:type="spellEnd"/>
      <w:r>
        <w:t xml:space="preserve"> 92/58/CE, de 24 de Junho, relativa às prescrições mínimas de sinalização de segurança e saúde no trabalho. </w:t>
      </w:r>
    </w:p>
    <w:p w:rsidR="00E2354A" w:rsidRDefault="004574AB">
      <w:pPr>
        <w:numPr>
          <w:ilvl w:val="0"/>
          <w:numId w:val="23"/>
        </w:numPr>
        <w:ind w:right="221" w:firstLine="851"/>
      </w:pPr>
      <w:r>
        <w:t xml:space="preserve">Portaria n.º 1456 - A/95, de 11 de Dezembro – Prescrições mínimas de colocação e </w:t>
      </w:r>
    </w:p>
    <w:p w:rsidR="00E2354A" w:rsidRDefault="004574AB">
      <w:pPr>
        <w:ind w:right="221"/>
      </w:pPr>
      <w:r>
        <w:t xml:space="preserve">utilização de sinalização de segurança nos locais de trabalho. </w:t>
      </w:r>
    </w:p>
    <w:p w:rsidR="00E2354A" w:rsidRDefault="004574AB">
      <w:pPr>
        <w:numPr>
          <w:ilvl w:val="0"/>
          <w:numId w:val="23"/>
        </w:numPr>
        <w:ind w:right="221" w:firstLine="851"/>
      </w:pPr>
      <w:r>
        <w:t xml:space="preserve">D.L. n.º 128/93, de 22 de Abril – Estabelece as exigências técnicas de segurança a </w:t>
      </w:r>
    </w:p>
    <w:p w:rsidR="00E2354A" w:rsidRDefault="004574AB">
      <w:pPr>
        <w:ind w:right="221"/>
      </w:pPr>
      <w:r>
        <w:lastRenderedPageBreak/>
        <w:t xml:space="preserve">observar pelos equipamentos de </w:t>
      </w:r>
      <w:proofErr w:type="spellStart"/>
      <w:r>
        <w:t>protecção</w:t>
      </w:r>
      <w:proofErr w:type="spellEnd"/>
      <w:r>
        <w:t xml:space="preserve"> individual, de acordo com a </w:t>
      </w:r>
      <w:proofErr w:type="spellStart"/>
      <w:r>
        <w:t>Directiva</w:t>
      </w:r>
      <w:proofErr w:type="spellEnd"/>
      <w:r>
        <w:t xml:space="preserve"> 89/686/CE, de 21 de Dezembro.  </w:t>
      </w:r>
    </w:p>
    <w:p w:rsidR="00E2354A" w:rsidRDefault="004574AB">
      <w:pPr>
        <w:numPr>
          <w:ilvl w:val="0"/>
          <w:numId w:val="23"/>
        </w:numPr>
        <w:ind w:right="221" w:firstLine="851"/>
      </w:pPr>
      <w:r>
        <w:t xml:space="preserve">D.L. n.º 348/93, de 1 de Outubro – Transposição para o direito interno da </w:t>
      </w:r>
      <w:proofErr w:type="spellStart"/>
      <w:r>
        <w:t>Directiva</w:t>
      </w:r>
      <w:proofErr w:type="spellEnd"/>
      <w:r>
        <w:t xml:space="preserve"> 89/656/CE, de 30 de Novembro, relativa às prescrições mínimas de segurança e saúde na utilização de equipamentos de </w:t>
      </w:r>
      <w:proofErr w:type="spellStart"/>
      <w:r>
        <w:t>protecção</w:t>
      </w:r>
      <w:proofErr w:type="spellEnd"/>
      <w:r>
        <w:t xml:space="preserve"> individual. </w:t>
      </w:r>
    </w:p>
    <w:p w:rsidR="00E2354A" w:rsidRDefault="004574AB">
      <w:pPr>
        <w:numPr>
          <w:ilvl w:val="0"/>
          <w:numId w:val="23"/>
        </w:numPr>
        <w:ind w:right="221" w:firstLine="851"/>
      </w:pPr>
      <w:r>
        <w:t xml:space="preserve">Portaria n.º 988/93, de 6 de Outubro – Descrição técnica do equipamento de </w:t>
      </w:r>
      <w:proofErr w:type="spellStart"/>
      <w:r>
        <w:t>protecção</w:t>
      </w:r>
      <w:proofErr w:type="spellEnd"/>
      <w:r>
        <w:t xml:space="preserve"> </w:t>
      </w:r>
    </w:p>
    <w:p w:rsidR="00E2354A" w:rsidRDefault="004574AB">
      <w:pPr>
        <w:ind w:right="221"/>
      </w:pPr>
      <w:r>
        <w:t xml:space="preserve">individual, em conformidade com o n.º 7 do D.L. n.º 348/93, de 1 de Outubro. </w:t>
      </w:r>
    </w:p>
    <w:p w:rsidR="00E2354A" w:rsidRDefault="004574AB">
      <w:pPr>
        <w:numPr>
          <w:ilvl w:val="0"/>
          <w:numId w:val="23"/>
        </w:numPr>
        <w:ind w:right="221" w:firstLine="851"/>
      </w:pPr>
      <w:r>
        <w:t xml:space="preserve">Portaria n.º 1131/93, de 4 de Novembro – Determina as exigências fundamentais relativas à saúde e segurança aplicáveis aos equipamentos de </w:t>
      </w:r>
      <w:proofErr w:type="spellStart"/>
      <w:r>
        <w:t>protecção</w:t>
      </w:r>
      <w:proofErr w:type="spellEnd"/>
      <w:r>
        <w:t xml:space="preserve"> individual, em conformidade com o n.º 2 do D.L. n.º 128/93, de 22 de Abril. </w:t>
      </w:r>
    </w:p>
    <w:p w:rsidR="00E2354A" w:rsidRDefault="004574AB">
      <w:pPr>
        <w:numPr>
          <w:ilvl w:val="0"/>
          <w:numId w:val="23"/>
        </w:numPr>
        <w:ind w:right="221" w:firstLine="851"/>
      </w:pPr>
      <w:r>
        <w:t xml:space="preserve">D. L. n.º 330/93, de 25 de Setembro - Transposição para o direito interno da </w:t>
      </w:r>
      <w:proofErr w:type="spellStart"/>
      <w:r>
        <w:t>Directiva</w:t>
      </w:r>
      <w:proofErr w:type="spellEnd"/>
      <w:r>
        <w:t xml:space="preserve"> 90/269/CE, de 29 de Maio, relativa às prescrições mínimas de segurança e saúde na movimentação manual de cargas. </w:t>
      </w:r>
    </w:p>
    <w:p w:rsidR="00E2354A" w:rsidRDefault="004574AB">
      <w:pPr>
        <w:numPr>
          <w:ilvl w:val="0"/>
          <w:numId w:val="23"/>
        </w:numPr>
        <w:ind w:right="221" w:firstLine="851"/>
      </w:pPr>
      <w:r>
        <w:t xml:space="preserve">D. L. n.º 4/2001, de 10 de Janeiro – Estabelece as condições de entrada, permanência, </w:t>
      </w:r>
    </w:p>
    <w:p w:rsidR="00E2354A" w:rsidRDefault="004574AB">
      <w:pPr>
        <w:ind w:right="221"/>
      </w:pPr>
      <w:r>
        <w:t xml:space="preserve">saída e afastamento de estrangeiros no território português. </w:t>
      </w:r>
    </w:p>
    <w:p w:rsidR="00E2354A" w:rsidRDefault="004574AB">
      <w:pPr>
        <w:numPr>
          <w:ilvl w:val="0"/>
          <w:numId w:val="23"/>
        </w:numPr>
        <w:ind w:right="221" w:firstLine="851"/>
      </w:pPr>
      <w:r>
        <w:t xml:space="preserve">D. L. n.º 320/2001, de 12 de Dezembro – Estabelece regras relativas à colocação no </w:t>
      </w:r>
    </w:p>
    <w:p w:rsidR="00E2354A" w:rsidRDefault="004574AB">
      <w:pPr>
        <w:ind w:right="221"/>
      </w:pPr>
      <w:r>
        <w:t xml:space="preserve">mercado e entrada em serviço de máquinas e componentes de segurança, transpondo para o direito interno a </w:t>
      </w:r>
      <w:proofErr w:type="spellStart"/>
      <w:r>
        <w:t>Directiva</w:t>
      </w:r>
      <w:proofErr w:type="spellEnd"/>
      <w:r>
        <w:t xml:space="preserve"> 98/37/CE, de 22 de Junho, do Parlamento e Conselho Europeu. </w:t>
      </w:r>
    </w:p>
    <w:p w:rsidR="00E2354A" w:rsidRDefault="004574AB">
      <w:pPr>
        <w:numPr>
          <w:ilvl w:val="0"/>
          <w:numId w:val="23"/>
        </w:numPr>
        <w:ind w:right="221" w:firstLine="851"/>
      </w:pPr>
      <w:r>
        <w:t xml:space="preserve">Norma CEN HD 1000, de 1988, relativa às características a que devem obedecer as </w:t>
      </w:r>
    </w:p>
    <w:p w:rsidR="00E2354A" w:rsidRDefault="004574AB">
      <w:pPr>
        <w:ind w:right="221"/>
      </w:pPr>
      <w:r>
        <w:t xml:space="preserve">estruturas de andaimes pré-fabricadas. </w:t>
      </w:r>
    </w:p>
    <w:p w:rsidR="00E2354A" w:rsidRDefault="004574AB">
      <w:pPr>
        <w:numPr>
          <w:ilvl w:val="0"/>
          <w:numId w:val="23"/>
        </w:numPr>
        <w:ind w:right="221" w:firstLine="851"/>
      </w:pPr>
      <w:r>
        <w:t xml:space="preserve">Portaria n.º 58/2005, de 21 de Janeiro – Estabelece as normas relativas às condições de </w:t>
      </w:r>
    </w:p>
    <w:p w:rsidR="00E2354A" w:rsidRDefault="004574AB">
      <w:pPr>
        <w:ind w:right="479"/>
      </w:pPr>
      <w:r>
        <w:t xml:space="preserve">emissão dos certificados de aptidão profissional (CAP) e de homologação dos respetivos cursos de formação profissional, relativos aos perfis profissionais de condutor(a)-manobrador(a) de equipamentos de movimentação de terras e de equipamentos de elevação. </w:t>
      </w:r>
    </w:p>
    <w:p w:rsidR="00E2354A" w:rsidRDefault="004574AB">
      <w:pPr>
        <w:numPr>
          <w:ilvl w:val="0"/>
          <w:numId w:val="23"/>
        </w:numPr>
        <w:ind w:right="221" w:firstLine="851"/>
      </w:pPr>
      <w:r>
        <w:t xml:space="preserve">Decreto-Lei n.º 50/2005, de 25 de Fevereiro -  Transpõe para a ordem jurídica interna a Diretiva Comunitária n.º 2001/45/CE, de 27 de Julho, relativa às prescrições mínimas de segurança e de saúde para a utilização de equipamentos de trabalho pelos trabalhadores, e revoga o D.L. n.º 82/99, de 16 de Março. </w:t>
      </w:r>
    </w:p>
    <w:p w:rsidR="00E2354A" w:rsidRDefault="004574AB">
      <w:pPr>
        <w:numPr>
          <w:ilvl w:val="0"/>
          <w:numId w:val="23"/>
        </w:numPr>
        <w:ind w:right="221" w:firstLine="851"/>
      </w:pPr>
      <w:r>
        <w:t xml:space="preserve">Decreto-Lei n.º 46/2006, de 24 de Fevereiro -  Transpõe para a ordem jurídica interna a Diretiva Comunitária n.º 2002/44/CE, de 25 de Junho, relativa às prescrições mínimas de proteção da saúde e segurança dos trabalhadores, em caso de exposição aos riscos devidos a vibrações. </w:t>
      </w:r>
    </w:p>
    <w:p w:rsidR="00E2354A" w:rsidRDefault="004574AB">
      <w:pPr>
        <w:numPr>
          <w:ilvl w:val="0"/>
          <w:numId w:val="23"/>
        </w:numPr>
        <w:ind w:right="221" w:firstLine="851"/>
      </w:pPr>
      <w:r>
        <w:t xml:space="preserve">Decreto-Lei n.º 182/2006, de 6 de Setembro -  Transpõe para a ordem jurídica interna a Diretiva Comunitária n.º 2003/10/CE, de 6 de Fevereiro, relativa às prescrições mínimas de segurança e saúde dos trabalhadores, em caso de exposição aos riscos devidos ao ruído. </w:t>
      </w:r>
    </w:p>
    <w:p w:rsidR="00E2354A" w:rsidRDefault="004574AB">
      <w:pPr>
        <w:numPr>
          <w:ilvl w:val="0"/>
          <w:numId w:val="23"/>
        </w:numPr>
        <w:ind w:right="221" w:firstLine="851"/>
      </w:pPr>
      <w:r>
        <w:lastRenderedPageBreak/>
        <w:t xml:space="preserve">Decreto-Lei n.º 9/2007, de 17 de Janeiro - Aprova o Regulamento Geral sobre o Ruído. </w:t>
      </w:r>
    </w:p>
    <w:p w:rsidR="00E2354A" w:rsidRDefault="004574AB">
      <w:pPr>
        <w:numPr>
          <w:ilvl w:val="0"/>
          <w:numId w:val="23"/>
        </w:numPr>
        <w:ind w:right="221" w:firstLine="851"/>
      </w:pPr>
      <w:r>
        <w:t xml:space="preserve">Portaria n.º 299/2007, de 16 de Março – Aprova o modelo de ficha de aptidão a </w:t>
      </w:r>
    </w:p>
    <w:p w:rsidR="00E2354A" w:rsidRDefault="004574AB">
      <w:pPr>
        <w:ind w:right="221"/>
      </w:pPr>
      <w:r>
        <w:t xml:space="preserve">preencher pelo medico de trabalho. </w:t>
      </w:r>
    </w:p>
    <w:p w:rsidR="00E2354A" w:rsidRDefault="004574AB">
      <w:pPr>
        <w:numPr>
          <w:ilvl w:val="0"/>
          <w:numId w:val="23"/>
        </w:numPr>
        <w:ind w:right="221" w:firstLine="851"/>
      </w:pPr>
      <w:r>
        <w:t xml:space="preserve">Decreto-Lei n.º 46/2008, de 12 de Março – Regime das operações de gestão de resíduos </w:t>
      </w:r>
    </w:p>
    <w:p w:rsidR="00E2354A" w:rsidRDefault="004574AB">
      <w:pPr>
        <w:ind w:right="221"/>
      </w:pPr>
      <w:r>
        <w:t xml:space="preserve">resultantes de obras de demolição de edifícios ou de derrocadas. </w:t>
      </w:r>
    </w:p>
    <w:p w:rsidR="00E2354A" w:rsidRDefault="004574AB">
      <w:pPr>
        <w:numPr>
          <w:ilvl w:val="0"/>
          <w:numId w:val="23"/>
        </w:numPr>
        <w:ind w:right="221" w:firstLine="851"/>
      </w:pPr>
      <w:r>
        <w:t xml:space="preserve">Decreto-Lei n.º 103/2008, de 24 de Junho -  Estabelece as regras relativas à colocação no </w:t>
      </w:r>
    </w:p>
    <w:p w:rsidR="00E2354A" w:rsidRDefault="004574AB">
      <w:pPr>
        <w:ind w:right="478"/>
      </w:pPr>
      <w:r>
        <w:t xml:space="preserve">mercado e entrada em serviço das máquinas e respetivos acessórios, transpondo para a ordem jurídica interna a Diretiva Comunitária n.º 2006/42/CE, de 17 de Maio, relativa às máquinas e que altera a diretiva n.º 95/16/CE, de 29 de Junho, relativa À aproximação das legislações dos estados membros respeitantes aos ascensores. </w:t>
      </w:r>
    </w:p>
    <w:p w:rsidR="00E2354A" w:rsidRDefault="004574AB">
      <w:pPr>
        <w:numPr>
          <w:ilvl w:val="0"/>
          <w:numId w:val="23"/>
        </w:numPr>
        <w:ind w:right="221" w:firstLine="851"/>
      </w:pPr>
      <w:r>
        <w:t xml:space="preserve">Lei n.º 98/2009, de 4 de Setembro -  Regulamenta o regime de reparação de acidentes de </w:t>
      </w:r>
    </w:p>
    <w:p w:rsidR="00E2354A" w:rsidRDefault="004574AB">
      <w:pPr>
        <w:ind w:right="221"/>
      </w:pPr>
      <w:r>
        <w:t xml:space="preserve">trabalho e de doenças profissionais, incluindo a reabilitação e reintegração profissionais, nos termos do art.º 284.º do Código do Trabalho, aprovado pela Lei n.º 7/2019, de 12 de Fevereiro. </w:t>
      </w:r>
    </w:p>
    <w:p w:rsidR="00E2354A" w:rsidRDefault="004574AB">
      <w:pPr>
        <w:numPr>
          <w:ilvl w:val="0"/>
          <w:numId w:val="23"/>
        </w:numPr>
        <w:ind w:right="221" w:firstLine="851"/>
      </w:pPr>
      <w:r>
        <w:t xml:space="preserve">Lei n.º 7/2009, de 12 de Fevereiro – Aprova o Código do Trabalho. </w:t>
      </w:r>
    </w:p>
    <w:p w:rsidR="00E2354A" w:rsidRDefault="004574AB">
      <w:pPr>
        <w:numPr>
          <w:ilvl w:val="0"/>
          <w:numId w:val="23"/>
        </w:numPr>
        <w:ind w:right="221" w:firstLine="851"/>
      </w:pPr>
      <w:r>
        <w:t xml:space="preserve">Lei n.º 102/2009, de 10 de Setembro – Estabelece o regime jurídico da promoção da </w:t>
      </w:r>
    </w:p>
    <w:p w:rsidR="00E2354A" w:rsidRDefault="004574AB">
      <w:pPr>
        <w:ind w:right="221"/>
      </w:pPr>
      <w:r>
        <w:t xml:space="preserve">segurança e saúde no Trabalho. </w:t>
      </w:r>
    </w:p>
    <w:p w:rsidR="00E2354A" w:rsidRDefault="004574AB">
      <w:pPr>
        <w:numPr>
          <w:ilvl w:val="0"/>
          <w:numId w:val="23"/>
        </w:numPr>
        <w:ind w:right="221" w:firstLine="851"/>
      </w:pPr>
      <w:r>
        <w:t xml:space="preserve">Lei n.º 3/2014, de 28 de Janeiro – Procede à 2.ª alteração à Lei n.º 102/2009, de 10 de Setembro, que aprova o regime jurídico da promoção da segurança e saúde no Trabalho. </w:t>
      </w:r>
    </w:p>
    <w:p w:rsidR="00E2354A" w:rsidRDefault="004574AB">
      <w:pPr>
        <w:spacing w:after="60"/>
        <w:ind w:left="851" w:firstLine="0"/>
        <w:jc w:val="left"/>
      </w:pPr>
      <w:r>
        <w:t xml:space="preserve"> </w:t>
      </w:r>
    </w:p>
    <w:p w:rsidR="00E2354A" w:rsidRDefault="004574AB">
      <w:pPr>
        <w:numPr>
          <w:ilvl w:val="0"/>
          <w:numId w:val="23"/>
        </w:numPr>
        <w:ind w:right="221" w:firstLine="851"/>
      </w:pPr>
      <w:r>
        <w:t xml:space="preserve">Decreto-Lei n.º 41/2015 – Estabelece o regime jurídico aplicável ao exercício da </w:t>
      </w:r>
    </w:p>
    <w:p w:rsidR="00E2354A" w:rsidRDefault="004574AB">
      <w:pPr>
        <w:ind w:right="221"/>
      </w:pPr>
      <w:r>
        <w:t xml:space="preserve">atividade da construção. </w:t>
      </w:r>
    </w:p>
    <w:p w:rsidR="00E2354A" w:rsidRDefault="004574AB" w:rsidP="00CB1E06">
      <w:pPr>
        <w:spacing w:after="60"/>
        <w:ind w:left="432" w:firstLine="0"/>
        <w:jc w:val="center"/>
      </w:pPr>
      <w:r>
        <w:t xml:space="preserve">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t xml:space="preserve"> </w:t>
      </w:r>
    </w:p>
    <w:p w:rsidR="00E2354A" w:rsidRDefault="004574AB" w:rsidP="00632243">
      <w:pPr>
        <w:spacing w:after="109"/>
        <w:ind w:left="281" w:firstLine="0"/>
        <w:jc w:val="center"/>
      </w:pPr>
      <w:r>
        <w:rPr>
          <w:sz w:val="20"/>
        </w:rPr>
        <w:t xml:space="preserve"> </w:t>
      </w:r>
    </w:p>
    <w:p w:rsidR="00E2354A" w:rsidRDefault="004574AB">
      <w:pPr>
        <w:spacing w:after="28"/>
        <w:ind w:left="230" w:firstLine="0"/>
        <w:jc w:val="center"/>
      </w:pPr>
      <w:r>
        <w:rPr>
          <w:sz w:val="28"/>
        </w:rPr>
        <w:t xml:space="preserve">ANEXOS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lastRenderedPageBreak/>
        <w:t xml:space="preserve"> </w:t>
      </w:r>
    </w:p>
    <w:p w:rsidR="00E2354A" w:rsidRDefault="004574AB">
      <w:pPr>
        <w:spacing w:after="109"/>
        <w:ind w:left="281" w:firstLine="0"/>
        <w:jc w:val="center"/>
      </w:pPr>
      <w:r>
        <w:rPr>
          <w:sz w:val="20"/>
        </w:rPr>
        <w:t xml:space="preserve"> </w:t>
      </w:r>
    </w:p>
    <w:p w:rsidR="00E2354A" w:rsidRDefault="004574AB">
      <w:pPr>
        <w:spacing w:after="109"/>
        <w:ind w:left="281" w:firstLine="0"/>
        <w:jc w:val="center"/>
      </w:pPr>
      <w:r>
        <w:rPr>
          <w:sz w:val="20"/>
        </w:rPr>
        <w:t xml:space="preserve"> </w:t>
      </w:r>
    </w:p>
    <w:p w:rsidR="00E2354A" w:rsidRDefault="004574AB">
      <w:pPr>
        <w:spacing w:after="133"/>
        <w:ind w:left="281" w:firstLine="0"/>
        <w:jc w:val="center"/>
      </w:pPr>
      <w:r>
        <w:rPr>
          <w:sz w:val="20"/>
        </w:rPr>
        <w:t xml:space="preserve"> </w:t>
      </w:r>
    </w:p>
    <w:p w:rsidR="00E2354A" w:rsidRDefault="004574AB">
      <w:pPr>
        <w:spacing w:after="1" w:line="370" w:lineRule="auto"/>
        <w:ind w:left="426" w:right="848"/>
        <w:jc w:val="center"/>
      </w:pPr>
      <w:r>
        <w:rPr>
          <w:sz w:val="22"/>
        </w:rPr>
        <w:t xml:space="preserve">Anexo I – Organigrama Funcional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50 Anexo II – Comunicação Prévia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51 </w:t>
      </w:r>
    </w:p>
    <w:p w:rsidR="00E2354A" w:rsidRDefault="004574AB">
      <w:pPr>
        <w:spacing w:after="1" w:line="370" w:lineRule="auto"/>
        <w:ind w:left="426" w:right="348"/>
        <w:jc w:val="center"/>
      </w:pPr>
      <w:r>
        <w:rPr>
          <w:sz w:val="22"/>
        </w:rPr>
        <w:t xml:space="preserve">Anexo III – Registo de Telefones de Emergência  </w:t>
      </w:r>
      <w:r>
        <w:rPr>
          <w:sz w:val="22"/>
        </w:rPr>
        <w:tab/>
        <w:t xml:space="preserve"> </w:t>
      </w:r>
      <w:r>
        <w:rPr>
          <w:sz w:val="22"/>
        </w:rPr>
        <w:tab/>
        <w:t xml:space="preserve"> </w:t>
      </w:r>
      <w:r>
        <w:rPr>
          <w:sz w:val="22"/>
        </w:rPr>
        <w:tab/>
        <w:t xml:space="preserve"> </w:t>
      </w:r>
      <w:r>
        <w:rPr>
          <w:sz w:val="22"/>
        </w:rPr>
        <w:tab/>
        <w:t xml:space="preserve"> </w:t>
      </w:r>
      <w:r>
        <w:rPr>
          <w:sz w:val="22"/>
        </w:rPr>
        <w:tab/>
        <w:t xml:space="preserve">52 </w:t>
      </w:r>
      <w:r>
        <w:rPr>
          <w:sz w:val="22"/>
        </w:rPr>
        <w:tab/>
        <w:t xml:space="preserve"> Anexo IV – Mapa de Adesão e Distribuição do P.S.S. </w:t>
      </w:r>
      <w:r>
        <w:rPr>
          <w:sz w:val="22"/>
        </w:rPr>
        <w:tab/>
        <w:t xml:space="preserve"> </w:t>
      </w:r>
      <w:r>
        <w:rPr>
          <w:sz w:val="22"/>
        </w:rPr>
        <w:tab/>
        <w:t xml:space="preserve"> </w:t>
      </w:r>
      <w:r>
        <w:rPr>
          <w:sz w:val="22"/>
        </w:rPr>
        <w:tab/>
        <w:t xml:space="preserve"> </w:t>
      </w:r>
      <w:r>
        <w:rPr>
          <w:sz w:val="22"/>
        </w:rPr>
        <w:tab/>
        <w:t xml:space="preserve"> </w:t>
      </w:r>
      <w:r>
        <w:rPr>
          <w:sz w:val="22"/>
        </w:rPr>
        <w:tab/>
        <w:t xml:space="preserve">53 </w:t>
      </w:r>
      <w:r>
        <w:rPr>
          <w:sz w:val="22"/>
        </w:rPr>
        <w:tab/>
        <w:t xml:space="preserve"> </w:t>
      </w:r>
    </w:p>
    <w:p w:rsidR="00E2354A" w:rsidRDefault="004574AB">
      <w:pPr>
        <w:tabs>
          <w:tab w:val="center" w:pos="3275"/>
          <w:tab w:val="center" w:pos="6480"/>
          <w:tab w:val="center" w:pos="7200"/>
          <w:tab w:val="center" w:pos="7920"/>
          <w:tab w:val="center" w:pos="8750"/>
        </w:tabs>
        <w:spacing w:after="118"/>
        <w:ind w:left="0" w:firstLine="0"/>
        <w:jc w:val="left"/>
      </w:pPr>
      <w:r>
        <w:rPr>
          <w:rFonts w:ascii="Calibri" w:eastAsia="Calibri" w:hAnsi="Calibri" w:cs="Calibri"/>
          <w:sz w:val="22"/>
        </w:rPr>
        <w:tab/>
      </w:r>
      <w:r>
        <w:rPr>
          <w:sz w:val="22"/>
        </w:rPr>
        <w:t xml:space="preserve">Anexo V – Folha de </w:t>
      </w:r>
      <w:proofErr w:type="spellStart"/>
      <w:r>
        <w:rPr>
          <w:sz w:val="22"/>
        </w:rPr>
        <w:t>Actualizações</w:t>
      </w:r>
      <w:proofErr w:type="spellEnd"/>
      <w:r>
        <w:rPr>
          <w:sz w:val="22"/>
        </w:rPr>
        <w:t xml:space="preserve"> e Correcções do P.S.S. </w:t>
      </w:r>
      <w:r>
        <w:rPr>
          <w:sz w:val="22"/>
        </w:rPr>
        <w:tab/>
        <w:t xml:space="preserve"> </w:t>
      </w:r>
      <w:r>
        <w:rPr>
          <w:sz w:val="22"/>
        </w:rPr>
        <w:tab/>
        <w:t xml:space="preserve"> </w:t>
      </w:r>
      <w:r>
        <w:rPr>
          <w:sz w:val="22"/>
        </w:rPr>
        <w:tab/>
        <w:t xml:space="preserve"> </w:t>
      </w:r>
      <w:r>
        <w:rPr>
          <w:sz w:val="22"/>
        </w:rPr>
        <w:tab/>
        <w:t xml:space="preserve">54 </w:t>
      </w:r>
    </w:p>
    <w:p w:rsidR="00E2354A" w:rsidRDefault="004574AB">
      <w:pPr>
        <w:tabs>
          <w:tab w:val="center" w:pos="3162"/>
          <w:tab w:val="center" w:pos="6480"/>
          <w:tab w:val="center" w:pos="7200"/>
          <w:tab w:val="center" w:pos="7920"/>
          <w:tab w:val="center" w:pos="8750"/>
        </w:tabs>
        <w:spacing w:after="118"/>
        <w:ind w:left="0" w:firstLine="0"/>
        <w:jc w:val="left"/>
      </w:pPr>
      <w:r>
        <w:rPr>
          <w:rFonts w:ascii="Calibri" w:eastAsia="Calibri" w:hAnsi="Calibri" w:cs="Calibri"/>
          <w:sz w:val="22"/>
        </w:rPr>
        <w:tab/>
      </w:r>
      <w:r>
        <w:rPr>
          <w:sz w:val="22"/>
        </w:rPr>
        <w:t xml:space="preserve">Anexo VI – Mapa de Registo de </w:t>
      </w:r>
      <w:proofErr w:type="spellStart"/>
      <w:r>
        <w:rPr>
          <w:sz w:val="22"/>
        </w:rPr>
        <w:t>Inspecção</w:t>
      </w:r>
      <w:proofErr w:type="spellEnd"/>
      <w:r>
        <w:rPr>
          <w:sz w:val="22"/>
        </w:rPr>
        <w:t xml:space="preserve"> e Prevenção  </w:t>
      </w:r>
      <w:r>
        <w:rPr>
          <w:sz w:val="22"/>
        </w:rPr>
        <w:tab/>
        <w:t xml:space="preserve"> </w:t>
      </w:r>
      <w:r>
        <w:rPr>
          <w:sz w:val="22"/>
        </w:rPr>
        <w:tab/>
        <w:t xml:space="preserve"> </w:t>
      </w:r>
      <w:r>
        <w:rPr>
          <w:sz w:val="22"/>
        </w:rPr>
        <w:tab/>
        <w:t xml:space="preserve"> </w:t>
      </w:r>
      <w:r>
        <w:rPr>
          <w:sz w:val="22"/>
        </w:rPr>
        <w:tab/>
        <w:t xml:space="preserve">55 </w:t>
      </w:r>
    </w:p>
    <w:p w:rsidR="00E2354A" w:rsidRDefault="004574AB">
      <w:pPr>
        <w:tabs>
          <w:tab w:val="center" w:pos="3515"/>
          <w:tab w:val="center" w:pos="7200"/>
          <w:tab w:val="center" w:pos="7920"/>
          <w:tab w:val="center" w:pos="8750"/>
        </w:tabs>
        <w:spacing w:after="91"/>
        <w:ind w:left="0" w:firstLine="0"/>
        <w:jc w:val="left"/>
      </w:pPr>
      <w:r>
        <w:rPr>
          <w:rFonts w:ascii="Calibri" w:eastAsia="Calibri" w:hAnsi="Calibri" w:cs="Calibri"/>
          <w:sz w:val="22"/>
        </w:rPr>
        <w:tab/>
      </w:r>
      <w:r>
        <w:rPr>
          <w:sz w:val="22"/>
        </w:rPr>
        <w:t xml:space="preserve">Anexo VII – Mapa de Procedimentos de </w:t>
      </w:r>
      <w:proofErr w:type="spellStart"/>
      <w:r>
        <w:rPr>
          <w:sz w:val="22"/>
        </w:rPr>
        <w:t>Inspecção</w:t>
      </w:r>
      <w:proofErr w:type="spellEnd"/>
      <w:r>
        <w:rPr>
          <w:sz w:val="22"/>
        </w:rPr>
        <w:t xml:space="preserve"> e Prevenção  </w:t>
      </w:r>
      <w:r>
        <w:rPr>
          <w:sz w:val="22"/>
        </w:rPr>
        <w:tab/>
        <w:t xml:space="preserve"> </w:t>
      </w:r>
      <w:r>
        <w:rPr>
          <w:sz w:val="22"/>
        </w:rPr>
        <w:tab/>
        <w:t xml:space="preserve"> </w:t>
      </w:r>
      <w:r>
        <w:rPr>
          <w:sz w:val="22"/>
        </w:rPr>
        <w:tab/>
        <w:t xml:space="preserve">56 </w:t>
      </w:r>
    </w:p>
    <w:p w:rsidR="00E2354A" w:rsidRDefault="004574AB">
      <w:pPr>
        <w:spacing w:after="1" w:line="370" w:lineRule="auto"/>
        <w:ind w:left="426" w:right="849"/>
        <w:jc w:val="center"/>
      </w:pPr>
      <w:r>
        <w:rPr>
          <w:sz w:val="22"/>
        </w:rPr>
        <w:t xml:space="preserve">Anexo VIII – Mapa de Registo de Não-Conformidade e </w:t>
      </w:r>
      <w:proofErr w:type="spellStart"/>
      <w:r>
        <w:rPr>
          <w:sz w:val="22"/>
        </w:rPr>
        <w:t>Acções</w:t>
      </w:r>
      <w:proofErr w:type="spellEnd"/>
      <w:r>
        <w:rPr>
          <w:sz w:val="22"/>
        </w:rPr>
        <w:t xml:space="preserve"> </w:t>
      </w:r>
      <w:proofErr w:type="spellStart"/>
      <w:r>
        <w:rPr>
          <w:sz w:val="22"/>
        </w:rPr>
        <w:t>Correctivas</w:t>
      </w:r>
      <w:proofErr w:type="spellEnd"/>
      <w:r>
        <w:rPr>
          <w:sz w:val="22"/>
        </w:rPr>
        <w:t xml:space="preserve">/Preventivas 57 Anexo IX – Ficha de Controlo dos Equipamentos do Estaleiro </w:t>
      </w:r>
      <w:r>
        <w:rPr>
          <w:sz w:val="22"/>
        </w:rPr>
        <w:tab/>
        <w:t xml:space="preserve"> </w:t>
      </w:r>
      <w:r>
        <w:rPr>
          <w:sz w:val="22"/>
        </w:rPr>
        <w:tab/>
        <w:t xml:space="preserve"> </w:t>
      </w:r>
      <w:r>
        <w:rPr>
          <w:sz w:val="22"/>
        </w:rPr>
        <w:tab/>
        <w:t xml:space="preserve"> </w:t>
      </w:r>
      <w:r>
        <w:rPr>
          <w:sz w:val="22"/>
        </w:rPr>
        <w:tab/>
        <w:t xml:space="preserve">58 Anexo X – Mapa de Distribuição de Equipamento de </w:t>
      </w:r>
      <w:proofErr w:type="spellStart"/>
      <w:r>
        <w:rPr>
          <w:sz w:val="22"/>
        </w:rPr>
        <w:t>Protecção</w:t>
      </w:r>
      <w:proofErr w:type="spellEnd"/>
      <w:r>
        <w:rPr>
          <w:sz w:val="22"/>
        </w:rPr>
        <w:t xml:space="preserve"> Individual </w:t>
      </w:r>
      <w:r>
        <w:rPr>
          <w:sz w:val="22"/>
        </w:rPr>
        <w:tab/>
        <w:t xml:space="preserve"> </w:t>
      </w:r>
      <w:r>
        <w:rPr>
          <w:sz w:val="22"/>
        </w:rPr>
        <w:tab/>
        <w:t xml:space="preserve">59 Anexo XI – Ficha de registo de Acidentes de Trabalho </w:t>
      </w:r>
      <w:r>
        <w:rPr>
          <w:sz w:val="22"/>
        </w:rPr>
        <w:tab/>
        <w:t xml:space="preserve"> </w:t>
      </w:r>
      <w:r>
        <w:rPr>
          <w:sz w:val="22"/>
        </w:rPr>
        <w:tab/>
        <w:t xml:space="preserve"> </w:t>
      </w:r>
      <w:r>
        <w:rPr>
          <w:sz w:val="22"/>
        </w:rPr>
        <w:tab/>
        <w:t xml:space="preserve"> </w:t>
      </w:r>
      <w:r>
        <w:rPr>
          <w:sz w:val="22"/>
        </w:rPr>
        <w:tab/>
        <w:t xml:space="preserve"> </w:t>
      </w:r>
      <w:r>
        <w:rPr>
          <w:sz w:val="22"/>
        </w:rPr>
        <w:tab/>
        <w:t xml:space="preserve">60 Anexo XII – Declaração de </w:t>
      </w:r>
      <w:proofErr w:type="spellStart"/>
      <w:r>
        <w:rPr>
          <w:sz w:val="22"/>
        </w:rPr>
        <w:t>Recepção</w:t>
      </w:r>
      <w:proofErr w:type="spellEnd"/>
      <w:r>
        <w:rPr>
          <w:sz w:val="22"/>
        </w:rPr>
        <w:t xml:space="preserve"> Dossier Final do P.S.S. </w:t>
      </w:r>
      <w:r>
        <w:rPr>
          <w:sz w:val="22"/>
        </w:rPr>
        <w:tab/>
        <w:t xml:space="preserve"> </w:t>
      </w:r>
      <w:r>
        <w:rPr>
          <w:sz w:val="22"/>
        </w:rPr>
        <w:tab/>
        <w:t xml:space="preserve"> </w:t>
      </w:r>
      <w:r>
        <w:rPr>
          <w:sz w:val="22"/>
        </w:rPr>
        <w:tab/>
        <w:t xml:space="preserve"> </w:t>
      </w:r>
      <w:r>
        <w:rPr>
          <w:sz w:val="22"/>
        </w:rPr>
        <w:tab/>
        <w:t xml:space="preserve">61 </w:t>
      </w:r>
    </w:p>
    <w:p w:rsidR="00E2354A" w:rsidRDefault="004574AB">
      <w:pPr>
        <w:tabs>
          <w:tab w:val="center" w:pos="2524"/>
          <w:tab w:val="center" w:pos="5040"/>
          <w:tab w:val="center" w:pos="5760"/>
          <w:tab w:val="center" w:pos="6480"/>
          <w:tab w:val="center" w:pos="7200"/>
          <w:tab w:val="center" w:pos="8381"/>
        </w:tabs>
        <w:spacing w:after="91"/>
        <w:ind w:left="0" w:firstLine="0"/>
        <w:jc w:val="left"/>
      </w:pPr>
      <w:r>
        <w:rPr>
          <w:rFonts w:ascii="Calibri" w:eastAsia="Calibri" w:hAnsi="Calibri" w:cs="Calibri"/>
          <w:sz w:val="22"/>
        </w:rPr>
        <w:tab/>
      </w:r>
      <w:r>
        <w:rPr>
          <w:sz w:val="22"/>
        </w:rPr>
        <w:t xml:space="preserve">Instruções de Preenchimento dos Anexos </w:t>
      </w:r>
      <w:r>
        <w:rPr>
          <w:sz w:val="22"/>
        </w:rPr>
        <w:tab/>
        <w:t xml:space="preserve"> </w:t>
      </w:r>
      <w:r>
        <w:rPr>
          <w:sz w:val="22"/>
        </w:rPr>
        <w:tab/>
        <w:t xml:space="preserve"> </w:t>
      </w:r>
      <w:r>
        <w:rPr>
          <w:sz w:val="22"/>
        </w:rPr>
        <w:tab/>
        <w:t xml:space="preserve"> </w:t>
      </w:r>
      <w:r>
        <w:rPr>
          <w:sz w:val="22"/>
        </w:rPr>
        <w:tab/>
        <w:t xml:space="preserve"> </w:t>
      </w:r>
      <w:r>
        <w:rPr>
          <w:sz w:val="22"/>
        </w:rPr>
        <w:tab/>
        <w:t xml:space="preserve">     62 a 65 </w:t>
      </w:r>
    </w:p>
    <w:p w:rsidR="00E2354A" w:rsidRDefault="004574AB">
      <w:pPr>
        <w:spacing w:after="81"/>
        <w:ind w:left="709" w:firstLine="0"/>
        <w:jc w:val="left"/>
      </w:pPr>
      <w:r>
        <w:rPr>
          <w:sz w:val="22"/>
        </w:rPr>
        <w:t xml:space="preserve"> </w:t>
      </w:r>
    </w:p>
    <w:p w:rsidR="00E2354A" w:rsidRDefault="004574AB">
      <w:pPr>
        <w:spacing w:after="60"/>
        <w:ind w:left="709" w:firstLine="0"/>
        <w:jc w:val="left"/>
      </w:pPr>
      <w:r>
        <w:t xml:space="preserve"> </w:t>
      </w:r>
    </w:p>
    <w:p w:rsidR="00E2354A" w:rsidRDefault="004574AB">
      <w:pPr>
        <w:spacing w:after="60"/>
        <w:ind w:left="709" w:firstLine="0"/>
        <w:jc w:val="left"/>
      </w:pPr>
      <w:r>
        <w:t xml:space="preserve"> </w:t>
      </w:r>
    </w:p>
    <w:p w:rsidR="00E2354A" w:rsidRDefault="004574AB">
      <w:pPr>
        <w:spacing w:after="60"/>
        <w:ind w:left="709" w:firstLine="0"/>
        <w:jc w:val="left"/>
      </w:pPr>
      <w:r>
        <w:t xml:space="preserve"> </w:t>
      </w:r>
    </w:p>
    <w:p w:rsidR="00E2354A" w:rsidRDefault="004574AB">
      <w:pPr>
        <w:spacing w:after="60"/>
        <w:ind w:left="709" w:firstLine="0"/>
        <w:jc w:val="left"/>
      </w:pPr>
      <w:r>
        <w:t xml:space="preserve"> </w:t>
      </w:r>
    </w:p>
    <w:p w:rsidR="00E2354A" w:rsidRDefault="004574AB">
      <w:pPr>
        <w:spacing w:after="60"/>
        <w:ind w:left="709" w:firstLine="0"/>
        <w:jc w:val="left"/>
      </w:pPr>
      <w:r>
        <w:t xml:space="preserve"> </w:t>
      </w:r>
    </w:p>
    <w:p w:rsidR="00E2354A" w:rsidRDefault="004574AB">
      <w:pPr>
        <w:spacing w:after="68"/>
        <w:ind w:left="709" w:firstLine="0"/>
        <w:jc w:val="left"/>
      </w:pPr>
      <w:r>
        <w:t xml:space="preserve"> </w:t>
      </w:r>
    </w:p>
    <w:p w:rsidR="00E2354A" w:rsidRDefault="004574AB">
      <w:pPr>
        <w:spacing w:after="109"/>
        <w:ind w:left="0" w:firstLine="0"/>
        <w:jc w:val="left"/>
      </w:pPr>
      <w:r>
        <w:rPr>
          <w:sz w:val="20"/>
        </w:rPr>
        <w:t xml:space="preserve"> </w:t>
      </w:r>
    </w:p>
    <w:p w:rsidR="00E2354A" w:rsidRDefault="004574AB">
      <w:pPr>
        <w:spacing w:after="109"/>
        <w:ind w:left="0" w:firstLine="0"/>
        <w:jc w:val="left"/>
      </w:pPr>
      <w:r>
        <w:rPr>
          <w:sz w:val="20"/>
        </w:rPr>
        <w:t xml:space="preserve"> </w:t>
      </w:r>
    </w:p>
    <w:p w:rsidR="00E2354A" w:rsidRDefault="004574AB">
      <w:pPr>
        <w:spacing w:after="109"/>
        <w:ind w:left="0" w:firstLine="0"/>
        <w:jc w:val="left"/>
      </w:pPr>
      <w:r>
        <w:rPr>
          <w:sz w:val="20"/>
        </w:rPr>
        <w:t xml:space="preserve"> </w:t>
      </w:r>
    </w:p>
    <w:p w:rsidR="00E2354A" w:rsidRDefault="004574AB">
      <w:pPr>
        <w:spacing w:after="0"/>
        <w:ind w:left="420" w:firstLine="0"/>
        <w:jc w:val="left"/>
      </w:pPr>
      <w:r>
        <w:rPr>
          <w:noProof/>
        </w:rPr>
        <w:lastRenderedPageBreak/>
        <w:drawing>
          <wp:inline distT="0" distB="0" distL="0" distR="0">
            <wp:extent cx="5920835" cy="8325135"/>
            <wp:effectExtent l="0" t="0" r="3810" b="0"/>
            <wp:docPr id="128590" name="Picture 128590"/>
            <wp:cNvGraphicFramePr/>
            <a:graphic xmlns:a="http://schemas.openxmlformats.org/drawingml/2006/main">
              <a:graphicData uri="http://schemas.openxmlformats.org/drawingml/2006/picture">
                <pic:pic xmlns:pic="http://schemas.openxmlformats.org/drawingml/2006/picture">
                  <pic:nvPicPr>
                    <pic:cNvPr id="128590" name="Picture 128590"/>
                    <pic:cNvPicPr/>
                  </pic:nvPicPr>
                  <pic:blipFill>
                    <a:blip r:embed="rId42"/>
                    <a:stretch>
                      <a:fillRect/>
                    </a:stretch>
                  </pic:blipFill>
                  <pic:spPr>
                    <a:xfrm>
                      <a:off x="0" y="0"/>
                      <a:ext cx="5922087" cy="8326896"/>
                    </a:xfrm>
                    <a:prstGeom prst="rect">
                      <a:avLst/>
                    </a:prstGeom>
                  </pic:spPr>
                </pic:pic>
              </a:graphicData>
            </a:graphic>
          </wp:inline>
        </w:drawing>
      </w:r>
    </w:p>
    <w:tbl>
      <w:tblPr>
        <w:tblStyle w:val="TableGrid"/>
        <w:tblW w:w="9783" w:type="dxa"/>
        <w:tblInd w:w="151" w:type="dxa"/>
        <w:tblCellMar>
          <w:left w:w="140" w:type="dxa"/>
          <w:bottom w:w="239" w:type="dxa"/>
          <w:right w:w="115" w:type="dxa"/>
        </w:tblCellMar>
        <w:tblLook w:val="04A0" w:firstRow="1" w:lastRow="0" w:firstColumn="1" w:lastColumn="0" w:noHBand="0" w:noVBand="1"/>
      </w:tblPr>
      <w:tblGrid>
        <w:gridCol w:w="9783"/>
      </w:tblGrid>
      <w:tr w:rsidR="00E2354A">
        <w:trPr>
          <w:trHeight w:val="13071"/>
        </w:trPr>
        <w:tc>
          <w:tcPr>
            <w:tcW w:w="9783" w:type="dxa"/>
            <w:tcBorders>
              <w:top w:val="single" w:sz="8" w:space="0" w:color="000000"/>
              <w:left w:val="single" w:sz="8" w:space="0" w:color="000000"/>
              <w:bottom w:val="single" w:sz="8" w:space="0" w:color="000000"/>
              <w:right w:val="single" w:sz="8" w:space="0" w:color="000000"/>
            </w:tcBorders>
            <w:vAlign w:val="bottom"/>
          </w:tcPr>
          <w:tbl>
            <w:tblPr>
              <w:tblStyle w:val="TableGrid"/>
              <w:tblW w:w="9506" w:type="dxa"/>
              <w:tblInd w:w="0" w:type="dxa"/>
              <w:tblCellMar>
                <w:top w:w="62" w:type="dxa"/>
                <w:right w:w="115" w:type="dxa"/>
              </w:tblCellMar>
              <w:tblLook w:val="04A0" w:firstRow="1" w:lastRow="0" w:firstColumn="1" w:lastColumn="0" w:noHBand="0" w:noVBand="1"/>
            </w:tblPr>
            <w:tblGrid>
              <w:gridCol w:w="3357"/>
              <w:gridCol w:w="3889"/>
              <w:gridCol w:w="2260"/>
            </w:tblGrid>
            <w:tr w:rsidR="00E2354A">
              <w:trPr>
                <w:trHeight w:val="722"/>
              </w:trPr>
              <w:tc>
                <w:tcPr>
                  <w:tcW w:w="3358" w:type="dxa"/>
                  <w:tcBorders>
                    <w:top w:val="nil"/>
                    <w:left w:val="nil"/>
                    <w:bottom w:val="nil"/>
                    <w:right w:val="nil"/>
                  </w:tcBorders>
                  <w:shd w:val="clear" w:color="auto" w:fill="C0C0C0"/>
                </w:tcPr>
                <w:p w:rsidR="00E2354A" w:rsidRDefault="00E2354A">
                  <w:pPr>
                    <w:spacing w:after="160"/>
                    <w:ind w:left="0" w:firstLine="0"/>
                    <w:jc w:val="left"/>
                  </w:pPr>
                </w:p>
              </w:tc>
              <w:tc>
                <w:tcPr>
                  <w:tcW w:w="3889" w:type="dxa"/>
                  <w:tcBorders>
                    <w:top w:val="nil"/>
                    <w:left w:val="nil"/>
                    <w:bottom w:val="nil"/>
                    <w:right w:val="nil"/>
                  </w:tcBorders>
                  <w:shd w:val="clear" w:color="auto" w:fill="C0C0C0"/>
                  <w:vAlign w:val="center"/>
                </w:tcPr>
                <w:p w:rsidR="00E2354A" w:rsidRDefault="004574AB">
                  <w:pPr>
                    <w:spacing w:after="0"/>
                    <w:ind w:left="0" w:firstLine="0"/>
                    <w:jc w:val="left"/>
                  </w:pPr>
                  <w:r>
                    <w:rPr>
                      <w:b/>
                      <w:sz w:val="23"/>
                    </w:rPr>
                    <w:t>COMUNICAÇÃO PRÉVIA</w:t>
                  </w:r>
                </w:p>
              </w:tc>
              <w:tc>
                <w:tcPr>
                  <w:tcW w:w="2260" w:type="dxa"/>
                  <w:tcBorders>
                    <w:top w:val="nil"/>
                    <w:left w:val="nil"/>
                    <w:bottom w:val="nil"/>
                    <w:right w:val="nil"/>
                  </w:tcBorders>
                  <w:shd w:val="clear" w:color="auto" w:fill="C0C0C0"/>
                </w:tcPr>
                <w:p w:rsidR="00E2354A" w:rsidRDefault="00E2354A">
                  <w:pPr>
                    <w:spacing w:after="160"/>
                    <w:ind w:left="0" w:firstLine="0"/>
                    <w:jc w:val="left"/>
                  </w:pPr>
                </w:p>
              </w:tc>
            </w:tr>
            <w:tr w:rsidR="00E2354A">
              <w:trPr>
                <w:trHeight w:val="378"/>
              </w:trPr>
              <w:tc>
                <w:tcPr>
                  <w:tcW w:w="3358" w:type="dxa"/>
                  <w:tcBorders>
                    <w:top w:val="nil"/>
                    <w:left w:val="nil"/>
                    <w:bottom w:val="nil"/>
                    <w:right w:val="nil"/>
                  </w:tcBorders>
                </w:tcPr>
                <w:p w:rsidR="00E2354A" w:rsidRDefault="00E2354A">
                  <w:pPr>
                    <w:spacing w:after="160"/>
                    <w:ind w:left="0" w:firstLine="0"/>
                    <w:jc w:val="left"/>
                  </w:pPr>
                </w:p>
              </w:tc>
              <w:tc>
                <w:tcPr>
                  <w:tcW w:w="3889" w:type="dxa"/>
                  <w:tcBorders>
                    <w:top w:val="nil"/>
                    <w:left w:val="nil"/>
                    <w:bottom w:val="nil"/>
                    <w:right w:val="nil"/>
                  </w:tcBorders>
                </w:tcPr>
                <w:p w:rsidR="00E2354A" w:rsidRDefault="00E2354A">
                  <w:pPr>
                    <w:spacing w:after="160"/>
                    <w:ind w:left="0" w:firstLine="0"/>
                    <w:jc w:val="left"/>
                  </w:pPr>
                </w:p>
              </w:tc>
              <w:tc>
                <w:tcPr>
                  <w:tcW w:w="2260" w:type="dxa"/>
                  <w:tcBorders>
                    <w:top w:val="nil"/>
                    <w:left w:val="nil"/>
                    <w:bottom w:val="nil"/>
                    <w:right w:val="nil"/>
                  </w:tcBorders>
                </w:tcPr>
                <w:p w:rsidR="00E2354A" w:rsidRDefault="00E2354A">
                  <w:pPr>
                    <w:spacing w:after="160"/>
                    <w:ind w:left="0" w:firstLine="0"/>
                    <w:jc w:val="left"/>
                  </w:pPr>
                </w:p>
              </w:tc>
            </w:tr>
            <w:tr w:rsidR="00E2354A">
              <w:trPr>
                <w:trHeight w:val="254"/>
              </w:trPr>
              <w:tc>
                <w:tcPr>
                  <w:tcW w:w="3358" w:type="dxa"/>
                  <w:tcBorders>
                    <w:top w:val="nil"/>
                    <w:left w:val="nil"/>
                    <w:bottom w:val="nil"/>
                    <w:right w:val="nil"/>
                  </w:tcBorders>
                  <w:shd w:val="clear" w:color="auto" w:fill="C0C0C0"/>
                </w:tcPr>
                <w:p w:rsidR="00E2354A" w:rsidRDefault="004574AB">
                  <w:pPr>
                    <w:spacing w:after="0"/>
                    <w:ind w:left="35" w:firstLine="0"/>
                    <w:jc w:val="left"/>
                  </w:pPr>
                  <w:r>
                    <w:rPr>
                      <w:sz w:val="18"/>
                    </w:rPr>
                    <w:t>ENDEREÇO DO ESTALEIRO</w:t>
                  </w:r>
                </w:p>
              </w:tc>
              <w:tc>
                <w:tcPr>
                  <w:tcW w:w="3889" w:type="dxa"/>
                  <w:tcBorders>
                    <w:top w:val="nil"/>
                    <w:left w:val="nil"/>
                    <w:bottom w:val="nil"/>
                    <w:right w:val="nil"/>
                  </w:tcBorders>
                  <w:shd w:val="clear" w:color="auto" w:fill="C0C0C0"/>
                </w:tcPr>
                <w:p w:rsidR="00E2354A" w:rsidRDefault="00E2354A">
                  <w:pPr>
                    <w:spacing w:after="160"/>
                    <w:ind w:left="0" w:firstLine="0"/>
                    <w:jc w:val="left"/>
                  </w:pPr>
                </w:p>
              </w:tc>
              <w:tc>
                <w:tcPr>
                  <w:tcW w:w="2260" w:type="dxa"/>
                  <w:tcBorders>
                    <w:top w:val="nil"/>
                    <w:left w:val="nil"/>
                    <w:bottom w:val="nil"/>
                    <w:right w:val="nil"/>
                  </w:tcBorders>
                  <w:shd w:val="clear" w:color="auto" w:fill="C0C0C0"/>
                </w:tcPr>
                <w:p w:rsidR="00E2354A" w:rsidRDefault="00E2354A">
                  <w:pPr>
                    <w:spacing w:after="160"/>
                    <w:ind w:left="0" w:firstLine="0"/>
                    <w:jc w:val="left"/>
                  </w:pPr>
                </w:p>
              </w:tc>
            </w:tr>
          </w:tbl>
          <w:p w:rsidR="00E2354A" w:rsidRDefault="004574AB">
            <w:pPr>
              <w:tabs>
                <w:tab w:val="center" w:pos="850"/>
                <w:tab w:val="center" w:pos="5119"/>
                <w:tab w:val="center" w:pos="7643"/>
              </w:tabs>
              <w:spacing w:after="0"/>
              <w:ind w:left="0" w:firstLine="0"/>
              <w:jc w:val="left"/>
            </w:pPr>
            <w:r>
              <w:rPr>
                <w:rFonts w:ascii="Calibri" w:eastAsia="Calibri" w:hAnsi="Calibri" w:cs="Calibri"/>
                <w:sz w:val="22"/>
              </w:rPr>
              <w:tab/>
            </w:r>
            <w:r>
              <w:rPr>
                <w:sz w:val="20"/>
              </w:rPr>
              <w:t>Rua ou lugar:</w:t>
            </w:r>
            <w:r>
              <w:rPr>
                <w:sz w:val="20"/>
              </w:rPr>
              <w:tab/>
              <w:t>Freguesia:</w:t>
            </w:r>
            <w:r>
              <w:rPr>
                <w:sz w:val="20"/>
              </w:rPr>
              <w:tab/>
              <w:t>Concelho:</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5046726" cy="12953"/>
                      <wp:effectExtent l="0" t="0" r="0" b="0"/>
                      <wp:docPr id="132013" name="Group 132013"/>
                      <wp:cNvGraphicFramePr/>
                      <a:graphic xmlns:a="http://schemas.openxmlformats.org/drawingml/2006/main">
                        <a:graphicData uri="http://schemas.microsoft.com/office/word/2010/wordprocessingGroup">
                          <wpg:wgp>
                            <wpg:cNvGrpSpPr/>
                            <wpg:grpSpPr>
                              <a:xfrm>
                                <a:off x="0" y="0"/>
                                <a:ext cx="5046726" cy="12953"/>
                                <a:chOff x="0" y="0"/>
                                <a:chExt cx="5046726" cy="12953"/>
                              </a:xfrm>
                            </wpg:grpSpPr>
                            <wps:wsp>
                              <wps:cNvPr id="6039" name="Shape 6039"/>
                              <wps:cNvSpPr/>
                              <wps:spPr>
                                <a:xfrm>
                                  <a:off x="0" y="0"/>
                                  <a:ext cx="1984248" cy="0"/>
                                </a:xfrm>
                                <a:custGeom>
                                  <a:avLst/>
                                  <a:gdLst/>
                                  <a:ahLst/>
                                  <a:cxnLst/>
                                  <a:rect l="0" t="0" r="0" b="0"/>
                                  <a:pathLst>
                                    <a:path w="1984248">
                                      <a:moveTo>
                                        <a:pt x="0" y="0"/>
                                      </a:moveTo>
                                      <a:lnTo>
                                        <a:pt x="198424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5" name="Shape 135215"/>
                              <wps:cNvSpPr/>
                              <wps:spPr>
                                <a:xfrm>
                                  <a:off x="762" y="762"/>
                                  <a:ext cx="1984248" cy="12192"/>
                                </a:xfrm>
                                <a:custGeom>
                                  <a:avLst/>
                                  <a:gdLst/>
                                  <a:ahLst/>
                                  <a:cxnLst/>
                                  <a:rect l="0" t="0" r="0" b="0"/>
                                  <a:pathLst>
                                    <a:path w="1984248" h="12192">
                                      <a:moveTo>
                                        <a:pt x="0" y="0"/>
                                      </a:moveTo>
                                      <a:lnTo>
                                        <a:pt x="1984248" y="0"/>
                                      </a:lnTo>
                                      <a:lnTo>
                                        <a:pt x="19842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1" name="Shape 6041"/>
                              <wps:cNvSpPr/>
                              <wps:spPr>
                                <a:xfrm>
                                  <a:off x="2615946" y="0"/>
                                  <a:ext cx="973836" cy="0"/>
                                </a:xfrm>
                                <a:custGeom>
                                  <a:avLst/>
                                  <a:gdLst/>
                                  <a:ahLst/>
                                  <a:cxnLst/>
                                  <a:rect l="0" t="0" r="0" b="0"/>
                                  <a:pathLst>
                                    <a:path w="973836">
                                      <a:moveTo>
                                        <a:pt x="0" y="0"/>
                                      </a:moveTo>
                                      <a:lnTo>
                                        <a:pt x="97383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6" name="Shape 135216"/>
                              <wps:cNvSpPr/>
                              <wps:spPr>
                                <a:xfrm>
                                  <a:off x="2616708" y="762"/>
                                  <a:ext cx="973074" cy="12192"/>
                                </a:xfrm>
                                <a:custGeom>
                                  <a:avLst/>
                                  <a:gdLst/>
                                  <a:ahLst/>
                                  <a:cxnLst/>
                                  <a:rect l="0" t="0" r="0" b="0"/>
                                  <a:pathLst>
                                    <a:path w="973074" h="12192">
                                      <a:moveTo>
                                        <a:pt x="0" y="0"/>
                                      </a:moveTo>
                                      <a:lnTo>
                                        <a:pt x="973074" y="0"/>
                                      </a:lnTo>
                                      <a:lnTo>
                                        <a:pt x="97307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9" name="Shape 6059"/>
                              <wps:cNvSpPr/>
                              <wps:spPr>
                                <a:xfrm>
                                  <a:off x="4221480" y="0"/>
                                  <a:ext cx="824484" cy="0"/>
                                </a:xfrm>
                                <a:custGeom>
                                  <a:avLst/>
                                  <a:gdLst/>
                                  <a:ahLst/>
                                  <a:cxnLst/>
                                  <a:rect l="0" t="0" r="0" b="0"/>
                                  <a:pathLst>
                                    <a:path w="824484">
                                      <a:moveTo>
                                        <a:pt x="0" y="0"/>
                                      </a:moveTo>
                                      <a:lnTo>
                                        <a:pt x="82448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7" name="Shape 135217"/>
                              <wps:cNvSpPr/>
                              <wps:spPr>
                                <a:xfrm>
                                  <a:off x="4221480" y="762"/>
                                  <a:ext cx="825246" cy="12192"/>
                                </a:xfrm>
                                <a:custGeom>
                                  <a:avLst/>
                                  <a:gdLst/>
                                  <a:ahLst/>
                                  <a:cxnLst/>
                                  <a:rect l="0" t="0" r="0" b="0"/>
                                  <a:pathLst>
                                    <a:path w="825246" h="12192">
                                      <a:moveTo>
                                        <a:pt x="0" y="0"/>
                                      </a:moveTo>
                                      <a:lnTo>
                                        <a:pt x="825246" y="0"/>
                                      </a:lnTo>
                                      <a:lnTo>
                                        <a:pt x="82524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2013" style="width:397.38pt;height:1.01996pt;mso-position-horizontal-relative:char;mso-position-vertical-relative:line" coordsize="50467,129">
                      <v:shape id="Shape 6039" style="position:absolute;width:19842;height:0;left:0;top:0;" coordsize="1984248,0" path="m0,0l1984248,0">
                        <v:stroke weight="0.06pt" endcap="flat" joinstyle="miter" miterlimit="10" on="true" color="#000000"/>
                        <v:fill on="false" color="#000000" opacity="0"/>
                      </v:shape>
                      <v:shape id="Shape 135218" style="position:absolute;width:19842;height:121;left:7;top:7;" coordsize="1984248,12192" path="m0,0l1984248,0l1984248,12192l0,12192l0,0">
                        <v:stroke weight="0pt" endcap="flat" joinstyle="miter" miterlimit="10" on="false" color="#000000" opacity="0"/>
                        <v:fill on="true" color="#000000"/>
                      </v:shape>
                      <v:shape id="Shape 6041" style="position:absolute;width:9738;height:0;left:26159;top:0;" coordsize="973836,0" path="m0,0l973836,0">
                        <v:stroke weight="0.06pt" endcap="flat" joinstyle="miter" miterlimit="10" on="true" color="#000000"/>
                        <v:fill on="false" color="#000000" opacity="0"/>
                      </v:shape>
                      <v:shape id="Shape 135219" style="position:absolute;width:9730;height:121;left:26167;top:7;" coordsize="973074,12192" path="m0,0l973074,0l973074,12192l0,12192l0,0">
                        <v:stroke weight="0pt" endcap="flat" joinstyle="miter" miterlimit="10" on="false" color="#000000" opacity="0"/>
                        <v:fill on="true" color="#000000"/>
                      </v:shape>
                      <v:shape id="Shape 6059" style="position:absolute;width:8244;height:0;left:42214;top:0;" coordsize="824484,0" path="m0,0l824484,0">
                        <v:stroke weight="0.06pt" endcap="flat" joinstyle="miter" miterlimit="10" on="true" color="#000000"/>
                        <v:fill on="false" color="#000000" opacity="0"/>
                      </v:shape>
                      <v:shape id="Shape 135220" style="position:absolute;width:8252;height:121;left:42214;top:7;" coordsize="825246,12192" path="m0,0l825246,0l825246,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1"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DONO DA OBRA</w:t>
                  </w:r>
                </w:p>
              </w:tc>
            </w:tr>
          </w:tbl>
          <w:p w:rsidR="00E2354A" w:rsidRDefault="004574AB">
            <w:pPr>
              <w:spacing w:after="0"/>
              <w:ind w:left="319" w:right="1318" w:firstLine="0"/>
              <w:jc w:val="left"/>
            </w:pPr>
            <w:r>
              <w:rPr>
                <w:sz w:val="20"/>
              </w:rPr>
              <w:t>Denominação: Sede:</w:t>
            </w:r>
            <w:r>
              <w:rPr>
                <w:sz w:val="20"/>
              </w:rPr>
              <w:tab/>
            </w:r>
            <w:r>
              <w:rPr>
                <w:rFonts w:ascii="Calibri" w:eastAsia="Calibri" w:hAnsi="Calibri" w:cs="Calibri"/>
                <w:noProof/>
                <w:sz w:val="22"/>
              </w:rPr>
              <mc:AlternateContent>
                <mc:Choice Requires="wpg">
                  <w:drawing>
                    <wp:inline distT="0" distB="0" distL="0" distR="0">
                      <wp:extent cx="4223766" cy="171450"/>
                      <wp:effectExtent l="0" t="0" r="0" b="0"/>
                      <wp:docPr id="117074" name="Group 117074"/>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61" name="Shape 6061"/>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1" name="Shape 135221"/>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3" name="Shape 6063"/>
                              <wps:cNvSpPr/>
                              <wps:spPr>
                                <a:xfrm>
                                  <a:off x="0" y="159259"/>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2" name="Shape 135222"/>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74" style="width:332.58pt;height:13.5pt;mso-position-horizontal-relative:char;mso-position-vertical-relative:line" coordsize="42237,1714">
                      <v:shape id="Shape 6061" style="position:absolute;width:42237;height:0;left:0;top:0;" coordsize="4223766,0" path="m0,0l4223766,0">
                        <v:stroke weight="0.06pt" endcap="flat" joinstyle="miter" miterlimit="10" on="true" color="#000000"/>
                        <v:fill on="false" color="#000000" opacity="0"/>
                      </v:shape>
                      <v:shape id="Shape 135223" style="position:absolute;width:42230;height:121;left:7;top:7;" coordsize="4223004,12192" path="m0,0l4223004,0l4223004,12192l0,12192l0,0">
                        <v:stroke weight="0pt" endcap="flat" joinstyle="miter" miterlimit="10" on="false" color="#000000" opacity="0"/>
                        <v:fill on="true" color="#000000"/>
                      </v:shape>
                      <v:shape id="Shape 6063" style="position:absolute;width:42237;height:0;left:0;top:1592;" coordsize="4223766,0" path="m0,0l4223766,0">
                        <v:stroke weight="0.06pt" endcap="flat" joinstyle="miter" miterlimit="10" on="true" color="#000000"/>
                        <v:fill on="false" color="#000000" opacity="0"/>
                      </v:shape>
                      <v:shape id="Shape 135224"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4"/>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NATUREZA DA OBRA</w:t>
                  </w:r>
                </w:p>
              </w:tc>
            </w:tr>
          </w:tbl>
          <w:p w:rsidR="00E2354A" w:rsidRDefault="004574AB">
            <w:pPr>
              <w:spacing w:after="0"/>
              <w:ind w:left="280" w:firstLine="0"/>
              <w:jc w:val="left"/>
            </w:pPr>
            <w:r>
              <w:rPr>
                <w:rFonts w:ascii="Calibri" w:eastAsia="Calibri" w:hAnsi="Calibri" w:cs="Calibri"/>
                <w:noProof/>
                <w:sz w:val="22"/>
              </w:rPr>
              <mc:AlternateContent>
                <mc:Choice Requires="wpg">
                  <w:drawing>
                    <wp:inline distT="0" distB="0" distL="0" distR="0">
                      <wp:extent cx="5859019" cy="171450"/>
                      <wp:effectExtent l="0" t="0" r="0" b="0"/>
                      <wp:docPr id="117075" name="Group 117075"/>
                      <wp:cNvGraphicFramePr/>
                      <a:graphic xmlns:a="http://schemas.openxmlformats.org/drawingml/2006/main">
                        <a:graphicData uri="http://schemas.microsoft.com/office/word/2010/wordprocessingGroup">
                          <wpg:wgp>
                            <wpg:cNvGrpSpPr/>
                            <wpg:grpSpPr>
                              <a:xfrm>
                                <a:off x="0" y="0"/>
                                <a:ext cx="5859019" cy="171450"/>
                                <a:chOff x="0" y="0"/>
                                <a:chExt cx="5859019" cy="171450"/>
                              </a:xfrm>
                            </wpg:grpSpPr>
                            <wps:wsp>
                              <wps:cNvPr id="6065" name="Shape 6065"/>
                              <wps:cNvSpPr/>
                              <wps:spPr>
                                <a:xfrm>
                                  <a:off x="0" y="0"/>
                                  <a:ext cx="5858257" cy="0"/>
                                </a:xfrm>
                                <a:custGeom>
                                  <a:avLst/>
                                  <a:gdLst/>
                                  <a:ahLst/>
                                  <a:cxnLst/>
                                  <a:rect l="0" t="0" r="0" b="0"/>
                                  <a:pathLst>
                                    <a:path w="5858257">
                                      <a:moveTo>
                                        <a:pt x="0" y="0"/>
                                      </a:moveTo>
                                      <a:lnTo>
                                        <a:pt x="5858257"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5" name="Shape 135225"/>
                              <wps:cNvSpPr/>
                              <wps:spPr>
                                <a:xfrm>
                                  <a:off x="762" y="0"/>
                                  <a:ext cx="5858256" cy="12954"/>
                                </a:xfrm>
                                <a:custGeom>
                                  <a:avLst/>
                                  <a:gdLst/>
                                  <a:ahLst/>
                                  <a:cxnLst/>
                                  <a:rect l="0" t="0" r="0" b="0"/>
                                  <a:pathLst>
                                    <a:path w="5858256" h="12954">
                                      <a:moveTo>
                                        <a:pt x="0" y="0"/>
                                      </a:moveTo>
                                      <a:lnTo>
                                        <a:pt x="5858256" y="0"/>
                                      </a:lnTo>
                                      <a:lnTo>
                                        <a:pt x="5858256"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 name="Shape 6067"/>
                              <wps:cNvSpPr/>
                              <wps:spPr>
                                <a:xfrm>
                                  <a:off x="0" y="158496"/>
                                  <a:ext cx="5858257" cy="0"/>
                                </a:xfrm>
                                <a:custGeom>
                                  <a:avLst/>
                                  <a:gdLst/>
                                  <a:ahLst/>
                                  <a:cxnLst/>
                                  <a:rect l="0" t="0" r="0" b="0"/>
                                  <a:pathLst>
                                    <a:path w="5858257">
                                      <a:moveTo>
                                        <a:pt x="0" y="0"/>
                                      </a:moveTo>
                                      <a:lnTo>
                                        <a:pt x="5858257"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6" name="Shape 135226"/>
                              <wps:cNvSpPr/>
                              <wps:spPr>
                                <a:xfrm>
                                  <a:off x="762" y="159258"/>
                                  <a:ext cx="5858256" cy="12192"/>
                                </a:xfrm>
                                <a:custGeom>
                                  <a:avLst/>
                                  <a:gdLst/>
                                  <a:ahLst/>
                                  <a:cxnLst/>
                                  <a:rect l="0" t="0" r="0" b="0"/>
                                  <a:pathLst>
                                    <a:path w="5858256" h="12192">
                                      <a:moveTo>
                                        <a:pt x="0" y="0"/>
                                      </a:moveTo>
                                      <a:lnTo>
                                        <a:pt x="5858256" y="0"/>
                                      </a:lnTo>
                                      <a:lnTo>
                                        <a:pt x="585825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75" style="width:461.34pt;height:13.5pt;mso-position-horizontal-relative:char;mso-position-vertical-relative:line" coordsize="58590,1714">
                      <v:shape id="Shape 6065" style="position:absolute;width:58582;height:0;left:0;top:0;" coordsize="5858257,0" path="m0,0l5858257,0">
                        <v:stroke weight="0.06pt" endcap="flat" joinstyle="miter" miterlimit="10" on="true" color="#000000"/>
                        <v:fill on="false" color="#000000" opacity="0"/>
                      </v:shape>
                      <v:shape id="Shape 135227" style="position:absolute;width:58582;height:129;left:7;top:0;" coordsize="5858256,12954" path="m0,0l5858256,0l5858256,12954l0,12954l0,0">
                        <v:stroke weight="0pt" endcap="flat" joinstyle="miter" miterlimit="10" on="false" color="#000000" opacity="0"/>
                        <v:fill on="true" color="#000000"/>
                      </v:shape>
                      <v:shape id="Shape 6067" style="position:absolute;width:58582;height:0;left:0;top:1584;" coordsize="5858257,0" path="m0,0l5858257,0">
                        <v:stroke weight="0.06pt" endcap="flat" joinstyle="miter" miterlimit="10" on="true" color="#000000"/>
                        <v:fill on="false" color="#000000" opacity="0"/>
                      </v:shape>
                      <v:shape id="Shape 135228" style="position:absolute;width:58582;height:121;left:7;top:1592;" coordsize="5858256,12192" path="m0,0l5858256,0l5858256,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AUTORES DO PROJECTO</w:t>
                  </w:r>
                </w:p>
              </w:tc>
            </w:tr>
          </w:tbl>
          <w:p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extent cx="4223766" cy="171450"/>
                      <wp:effectExtent l="0" t="0" r="0" b="0"/>
                      <wp:docPr id="117077" name="Group 117077"/>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69" name="Shape 6069"/>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9" name="Shape 135229"/>
                              <wps:cNvSpPr/>
                              <wps:spPr>
                                <a:xfrm>
                                  <a:off x="762" y="763"/>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71" name="Shape 6071"/>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0" name="Shape 135230"/>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77" style="width:332.58pt;height:13.5pt;mso-position-horizontal-relative:char;mso-position-vertical-relative:line" coordsize="42237,1714">
                      <v:shape id="Shape 6069" style="position:absolute;width:42237;height:0;left:0;top:0;" coordsize="4223766,0" path="m0,0l4223766,0">
                        <v:stroke weight="0.06pt" endcap="flat" joinstyle="miter" miterlimit="10" on="true" color="#000000"/>
                        <v:fill on="false" color="#000000" opacity="0"/>
                      </v:shape>
                      <v:shape id="Shape 135231" style="position:absolute;width:42230;height:121;left:7;top:7;" coordsize="4223004,12192" path="m0,0l4223004,0l4223004,12192l0,12192l0,0">
                        <v:stroke weight="0pt" endcap="flat" joinstyle="miter" miterlimit="10" on="false" color="#000000" opacity="0"/>
                        <v:fill on="true" color="#000000"/>
                      </v:shape>
                      <v:shape id="Shape 6071" style="position:absolute;width:42237;height:0;left:0;top:1592;" coordsize="4223766,0" path="m0,0l4223766,0">
                        <v:stroke weight="0.06pt" endcap="flat" joinstyle="miter" miterlimit="10" on="true" color="#000000"/>
                        <v:fill on="false" color="#000000" opacity="0"/>
                      </v:shape>
                      <v:shape id="Shape 135232"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4"/>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FISCALIZAÇÃO DA OBRA</w:t>
                  </w:r>
                </w:p>
              </w:tc>
            </w:tr>
          </w:tbl>
          <w:p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extent cx="4223766" cy="171450"/>
                      <wp:effectExtent l="0" t="0" r="0" b="0"/>
                      <wp:docPr id="117078" name="Group 117078"/>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73" name="Shape 6073"/>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3" name="Shape 135233"/>
                              <wps:cNvSpPr/>
                              <wps:spPr>
                                <a:xfrm>
                                  <a:off x="762" y="0"/>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75" name="Shape 6075"/>
                              <wps:cNvSpPr/>
                              <wps:spPr>
                                <a:xfrm>
                                  <a:off x="0" y="158496"/>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4" name="Shape 135234"/>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78" style="width:332.58pt;height:13.5pt;mso-position-horizontal-relative:char;mso-position-vertical-relative:line" coordsize="42237,1714">
                      <v:shape id="Shape 6073" style="position:absolute;width:42237;height:0;left:0;top:0;" coordsize="4223766,0" path="m0,0l4223766,0">
                        <v:stroke weight="0.06pt" endcap="flat" joinstyle="miter" miterlimit="10" on="true" color="#000000"/>
                        <v:fill on="false" color="#000000" opacity="0"/>
                      </v:shape>
                      <v:shape id="Shape 135235" style="position:absolute;width:42230;height:129;left:7;top:0;" coordsize="4223004,12954" path="m0,0l4223004,0l4223004,12954l0,12954l0,0">
                        <v:stroke weight="0pt" endcap="flat" joinstyle="miter" miterlimit="10" on="false" color="#000000" opacity="0"/>
                        <v:fill on="true" color="#000000"/>
                      </v:shape>
                      <v:shape id="Shape 6075" style="position:absolute;width:42237;height:0;left:0;top:1584;" coordsize="4223766,0" path="m0,0l4223766,0">
                        <v:stroke weight="0.06pt" endcap="flat" joinstyle="miter" miterlimit="10" on="true" color="#000000"/>
                        <v:fill on="false" color="#000000" opacity="0"/>
                      </v:shape>
                      <v:shape id="Shape 135236"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TÉCNICO RESPONSÁVEL DA OBRA</w:t>
                  </w:r>
                </w:p>
              </w:tc>
            </w:tr>
          </w:tbl>
          <w:p w:rsidR="00E2354A" w:rsidRDefault="004574AB">
            <w:pPr>
              <w:spacing w:after="0"/>
              <w:ind w:left="319" w:firstLine="0"/>
              <w:jc w:val="left"/>
            </w:pPr>
            <w:r>
              <w:rPr>
                <w:sz w:val="20"/>
              </w:rPr>
              <w:t>Nome:</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4223766" cy="12954"/>
                      <wp:effectExtent l="0" t="0" r="0" b="0"/>
                      <wp:docPr id="117079" name="Group 117079"/>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77" name="Shape 6077"/>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7" name="Shape 135237"/>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79" style="width:332.58pt;height:1.01999pt;mso-position-horizontal-relative:char;mso-position-vertical-relative:line" coordsize="42237,129">
                      <v:shape id="Shape 6077" style="position:absolute;width:42237;height:0;left:0;top:0;" coordsize="4223766,0" path="m0,0l4223766,0">
                        <v:stroke weight="0.06pt" endcap="flat" joinstyle="miter" miterlimit="10" on="true" color="#000000"/>
                        <v:fill on="false" color="#000000" opacity="0"/>
                      </v:shape>
                      <v:shape id="Shape 135238" style="position:absolute;width:42230;height:121;left:7;top:7;"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2"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ELABORAÇÃO DO PLANO DE SEGURANÇA E SAÚDE</w:t>
                  </w:r>
                </w:p>
              </w:tc>
            </w:tr>
          </w:tbl>
          <w:p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extent cx="4223766" cy="172212"/>
                      <wp:effectExtent l="0" t="0" r="0" b="0"/>
                      <wp:docPr id="117080" name="Group 117080"/>
                      <wp:cNvGraphicFramePr/>
                      <a:graphic xmlns:a="http://schemas.openxmlformats.org/drawingml/2006/main">
                        <a:graphicData uri="http://schemas.microsoft.com/office/word/2010/wordprocessingGroup">
                          <wpg:wgp>
                            <wpg:cNvGrpSpPr/>
                            <wpg:grpSpPr>
                              <a:xfrm>
                                <a:off x="0" y="0"/>
                                <a:ext cx="4223766" cy="172212"/>
                                <a:chOff x="0" y="0"/>
                                <a:chExt cx="4223766" cy="172212"/>
                              </a:xfrm>
                            </wpg:grpSpPr>
                            <wps:wsp>
                              <wps:cNvPr id="6079" name="Shape 6079"/>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9" name="Shape 135239"/>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81" name="Shape 6081"/>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0" name="Shape 135240"/>
                              <wps:cNvSpPr/>
                              <wps:spPr>
                                <a:xfrm>
                                  <a:off x="762" y="159258"/>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80" style="width:332.58pt;height:13.56pt;mso-position-horizontal-relative:char;mso-position-vertical-relative:line" coordsize="42237,1722">
                      <v:shape id="Shape 6079" style="position:absolute;width:42237;height:0;left:0;top:0;" coordsize="4223766,0" path="m0,0l4223766,0">
                        <v:stroke weight="0.06pt" endcap="flat" joinstyle="miter" miterlimit="10" on="true" color="#000000"/>
                        <v:fill on="false" color="#000000" opacity="0"/>
                      </v:shape>
                      <v:shape id="Shape 135241" style="position:absolute;width:42230;height:121;left:7;top:7;" coordsize="4223004,12192" path="m0,0l4223004,0l4223004,12192l0,12192l0,0">
                        <v:stroke weight="0pt" endcap="flat" joinstyle="miter" miterlimit="10" on="false" color="#000000" opacity="0"/>
                        <v:fill on="true" color="#000000"/>
                      </v:shape>
                      <v:shape id="Shape 6081" style="position:absolute;width:42237;height:0;left:0;top:1592;" coordsize="4223766,0" path="m0,0l4223766,0">
                        <v:stroke weight="0.06pt" endcap="flat" joinstyle="miter" miterlimit="10" on="true" color="#000000"/>
                        <v:fill on="false" color="#000000" opacity="0"/>
                      </v:shape>
                      <v:shape id="Shape 135242" style="position:absolute;width:42230;height:129;left:7;top:1592;" coordsize="4223004,12954" path="m0,0l4223004,0l4223004,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5" w:type="dxa"/>
                <w:left w:w="35" w:type="dxa"/>
                <w:right w:w="115" w:type="dxa"/>
              </w:tblCellMar>
              <w:tblLook w:val="04A0" w:firstRow="1" w:lastRow="0" w:firstColumn="1" w:lastColumn="0" w:noHBand="0" w:noVBand="1"/>
            </w:tblPr>
            <w:tblGrid>
              <w:gridCol w:w="9506"/>
            </w:tblGrid>
            <w:tr w:rsidR="00E2354A">
              <w:trPr>
                <w:trHeight w:val="254"/>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COORDENADOR DE SEGURANÇA E SAÚDE</w:t>
                  </w:r>
                </w:p>
              </w:tc>
            </w:tr>
          </w:tbl>
          <w:p w:rsidR="00E2354A" w:rsidRDefault="004574AB">
            <w:pPr>
              <w:spacing w:after="0"/>
              <w:ind w:left="319" w:firstLine="0"/>
              <w:jc w:val="left"/>
            </w:pPr>
            <w:r>
              <w:rPr>
                <w:sz w:val="20"/>
              </w:rPr>
              <w:t>Nome:</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4223766" cy="12954"/>
                      <wp:effectExtent l="0" t="0" r="0" b="0"/>
                      <wp:docPr id="117081" name="Group 117081"/>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83" name="Shape 6083"/>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3" name="Shape 135243"/>
                              <wps:cNvSpPr/>
                              <wps:spPr>
                                <a:xfrm>
                                  <a:off x="762" y="0"/>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81" style="width:332.58pt;height:1.02002pt;mso-position-horizontal-relative:char;mso-position-vertical-relative:line" coordsize="42237,129">
                      <v:shape id="Shape 6083" style="position:absolute;width:42237;height:0;left:0;top:0;" coordsize="4223766,0" path="m0,0l4223766,0">
                        <v:stroke weight="0.06pt" endcap="flat" joinstyle="miter" miterlimit="10" on="true" color="#000000"/>
                        <v:fill on="false" color="#000000" opacity="0"/>
                      </v:shape>
                      <v:shape id="Shape 135244" style="position:absolute;width:42230;height:129;left:7;top:0;" coordsize="4223004,12954" path="m0,0l4223004,0l4223004,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DIRECTOR TÉCNICO DA OBRA</w:t>
                  </w:r>
                </w:p>
              </w:tc>
            </w:tr>
          </w:tbl>
          <w:p w:rsidR="00E2354A" w:rsidRDefault="004574AB">
            <w:pPr>
              <w:spacing w:after="0"/>
              <w:ind w:left="319" w:firstLine="0"/>
              <w:jc w:val="left"/>
            </w:pPr>
            <w:r>
              <w:rPr>
                <w:sz w:val="20"/>
              </w:rPr>
              <w:t>Nome:</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4223766" cy="12954"/>
                      <wp:effectExtent l="0" t="0" r="0" b="0"/>
                      <wp:docPr id="117082" name="Group 117082"/>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85" name="Shape 6085"/>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5" name="Shape 135245"/>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82" style="width:332.58pt;height:1.01999pt;mso-position-horizontal-relative:char;mso-position-vertical-relative:line" coordsize="42237,129">
                      <v:shape id="Shape 6085" style="position:absolute;width:42237;height:0;left:0;top:0;" coordsize="4223766,0" path="m0,0l4223766,0">
                        <v:stroke weight="0.06pt" endcap="flat" joinstyle="miter" miterlimit="10" on="true" color="#000000"/>
                        <v:fill on="false" color="#000000" opacity="0"/>
                      </v:shape>
                      <v:shape id="Shape 135246" style="position:absolute;width:42230;height:121;left:7;top:7;"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DATA PREVISTA DE INÍCIO E TERMO DOS TRABALHOS</w:t>
                  </w:r>
                </w:p>
              </w:tc>
            </w:tr>
          </w:tbl>
          <w:p w:rsidR="00E2354A" w:rsidRDefault="004574AB">
            <w:pPr>
              <w:tabs>
                <w:tab w:val="center" w:pos="929"/>
                <w:tab w:val="center" w:pos="4011"/>
              </w:tabs>
              <w:spacing w:after="0"/>
              <w:ind w:left="0" w:firstLine="0"/>
              <w:jc w:val="left"/>
            </w:pPr>
            <w:r>
              <w:rPr>
                <w:rFonts w:ascii="Calibri" w:eastAsia="Calibri" w:hAnsi="Calibri" w:cs="Calibri"/>
                <w:sz w:val="22"/>
              </w:rPr>
              <w:tab/>
            </w:r>
            <w:r>
              <w:rPr>
                <w:sz w:val="20"/>
              </w:rPr>
              <w:t>Início:</w:t>
            </w:r>
            <w:r>
              <w:rPr>
                <w:sz w:val="20"/>
              </w:rPr>
              <w:tab/>
              <w:t>Termo:</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2618994" cy="12954"/>
                      <wp:effectExtent l="0" t="0" r="0" b="0"/>
                      <wp:docPr id="132024" name="Group 132024"/>
                      <wp:cNvGraphicFramePr/>
                      <a:graphic xmlns:a="http://schemas.openxmlformats.org/drawingml/2006/main">
                        <a:graphicData uri="http://schemas.microsoft.com/office/word/2010/wordprocessingGroup">
                          <wpg:wgp>
                            <wpg:cNvGrpSpPr/>
                            <wpg:grpSpPr>
                              <a:xfrm>
                                <a:off x="0" y="0"/>
                                <a:ext cx="2618994" cy="12954"/>
                                <a:chOff x="0" y="0"/>
                                <a:chExt cx="2618994" cy="12954"/>
                              </a:xfrm>
                            </wpg:grpSpPr>
                            <wps:wsp>
                              <wps:cNvPr id="6043" name="Shape 6043"/>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7" name="Shape 135247"/>
                              <wps:cNvSpPr/>
                              <wps:spPr>
                                <a:xfrm>
                                  <a:off x="762" y="761"/>
                                  <a:ext cx="566928" cy="12193"/>
                                </a:xfrm>
                                <a:custGeom>
                                  <a:avLst/>
                                  <a:gdLst/>
                                  <a:ahLst/>
                                  <a:cxnLst/>
                                  <a:rect l="0" t="0" r="0" b="0"/>
                                  <a:pathLst>
                                    <a:path w="566928" h="12193">
                                      <a:moveTo>
                                        <a:pt x="0" y="0"/>
                                      </a:moveTo>
                                      <a:lnTo>
                                        <a:pt x="566928" y="0"/>
                                      </a:lnTo>
                                      <a:lnTo>
                                        <a:pt x="566928"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87" name="Shape 6087"/>
                              <wps:cNvSpPr/>
                              <wps:spPr>
                                <a:xfrm>
                                  <a:off x="1981962" y="0"/>
                                  <a:ext cx="636270" cy="0"/>
                                </a:xfrm>
                                <a:custGeom>
                                  <a:avLst/>
                                  <a:gdLst/>
                                  <a:ahLst/>
                                  <a:cxnLst/>
                                  <a:rect l="0" t="0" r="0" b="0"/>
                                  <a:pathLst>
                                    <a:path w="636270">
                                      <a:moveTo>
                                        <a:pt x="0" y="0"/>
                                      </a:moveTo>
                                      <a:lnTo>
                                        <a:pt x="63627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8" name="Shape 135248"/>
                              <wps:cNvSpPr/>
                              <wps:spPr>
                                <a:xfrm>
                                  <a:off x="1981962" y="761"/>
                                  <a:ext cx="637032" cy="12193"/>
                                </a:xfrm>
                                <a:custGeom>
                                  <a:avLst/>
                                  <a:gdLst/>
                                  <a:ahLst/>
                                  <a:cxnLst/>
                                  <a:rect l="0" t="0" r="0" b="0"/>
                                  <a:pathLst>
                                    <a:path w="637032" h="12193">
                                      <a:moveTo>
                                        <a:pt x="0" y="0"/>
                                      </a:moveTo>
                                      <a:lnTo>
                                        <a:pt x="637032" y="0"/>
                                      </a:lnTo>
                                      <a:lnTo>
                                        <a:pt x="637032"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2024" style="width:206.22pt;height:1.02002pt;mso-position-horizontal-relative:char;mso-position-vertical-relative:line" coordsize="26189,129">
                      <v:shape id="Shape 6043" style="position:absolute;width:5676;height:0;left:0;top:0;" coordsize="567690,0" path="m0,0l567690,0">
                        <v:stroke weight="0.06pt" endcap="flat" joinstyle="miter" miterlimit="10" on="true" color="#000000"/>
                        <v:fill on="false" color="#000000" opacity="0"/>
                      </v:shape>
                      <v:shape id="Shape 135249" style="position:absolute;width:5669;height:121;left:7;top:7;" coordsize="566928,12193" path="m0,0l566928,0l566928,12193l0,12193l0,0">
                        <v:stroke weight="0pt" endcap="flat" joinstyle="miter" miterlimit="10" on="false" color="#000000" opacity="0"/>
                        <v:fill on="true" color="#000000"/>
                      </v:shape>
                      <v:shape id="Shape 6087" style="position:absolute;width:6362;height:0;left:19819;top:0;" coordsize="636270,0" path="m0,0l636270,0">
                        <v:stroke weight="0.06pt" endcap="flat" joinstyle="miter" miterlimit="10" on="true" color="#000000"/>
                        <v:fill on="false" color="#000000" opacity="0"/>
                      </v:shape>
                      <v:shape id="Shape 135250" style="position:absolute;width:6370;height:121;left:19819;top:7;" coordsize="637032,12193" path="m0,0l637032,0l637032,12193l0,12193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4"/>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PRAZO PREVISTO PARA EXECUÇÃO DOS TRABALHOS</w:t>
                  </w:r>
                </w:p>
              </w:tc>
            </w:tr>
          </w:tbl>
          <w:p w:rsidR="00E2354A" w:rsidRDefault="004574AB">
            <w:pPr>
              <w:spacing w:after="0"/>
              <w:ind w:left="319" w:firstLine="0"/>
              <w:jc w:val="left"/>
            </w:pPr>
            <w:r>
              <w:rPr>
                <w:sz w:val="20"/>
              </w:rPr>
              <w:t>N.º Dias:</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567690" cy="12192"/>
                      <wp:effectExtent l="0" t="0" r="0" b="0"/>
                      <wp:docPr id="117084" name="Group 117084"/>
                      <wp:cNvGraphicFramePr/>
                      <a:graphic xmlns:a="http://schemas.openxmlformats.org/drawingml/2006/main">
                        <a:graphicData uri="http://schemas.microsoft.com/office/word/2010/wordprocessingGroup">
                          <wpg:wgp>
                            <wpg:cNvGrpSpPr/>
                            <wpg:grpSpPr>
                              <a:xfrm>
                                <a:off x="0" y="0"/>
                                <a:ext cx="567690" cy="12192"/>
                                <a:chOff x="0" y="0"/>
                                <a:chExt cx="567690" cy="12192"/>
                              </a:xfrm>
                            </wpg:grpSpPr>
                            <wps:wsp>
                              <wps:cNvPr id="6089" name="Shape 6089"/>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1" name="Shape 135251"/>
                              <wps:cNvSpPr/>
                              <wps:spPr>
                                <a:xfrm>
                                  <a:off x="762" y="0"/>
                                  <a:ext cx="566928" cy="12192"/>
                                </a:xfrm>
                                <a:custGeom>
                                  <a:avLst/>
                                  <a:gdLst/>
                                  <a:ahLst/>
                                  <a:cxnLst/>
                                  <a:rect l="0" t="0" r="0" b="0"/>
                                  <a:pathLst>
                                    <a:path w="566928" h="12192">
                                      <a:moveTo>
                                        <a:pt x="0" y="0"/>
                                      </a:moveTo>
                                      <a:lnTo>
                                        <a:pt x="566928" y="0"/>
                                      </a:lnTo>
                                      <a:lnTo>
                                        <a:pt x="56692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84" style="width:44.7pt;height:0.959961pt;mso-position-horizontal-relative:char;mso-position-vertical-relative:line" coordsize="5676,121">
                      <v:shape id="Shape 6089" style="position:absolute;width:5676;height:0;left:0;top:0;" coordsize="567690,0" path="m0,0l567690,0">
                        <v:stroke weight="0.06pt" endcap="flat" joinstyle="miter" miterlimit="10" on="true" color="#000000"/>
                        <v:fill on="false" color="#000000" opacity="0"/>
                      </v:shape>
                      <v:shape id="Shape 135252" style="position:absolute;width:5669;height:121;left:7;top:0;" coordsize="566928,12192" path="m0,0l566928,0l566928,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2" w:type="dxa"/>
                <w:left w:w="35" w:type="dxa"/>
                <w:right w:w="115" w:type="dxa"/>
              </w:tblCellMar>
              <w:tblLook w:val="04A0" w:firstRow="1" w:lastRow="0" w:firstColumn="1" w:lastColumn="0" w:noHBand="0" w:noVBand="1"/>
            </w:tblPr>
            <w:tblGrid>
              <w:gridCol w:w="9506"/>
            </w:tblGrid>
            <w:tr w:rsidR="00E2354A">
              <w:trPr>
                <w:trHeight w:val="254"/>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ESTIMATIVA DO NÚMERO DE TRABALHADORES PRESENTES EM SIMULTÂNEO NO ESTALEIRO</w:t>
                  </w:r>
                </w:p>
              </w:tc>
            </w:tr>
          </w:tbl>
          <w:p w:rsidR="00E2354A" w:rsidRDefault="004574AB">
            <w:pPr>
              <w:spacing w:after="0"/>
              <w:ind w:left="319" w:firstLine="0"/>
              <w:jc w:val="left"/>
            </w:pPr>
            <w:r>
              <w:rPr>
                <w:sz w:val="20"/>
              </w:rPr>
              <w:t>Número de trabalhadores:</w:t>
            </w:r>
          </w:p>
          <w:p w:rsidR="00E2354A" w:rsidRDefault="004574AB">
            <w:pPr>
              <w:spacing w:after="0"/>
              <w:ind w:left="2449" w:firstLine="0"/>
              <w:jc w:val="left"/>
            </w:pPr>
            <w:r>
              <w:rPr>
                <w:rFonts w:ascii="Calibri" w:eastAsia="Calibri" w:hAnsi="Calibri" w:cs="Calibri"/>
                <w:noProof/>
                <w:sz w:val="22"/>
              </w:rPr>
              <mc:AlternateContent>
                <mc:Choice Requires="wpg">
                  <w:drawing>
                    <wp:inline distT="0" distB="0" distL="0" distR="0">
                      <wp:extent cx="557022" cy="12954"/>
                      <wp:effectExtent l="0" t="0" r="0" b="0"/>
                      <wp:docPr id="117086" name="Group 117086"/>
                      <wp:cNvGraphicFramePr/>
                      <a:graphic xmlns:a="http://schemas.openxmlformats.org/drawingml/2006/main">
                        <a:graphicData uri="http://schemas.microsoft.com/office/word/2010/wordprocessingGroup">
                          <wpg:wgp>
                            <wpg:cNvGrpSpPr/>
                            <wpg:grpSpPr>
                              <a:xfrm>
                                <a:off x="0" y="0"/>
                                <a:ext cx="557022" cy="12954"/>
                                <a:chOff x="0" y="0"/>
                                <a:chExt cx="557022" cy="12954"/>
                              </a:xfrm>
                            </wpg:grpSpPr>
                            <wps:wsp>
                              <wps:cNvPr id="6091" name="Shape 6091"/>
                              <wps:cNvSpPr/>
                              <wps:spPr>
                                <a:xfrm>
                                  <a:off x="0" y="0"/>
                                  <a:ext cx="557022" cy="0"/>
                                </a:xfrm>
                                <a:custGeom>
                                  <a:avLst/>
                                  <a:gdLst/>
                                  <a:ahLst/>
                                  <a:cxnLst/>
                                  <a:rect l="0" t="0" r="0" b="0"/>
                                  <a:pathLst>
                                    <a:path w="557022">
                                      <a:moveTo>
                                        <a:pt x="0" y="0"/>
                                      </a:moveTo>
                                      <a:lnTo>
                                        <a:pt x="55702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3" name="Shape 135253"/>
                              <wps:cNvSpPr/>
                              <wps:spPr>
                                <a:xfrm>
                                  <a:off x="0" y="0"/>
                                  <a:ext cx="557022" cy="12954"/>
                                </a:xfrm>
                                <a:custGeom>
                                  <a:avLst/>
                                  <a:gdLst/>
                                  <a:ahLst/>
                                  <a:cxnLst/>
                                  <a:rect l="0" t="0" r="0" b="0"/>
                                  <a:pathLst>
                                    <a:path w="557022" h="12954">
                                      <a:moveTo>
                                        <a:pt x="0" y="0"/>
                                      </a:moveTo>
                                      <a:lnTo>
                                        <a:pt x="557022" y="0"/>
                                      </a:lnTo>
                                      <a:lnTo>
                                        <a:pt x="55702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86" style="width:43.86pt;height:1.02002pt;mso-position-horizontal-relative:char;mso-position-vertical-relative:line" coordsize="5570,129">
                      <v:shape id="Shape 6091" style="position:absolute;width:5570;height:0;left:0;top:0;" coordsize="557022,0" path="m0,0l557022,0">
                        <v:stroke weight="0.06pt" endcap="flat" joinstyle="miter" miterlimit="10" on="true" color="#000000"/>
                        <v:fill on="false" color="#000000" opacity="0"/>
                      </v:shape>
                      <v:shape id="Shape 135254" style="position:absolute;width:5570;height:129;left:0;top:0;" coordsize="557022,12954" path="m0,0l557022,0l557022,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5" w:type="dxa"/>
                <w:left w:w="35" w:type="dxa"/>
                <w:right w:w="115" w:type="dxa"/>
              </w:tblCellMar>
              <w:tblLook w:val="04A0" w:firstRow="1" w:lastRow="0" w:firstColumn="1" w:lastColumn="0" w:noHBand="0" w:noVBand="1"/>
            </w:tblPr>
            <w:tblGrid>
              <w:gridCol w:w="9506"/>
            </w:tblGrid>
            <w:tr w:rsidR="00E2354A">
              <w:trPr>
                <w:trHeight w:val="254"/>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ESTIMATIVA DO NÚMERO DE EMPRESAS E DE TRABALHADORES INDEPENDENTES NO ESTALEIRO</w:t>
                  </w:r>
                </w:p>
              </w:tc>
            </w:tr>
          </w:tbl>
          <w:p w:rsidR="00E2354A" w:rsidRDefault="004574AB">
            <w:pPr>
              <w:tabs>
                <w:tab w:val="center" w:pos="721"/>
                <w:tab w:val="center" w:pos="3942"/>
              </w:tabs>
              <w:spacing w:after="0"/>
              <w:ind w:left="0" w:firstLine="0"/>
              <w:jc w:val="left"/>
            </w:pPr>
            <w:r>
              <w:rPr>
                <w:rFonts w:ascii="Calibri" w:eastAsia="Calibri" w:hAnsi="Calibri" w:cs="Calibri"/>
                <w:sz w:val="22"/>
              </w:rPr>
              <w:tab/>
            </w:r>
            <w:r>
              <w:rPr>
                <w:sz w:val="20"/>
              </w:rPr>
              <w:t>Empresas:</w:t>
            </w:r>
            <w:r>
              <w:rPr>
                <w:sz w:val="20"/>
              </w:rPr>
              <w:tab/>
              <w:t>Trabalhadores:</w:t>
            </w:r>
          </w:p>
          <w:p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extent cx="2618994" cy="12954"/>
                      <wp:effectExtent l="0" t="0" r="0" b="0"/>
                      <wp:docPr id="132031" name="Group 132031"/>
                      <wp:cNvGraphicFramePr/>
                      <a:graphic xmlns:a="http://schemas.openxmlformats.org/drawingml/2006/main">
                        <a:graphicData uri="http://schemas.microsoft.com/office/word/2010/wordprocessingGroup">
                          <wpg:wgp>
                            <wpg:cNvGrpSpPr/>
                            <wpg:grpSpPr>
                              <a:xfrm>
                                <a:off x="0" y="0"/>
                                <a:ext cx="2618994" cy="12954"/>
                                <a:chOff x="0" y="0"/>
                                <a:chExt cx="2618994" cy="12954"/>
                              </a:xfrm>
                            </wpg:grpSpPr>
                            <wps:wsp>
                              <wps:cNvPr id="6045" name="Shape 6045"/>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5" name="Shape 135255"/>
                              <wps:cNvSpPr/>
                              <wps:spPr>
                                <a:xfrm>
                                  <a:off x="762" y="763"/>
                                  <a:ext cx="566928" cy="12192"/>
                                </a:xfrm>
                                <a:custGeom>
                                  <a:avLst/>
                                  <a:gdLst/>
                                  <a:ahLst/>
                                  <a:cxnLst/>
                                  <a:rect l="0" t="0" r="0" b="0"/>
                                  <a:pathLst>
                                    <a:path w="566928" h="12192">
                                      <a:moveTo>
                                        <a:pt x="0" y="0"/>
                                      </a:moveTo>
                                      <a:lnTo>
                                        <a:pt x="566928" y="0"/>
                                      </a:lnTo>
                                      <a:lnTo>
                                        <a:pt x="56692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93" name="Shape 6093"/>
                              <wps:cNvSpPr/>
                              <wps:spPr>
                                <a:xfrm>
                                  <a:off x="1981962" y="0"/>
                                  <a:ext cx="636270" cy="0"/>
                                </a:xfrm>
                                <a:custGeom>
                                  <a:avLst/>
                                  <a:gdLst/>
                                  <a:ahLst/>
                                  <a:cxnLst/>
                                  <a:rect l="0" t="0" r="0" b="0"/>
                                  <a:pathLst>
                                    <a:path w="636270">
                                      <a:moveTo>
                                        <a:pt x="0" y="0"/>
                                      </a:moveTo>
                                      <a:lnTo>
                                        <a:pt x="63627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6" name="Shape 135256"/>
                              <wps:cNvSpPr/>
                              <wps:spPr>
                                <a:xfrm>
                                  <a:off x="1981962" y="763"/>
                                  <a:ext cx="637032" cy="12192"/>
                                </a:xfrm>
                                <a:custGeom>
                                  <a:avLst/>
                                  <a:gdLst/>
                                  <a:ahLst/>
                                  <a:cxnLst/>
                                  <a:rect l="0" t="0" r="0" b="0"/>
                                  <a:pathLst>
                                    <a:path w="637032" h="12192">
                                      <a:moveTo>
                                        <a:pt x="0" y="0"/>
                                      </a:moveTo>
                                      <a:lnTo>
                                        <a:pt x="637032" y="0"/>
                                      </a:lnTo>
                                      <a:lnTo>
                                        <a:pt x="63703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32031" style="width:206.22pt;height:1.02002pt;mso-position-horizontal-relative:char;mso-position-vertical-relative:line" coordsize="26189,129">
                      <v:shape id="Shape 6045" style="position:absolute;width:5676;height:0;left:0;top:0;" coordsize="567690,0" path="m0,0l567690,0">
                        <v:stroke weight="0.06pt" endcap="flat" joinstyle="miter" miterlimit="10" on="true" color="#000000"/>
                        <v:fill on="false" color="#000000" opacity="0"/>
                      </v:shape>
                      <v:shape id="Shape 135257" style="position:absolute;width:5669;height:121;left:7;top:7;" coordsize="566928,12192" path="m0,0l566928,0l566928,12192l0,12192l0,0">
                        <v:stroke weight="0pt" endcap="flat" joinstyle="miter" miterlimit="10" on="false" color="#000000" opacity="0"/>
                        <v:fill on="true" color="#000000"/>
                      </v:shape>
                      <v:shape id="Shape 6093" style="position:absolute;width:6362;height:0;left:19819;top:0;" coordsize="636270,0" path="m0,0l636270,0">
                        <v:stroke weight="0.06pt" endcap="flat" joinstyle="miter" miterlimit="10" on="true" color="#000000"/>
                        <v:fill on="false" color="#000000" opacity="0"/>
                      </v:shape>
                      <v:shape id="Shape 135258" style="position:absolute;width:6370;height:121;left:19819;top:7;" coordsize="637032,12192" path="m0,0l637032,0l637032,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trPr>
                <w:trHeight w:val="253"/>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FIRMA ADJUDICATÁRIA</w:t>
                  </w:r>
                </w:p>
              </w:tc>
            </w:tr>
          </w:tbl>
          <w:p w:rsidR="00E2354A" w:rsidRDefault="004574AB">
            <w:pPr>
              <w:spacing w:after="0"/>
              <w:ind w:left="319" w:right="1318" w:firstLine="0"/>
              <w:jc w:val="left"/>
            </w:pPr>
            <w:r>
              <w:rPr>
                <w:sz w:val="20"/>
              </w:rPr>
              <w:t>Denominação: Sede:</w:t>
            </w:r>
            <w:r>
              <w:rPr>
                <w:sz w:val="20"/>
              </w:rPr>
              <w:tab/>
            </w:r>
            <w:r>
              <w:rPr>
                <w:rFonts w:ascii="Calibri" w:eastAsia="Calibri" w:hAnsi="Calibri" w:cs="Calibri"/>
                <w:noProof/>
                <w:sz w:val="22"/>
              </w:rPr>
              <mc:AlternateContent>
                <mc:Choice Requires="wpg">
                  <w:drawing>
                    <wp:inline distT="0" distB="0" distL="0" distR="0">
                      <wp:extent cx="4223766" cy="171450"/>
                      <wp:effectExtent l="0" t="0" r="0" b="0"/>
                      <wp:docPr id="117089" name="Group 117089"/>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95" name="Shape 6095"/>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9" name="Shape 135259"/>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97" name="Shape 6097"/>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0" name="Shape 135260"/>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7089" style="width:332.58pt;height:13.5pt;mso-position-horizontal-relative:char;mso-position-vertical-relative:line" coordsize="42237,1714">
                      <v:shape id="Shape 6095" style="position:absolute;width:42237;height:0;left:0;top:0;" coordsize="4223766,0" path="m0,0l4223766,0">
                        <v:stroke weight="0.06pt" endcap="flat" joinstyle="miter" miterlimit="10" on="true" color="#000000"/>
                        <v:fill on="false" color="#000000" opacity="0"/>
                      </v:shape>
                      <v:shape id="Shape 135261" style="position:absolute;width:42230;height:121;left:7;top:7;" coordsize="4223004,12192" path="m0,0l4223004,0l4223004,12192l0,12192l0,0">
                        <v:stroke weight="0pt" endcap="flat" joinstyle="miter" miterlimit="10" on="false" color="#000000" opacity="0"/>
                        <v:fill on="true" color="#000000"/>
                      </v:shape>
                      <v:shape id="Shape 6097" style="position:absolute;width:42237;height:0;left:0;top:1592;" coordsize="4223766,0" path="m0,0l4223766,0">
                        <v:stroke weight="0.06pt" endcap="flat" joinstyle="miter" miterlimit="10" on="true" color="#000000"/>
                        <v:fill on="false" color="#000000" opacity="0"/>
                      </v:shape>
                      <v:shape id="Shape 135262"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8" w:type="dxa"/>
                <w:left w:w="35" w:type="dxa"/>
                <w:right w:w="115" w:type="dxa"/>
              </w:tblCellMar>
              <w:tblLook w:val="04A0" w:firstRow="1" w:lastRow="0" w:firstColumn="1" w:lastColumn="0" w:noHBand="0" w:noVBand="1"/>
            </w:tblPr>
            <w:tblGrid>
              <w:gridCol w:w="9506"/>
            </w:tblGrid>
            <w:tr w:rsidR="00E2354A">
              <w:trPr>
                <w:trHeight w:val="265"/>
              </w:trPr>
              <w:tc>
                <w:tcPr>
                  <w:tcW w:w="9506" w:type="dxa"/>
                  <w:tcBorders>
                    <w:top w:val="nil"/>
                    <w:left w:val="nil"/>
                    <w:bottom w:val="nil"/>
                    <w:right w:val="nil"/>
                  </w:tcBorders>
                  <w:shd w:val="clear" w:color="auto" w:fill="C0C0C0"/>
                </w:tcPr>
                <w:p w:rsidR="00E2354A" w:rsidRDefault="004574AB">
                  <w:pPr>
                    <w:spacing w:after="0"/>
                    <w:ind w:left="0" w:firstLine="0"/>
                    <w:jc w:val="left"/>
                  </w:pPr>
                  <w:r>
                    <w:rPr>
                      <w:sz w:val="18"/>
                    </w:rPr>
                    <w:t>SUBEMPREITEIROS</w:t>
                  </w:r>
                </w:p>
              </w:tc>
            </w:tr>
          </w:tbl>
          <w:p w:rsidR="00E2354A" w:rsidRDefault="004574AB">
            <w:pPr>
              <w:tabs>
                <w:tab w:val="center" w:pos="879"/>
                <w:tab w:val="center" w:pos="4936"/>
              </w:tabs>
              <w:spacing w:after="12"/>
              <w:ind w:left="0" w:firstLine="0"/>
              <w:jc w:val="left"/>
            </w:pPr>
            <w:r>
              <w:rPr>
                <w:rFonts w:ascii="Calibri" w:eastAsia="Calibri" w:hAnsi="Calibri" w:cs="Calibri"/>
                <w:sz w:val="22"/>
              </w:rPr>
              <w:tab/>
            </w:r>
            <w:r>
              <w:rPr>
                <w:sz w:val="20"/>
              </w:rPr>
              <w:t>Denominação:</w:t>
            </w:r>
            <w:r>
              <w:rPr>
                <w:sz w:val="20"/>
              </w:rPr>
              <w:tab/>
              <w:t>Sede:</w:t>
            </w:r>
          </w:p>
          <w:p w:rsidR="00E2354A" w:rsidRDefault="004574AB">
            <w:pPr>
              <w:spacing w:after="5"/>
              <w:ind w:left="319" w:right="22" w:firstLine="0"/>
              <w:jc w:val="left"/>
            </w:pPr>
            <w:r>
              <w:rPr>
                <w:rFonts w:ascii="Calibri" w:eastAsia="Calibri" w:hAnsi="Calibri" w:cs="Calibri"/>
                <w:noProof/>
                <w:sz w:val="22"/>
              </w:rPr>
              <w:lastRenderedPageBreak/>
              <mc:AlternateContent>
                <mc:Choice Requires="wpg">
                  <w:drawing>
                    <wp:anchor distT="0" distB="0" distL="114300" distR="114300" simplePos="0" relativeHeight="251658240" behindDoc="0" locked="0" layoutInCell="1" allowOverlap="1">
                      <wp:simplePos x="0" y="0"/>
                      <wp:positionH relativeFrom="column">
                        <wp:posOffset>1078421</wp:posOffset>
                      </wp:positionH>
                      <wp:positionV relativeFrom="paragraph">
                        <wp:posOffset>-43563</wp:posOffset>
                      </wp:positionV>
                      <wp:extent cx="1985010" cy="330709"/>
                      <wp:effectExtent l="0" t="0" r="0" b="0"/>
                      <wp:wrapSquare wrapText="bothSides"/>
                      <wp:docPr id="117072" name="Group 117072"/>
                      <wp:cNvGraphicFramePr/>
                      <a:graphic xmlns:a="http://schemas.openxmlformats.org/drawingml/2006/main">
                        <a:graphicData uri="http://schemas.microsoft.com/office/word/2010/wordprocessingGroup">
                          <wpg:wgp>
                            <wpg:cNvGrpSpPr/>
                            <wpg:grpSpPr>
                              <a:xfrm>
                                <a:off x="0" y="0"/>
                                <a:ext cx="1985010" cy="330709"/>
                                <a:chOff x="0" y="0"/>
                                <a:chExt cx="1985010" cy="330709"/>
                              </a:xfrm>
                            </wpg:grpSpPr>
                            <wps:wsp>
                              <wps:cNvPr id="6047" name="Shape 6047"/>
                              <wps:cNvSpPr/>
                              <wps:spPr>
                                <a:xfrm>
                                  <a:off x="0" y="0"/>
                                  <a:ext cx="1984248" cy="0"/>
                                </a:xfrm>
                                <a:custGeom>
                                  <a:avLst/>
                                  <a:gdLst/>
                                  <a:ahLst/>
                                  <a:cxnLst/>
                                  <a:rect l="0" t="0" r="0" b="0"/>
                                  <a:pathLst>
                                    <a:path w="1984248">
                                      <a:moveTo>
                                        <a:pt x="0" y="0"/>
                                      </a:moveTo>
                                      <a:lnTo>
                                        <a:pt x="198424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3" name="Shape 135263"/>
                              <wps:cNvSpPr/>
                              <wps:spPr>
                                <a:xfrm>
                                  <a:off x="762" y="763"/>
                                  <a:ext cx="1984248" cy="12192"/>
                                </a:xfrm>
                                <a:custGeom>
                                  <a:avLst/>
                                  <a:gdLst/>
                                  <a:ahLst/>
                                  <a:cxnLst/>
                                  <a:rect l="0" t="0" r="0" b="0"/>
                                  <a:pathLst>
                                    <a:path w="1984248" h="12192">
                                      <a:moveTo>
                                        <a:pt x="0" y="0"/>
                                      </a:moveTo>
                                      <a:lnTo>
                                        <a:pt x="1984248" y="0"/>
                                      </a:lnTo>
                                      <a:lnTo>
                                        <a:pt x="19842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 name="Shape 6049"/>
                              <wps:cNvSpPr/>
                              <wps:spPr>
                                <a:xfrm>
                                  <a:off x="0" y="159259"/>
                                  <a:ext cx="1984248" cy="0"/>
                                </a:xfrm>
                                <a:custGeom>
                                  <a:avLst/>
                                  <a:gdLst/>
                                  <a:ahLst/>
                                  <a:cxnLst/>
                                  <a:rect l="0" t="0" r="0" b="0"/>
                                  <a:pathLst>
                                    <a:path w="1984248">
                                      <a:moveTo>
                                        <a:pt x="0" y="0"/>
                                      </a:moveTo>
                                      <a:lnTo>
                                        <a:pt x="198424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4" name="Shape 135264"/>
                              <wps:cNvSpPr/>
                              <wps:spPr>
                                <a:xfrm>
                                  <a:off x="762" y="159259"/>
                                  <a:ext cx="1984248" cy="12954"/>
                                </a:xfrm>
                                <a:custGeom>
                                  <a:avLst/>
                                  <a:gdLst/>
                                  <a:ahLst/>
                                  <a:cxnLst/>
                                  <a:rect l="0" t="0" r="0" b="0"/>
                                  <a:pathLst>
                                    <a:path w="1984248" h="12954">
                                      <a:moveTo>
                                        <a:pt x="0" y="0"/>
                                      </a:moveTo>
                                      <a:lnTo>
                                        <a:pt x="1984248" y="0"/>
                                      </a:lnTo>
                                      <a:lnTo>
                                        <a:pt x="1984248"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 name="Shape 6051"/>
                              <wps:cNvSpPr/>
                              <wps:spPr>
                                <a:xfrm>
                                  <a:off x="0" y="317754"/>
                                  <a:ext cx="1984248" cy="0"/>
                                </a:xfrm>
                                <a:custGeom>
                                  <a:avLst/>
                                  <a:gdLst/>
                                  <a:ahLst/>
                                  <a:cxnLst/>
                                  <a:rect l="0" t="0" r="0" b="0"/>
                                  <a:pathLst>
                                    <a:path w="1984248">
                                      <a:moveTo>
                                        <a:pt x="0" y="0"/>
                                      </a:moveTo>
                                      <a:lnTo>
                                        <a:pt x="198424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5" name="Shape 135265"/>
                              <wps:cNvSpPr/>
                              <wps:spPr>
                                <a:xfrm>
                                  <a:off x="762" y="318516"/>
                                  <a:ext cx="1984248" cy="12192"/>
                                </a:xfrm>
                                <a:custGeom>
                                  <a:avLst/>
                                  <a:gdLst/>
                                  <a:ahLst/>
                                  <a:cxnLst/>
                                  <a:rect l="0" t="0" r="0" b="0"/>
                                  <a:pathLst>
                                    <a:path w="1984248" h="12192">
                                      <a:moveTo>
                                        <a:pt x="0" y="0"/>
                                      </a:moveTo>
                                      <a:lnTo>
                                        <a:pt x="1984248" y="0"/>
                                      </a:lnTo>
                                      <a:lnTo>
                                        <a:pt x="19842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17072" style="width:156.3pt;height:26.04pt;position:absolute;mso-position-horizontal-relative:text;mso-position-horizontal:absolute;margin-left:84.915pt;mso-position-vertical-relative:text;margin-top:-3.43024pt;" coordsize="19850,3307">
                      <v:shape id="Shape 6047" style="position:absolute;width:19842;height:0;left:0;top:0;" coordsize="1984248,0" path="m0,0l1984248,0">
                        <v:stroke weight="0.06pt" endcap="flat" joinstyle="miter" miterlimit="10" on="true" color="#000000"/>
                        <v:fill on="false" color="#000000" opacity="0"/>
                      </v:shape>
                      <v:shape id="Shape 135266" style="position:absolute;width:19842;height:121;left:7;top:7;" coordsize="1984248,12192" path="m0,0l1984248,0l1984248,12192l0,12192l0,0">
                        <v:stroke weight="0pt" endcap="flat" joinstyle="miter" miterlimit="10" on="false" color="#000000" opacity="0"/>
                        <v:fill on="true" color="#000000"/>
                      </v:shape>
                      <v:shape id="Shape 6049" style="position:absolute;width:19842;height:0;left:0;top:1592;" coordsize="1984248,0" path="m0,0l1984248,0">
                        <v:stroke weight="0.06pt" endcap="flat" joinstyle="miter" miterlimit="10" on="true" color="#000000"/>
                        <v:fill on="false" color="#000000" opacity="0"/>
                      </v:shape>
                      <v:shape id="Shape 135267" style="position:absolute;width:19842;height:129;left:7;top:1592;" coordsize="1984248,12954" path="m0,0l1984248,0l1984248,12954l0,12954l0,0">
                        <v:stroke weight="0pt" endcap="flat" joinstyle="miter" miterlimit="10" on="false" color="#000000" opacity="0"/>
                        <v:fill on="true" color="#000000"/>
                      </v:shape>
                      <v:shape id="Shape 6051" style="position:absolute;width:19842;height:0;left:0;top:3177;" coordsize="1984248,0" path="m0,0l1984248,0">
                        <v:stroke weight="0.06pt" endcap="flat" joinstyle="miter" miterlimit="10" on="true" color="#000000"/>
                        <v:fill on="false" color="#000000" opacity="0"/>
                      </v:shape>
                      <v:shape id="Shape 135268" style="position:absolute;width:19842;height:121;left:7;top:3185;" coordsize="1984248,12192" path="m0,0l1984248,0l1984248,12192l0,12192l0,0">
                        <v:stroke weight="0pt" endcap="flat" joinstyle="miter" miterlimit="10" on="false" color="#000000" opacity="0"/>
                        <v:fill on="true" color="#00000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3694366</wp:posOffset>
                      </wp:positionH>
                      <wp:positionV relativeFrom="paragraph">
                        <wp:posOffset>-43563</wp:posOffset>
                      </wp:positionV>
                      <wp:extent cx="2430780" cy="330709"/>
                      <wp:effectExtent l="0" t="0" r="0" b="0"/>
                      <wp:wrapSquare wrapText="bothSides"/>
                      <wp:docPr id="117090" name="Group 117090"/>
                      <wp:cNvGraphicFramePr/>
                      <a:graphic xmlns:a="http://schemas.openxmlformats.org/drawingml/2006/main">
                        <a:graphicData uri="http://schemas.microsoft.com/office/word/2010/wordprocessingGroup">
                          <wpg:wgp>
                            <wpg:cNvGrpSpPr/>
                            <wpg:grpSpPr>
                              <a:xfrm>
                                <a:off x="0" y="0"/>
                                <a:ext cx="2430780" cy="330709"/>
                                <a:chOff x="0" y="0"/>
                                <a:chExt cx="2430780" cy="330709"/>
                              </a:xfrm>
                            </wpg:grpSpPr>
                            <wps:wsp>
                              <wps:cNvPr id="6099" name="Shape 6099"/>
                              <wps:cNvSpPr/>
                              <wps:spPr>
                                <a:xfrm>
                                  <a:off x="0" y="0"/>
                                  <a:ext cx="2430018" cy="0"/>
                                </a:xfrm>
                                <a:custGeom>
                                  <a:avLst/>
                                  <a:gdLst/>
                                  <a:ahLst/>
                                  <a:cxnLst/>
                                  <a:rect l="0" t="0" r="0" b="0"/>
                                  <a:pathLst>
                                    <a:path w="2430018">
                                      <a:moveTo>
                                        <a:pt x="0" y="0"/>
                                      </a:moveTo>
                                      <a:lnTo>
                                        <a:pt x="243001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9" name="Shape 135269"/>
                              <wps:cNvSpPr/>
                              <wps:spPr>
                                <a:xfrm>
                                  <a:off x="762" y="763"/>
                                  <a:ext cx="2430018" cy="12192"/>
                                </a:xfrm>
                                <a:custGeom>
                                  <a:avLst/>
                                  <a:gdLst/>
                                  <a:ahLst/>
                                  <a:cxnLst/>
                                  <a:rect l="0" t="0" r="0" b="0"/>
                                  <a:pathLst>
                                    <a:path w="2430018" h="12192">
                                      <a:moveTo>
                                        <a:pt x="0" y="0"/>
                                      </a:moveTo>
                                      <a:lnTo>
                                        <a:pt x="2430018" y="0"/>
                                      </a:lnTo>
                                      <a:lnTo>
                                        <a:pt x="243001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101" name="Shape 6101"/>
                              <wps:cNvSpPr/>
                              <wps:spPr>
                                <a:xfrm>
                                  <a:off x="0" y="159259"/>
                                  <a:ext cx="2430018" cy="0"/>
                                </a:xfrm>
                                <a:custGeom>
                                  <a:avLst/>
                                  <a:gdLst/>
                                  <a:ahLst/>
                                  <a:cxnLst/>
                                  <a:rect l="0" t="0" r="0" b="0"/>
                                  <a:pathLst>
                                    <a:path w="2430018">
                                      <a:moveTo>
                                        <a:pt x="0" y="0"/>
                                      </a:moveTo>
                                      <a:lnTo>
                                        <a:pt x="243001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0" name="Shape 135270"/>
                              <wps:cNvSpPr/>
                              <wps:spPr>
                                <a:xfrm>
                                  <a:off x="762" y="159259"/>
                                  <a:ext cx="2430018" cy="12954"/>
                                </a:xfrm>
                                <a:custGeom>
                                  <a:avLst/>
                                  <a:gdLst/>
                                  <a:ahLst/>
                                  <a:cxnLst/>
                                  <a:rect l="0" t="0" r="0" b="0"/>
                                  <a:pathLst>
                                    <a:path w="2430018" h="12954">
                                      <a:moveTo>
                                        <a:pt x="0" y="0"/>
                                      </a:moveTo>
                                      <a:lnTo>
                                        <a:pt x="2430018" y="0"/>
                                      </a:lnTo>
                                      <a:lnTo>
                                        <a:pt x="2430018"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103" name="Shape 6103"/>
                              <wps:cNvSpPr/>
                              <wps:spPr>
                                <a:xfrm>
                                  <a:off x="0" y="317754"/>
                                  <a:ext cx="2430018" cy="0"/>
                                </a:xfrm>
                                <a:custGeom>
                                  <a:avLst/>
                                  <a:gdLst/>
                                  <a:ahLst/>
                                  <a:cxnLst/>
                                  <a:rect l="0" t="0" r="0" b="0"/>
                                  <a:pathLst>
                                    <a:path w="2430018">
                                      <a:moveTo>
                                        <a:pt x="0" y="0"/>
                                      </a:moveTo>
                                      <a:lnTo>
                                        <a:pt x="243001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1" name="Shape 135271"/>
                              <wps:cNvSpPr/>
                              <wps:spPr>
                                <a:xfrm>
                                  <a:off x="762" y="318516"/>
                                  <a:ext cx="2430018" cy="12192"/>
                                </a:xfrm>
                                <a:custGeom>
                                  <a:avLst/>
                                  <a:gdLst/>
                                  <a:ahLst/>
                                  <a:cxnLst/>
                                  <a:rect l="0" t="0" r="0" b="0"/>
                                  <a:pathLst>
                                    <a:path w="2430018" h="12192">
                                      <a:moveTo>
                                        <a:pt x="0" y="0"/>
                                      </a:moveTo>
                                      <a:lnTo>
                                        <a:pt x="2430018" y="0"/>
                                      </a:lnTo>
                                      <a:lnTo>
                                        <a:pt x="243001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17090" style="width:191.4pt;height:26.04pt;position:absolute;mso-position-horizontal-relative:text;mso-position-horizontal:absolute;margin-left:290.895pt;mso-position-vertical-relative:text;margin-top:-3.43024pt;" coordsize="24307,3307">
                      <v:shape id="Shape 6099" style="position:absolute;width:24300;height:0;left:0;top:0;" coordsize="2430018,0" path="m0,0l2430018,0">
                        <v:stroke weight="0.06pt" endcap="flat" joinstyle="miter" miterlimit="10" on="true" color="#000000"/>
                        <v:fill on="false" color="#000000" opacity="0"/>
                      </v:shape>
                      <v:shape id="Shape 135272" style="position:absolute;width:24300;height:121;left:7;top:7;" coordsize="2430018,12192" path="m0,0l2430018,0l2430018,12192l0,12192l0,0">
                        <v:stroke weight="0pt" endcap="flat" joinstyle="miter" miterlimit="10" on="false" color="#000000" opacity="0"/>
                        <v:fill on="true" color="#000000"/>
                      </v:shape>
                      <v:shape id="Shape 6101" style="position:absolute;width:24300;height:0;left:0;top:1592;" coordsize="2430018,0" path="m0,0l2430018,0">
                        <v:stroke weight="0.06pt" endcap="flat" joinstyle="miter" miterlimit="10" on="true" color="#000000"/>
                        <v:fill on="false" color="#000000" opacity="0"/>
                      </v:shape>
                      <v:shape id="Shape 135273" style="position:absolute;width:24300;height:129;left:7;top:1592;" coordsize="2430018,12954" path="m0,0l2430018,0l2430018,12954l0,12954l0,0">
                        <v:stroke weight="0pt" endcap="flat" joinstyle="miter" miterlimit="10" on="false" color="#000000" opacity="0"/>
                        <v:fill on="true" color="#000000"/>
                      </v:shape>
                      <v:shape id="Shape 6103" style="position:absolute;width:24300;height:0;left:0;top:3177;" coordsize="2430018,0" path="m0,0l2430018,0">
                        <v:stroke weight="0.06pt" endcap="flat" joinstyle="miter" miterlimit="10" on="true" color="#000000"/>
                        <v:fill on="false" color="#000000" opacity="0"/>
                      </v:shape>
                      <v:shape id="Shape 135274" style="position:absolute;width:24300;height:121;left:7;top:3185;" coordsize="2430018,12192" path="m0,0l2430018,0l2430018,12192l0,12192l0,0">
                        <v:stroke weight="0pt" endcap="flat" joinstyle="miter" miterlimit="10" on="false" color="#000000" opacity="0"/>
                        <v:fill on="true" color="#000000"/>
                      </v:shape>
                      <w10:wrap type="square"/>
                    </v:group>
                  </w:pict>
                </mc:Fallback>
              </mc:AlternateContent>
            </w:r>
            <w:proofErr w:type="spellStart"/>
            <w:r>
              <w:rPr>
                <w:sz w:val="20"/>
              </w:rPr>
              <w:t>Denominação:Sede</w:t>
            </w:r>
            <w:proofErr w:type="spellEnd"/>
            <w:r>
              <w:rPr>
                <w:sz w:val="20"/>
              </w:rPr>
              <w:t>:</w:t>
            </w:r>
          </w:p>
          <w:p w:rsidR="00E2354A" w:rsidRDefault="004574AB">
            <w:pPr>
              <w:spacing w:after="0"/>
              <w:ind w:left="319" w:right="22" w:firstLine="0"/>
              <w:jc w:val="left"/>
            </w:pPr>
            <w:proofErr w:type="spellStart"/>
            <w:r>
              <w:rPr>
                <w:sz w:val="20"/>
              </w:rPr>
              <w:t>Denominação:Sede</w:t>
            </w:r>
            <w:proofErr w:type="spellEnd"/>
            <w:r>
              <w:rPr>
                <w:sz w:val="20"/>
              </w:rPr>
              <w:t>:</w:t>
            </w:r>
          </w:p>
        </w:tc>
      </w:tr>
    </w:tbl>
    <w:p w:rsidR="00E2354A" w:rsidRDefault="004574AB">
      <w:pPr>
        <w:pStyle w:val="Ttulo4"/>
        <w:pBdr>
          <w:top w:val="single" w:sz="12" w:space="0" w:color="000000"/>
          <w:left w:val="single" w:sz="12" w:space="0" w:color="000000"/>
          <w:bottom w:val="single" w:sz="12" w:space="0" w:color="000000"/>
          <w:right w:val="single" w:sz="12" w:space="0" w:color="000000"/>
        </w:pBdr>
        <w:shd w:val="clear" w:color="auto" w:fill="D9D9D9"/>
        <w:spacing w:after="109"/>
        <w:ind w:left="0" w:right="53" w:firstLine="0"/>
        <w:jc w:val="center"/>
      </w:pPr>
      <w:r>
        <w:rPr>
          <w:u w:val="none"/>
        </w:rPr>
        <w:lastRenderedPageBreak/>
        <w:t xml:space="preserve">REGISTOS DE TELEFONES DE EMERGÊNCIA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93"/>
        <w:ind w:left="7" w:firstLine="0"/>
        <w:jc w:val="center"/>
      </w:pPr>
      <w:r>
        <w:rPr>
          <w:b/>
        </w:rPr>
        <w:t xml:space="preserve"> </w:t>
      </w:r>
    </w:p>
    <w:p w:rsidR="00E2354A" w:rsidRDefault="004574AB">
      <w:pPr>
        <w:tabs>
          <w:tab w:val="center" w:pos="2223"/>
          <w:tab w:val="center" w:pos="4320"/>
          <w:tab w:val="center" w:pos="5040"/>
          <w:tab w:val="center" w:pos="5760"/>
          <w:tab w:val="center" w:pos="6480"/>
          <w:tab w:val="center" w:pos="7410"/>
        </w:tabs>
        <w:spacing w:after="99"/>
        <w:ind w:left="0" w:firstLine="0"/>
        <w:jc w:val="left"/>
      </w:pPr>
      <w:r>
        <w:rPr>
          <w:rFonts w:ascii="Calibri" w:eastAsia="Calibri" w:hAnsi="Calibri" w:cs="Calibri"/>
          <w:sz w:val="22"/>
        </w:rPr>
        <w:tab/>
      </w:r>
      <w:r>
        <w:rPr>
          <w:b/>
        </w:rPr>
        <w:t xml:space="preserve">SOS – Serviço Nacional de Socorro </w:t>
      </w:r>
      <w:r>
        <w:rPr>
          <w:b/>
        </w:rPr>
        <w:tab/>
        <w:t xml:space="preserve"> </w:t>
      </w:r>
      <w:r>
        <w:rPr>
          <w:b/>
        </w:rPr>
        <w:tab/>
        <w:t xml:space="preserve"> </w:t>
      </w:r>
      <w:r>
        <w:rPr>
          <w:b/>
        </w:rPr>
        <w:tab/>
        <w:t xml:space="preserve"> </w:t>
      </w:r>
      <w:r>
        <w:rPr>
          <w:b/>
        </w:rPr>
        <w:tab/>
        <w:t xml:space="preserve"> </w:t>
      </w:r>
      <w:r>
        <w:rPr>
          <w:b/>
        </w:rPr>
        <w:tab/>
        <w:t xml:space="preserve"> 112 </w:t>
      </w:r>
    </w:p>
    <w:p w:rsidR="00E2354A" w:rsidRDefault="004574AB">
      <w:pPr>
        <w:spacing w:after="0" w:line="345" w:lineRule="auto"/>
        <w:ind w:left="421" w:right="1410"/>
        <w:jc w:val="left"/>
      </w:pPr>
      <w:r>
        <w:rPr>
          <w:b/>
        </w:rPr>
        <w:t xml:space="preserve">Bombeiros Voluntários de Caminha      </w:t>
      </w:r>
      <w:r>
        <w:rPr>
          <w:b/>
        </w:rPr>
        <w:tab/>
        <w:t xml:space="preserve"> </w:t>
      </w:r>
      <w:r>
        <w:rPr>
          <w:b/>
        </w:rPr>
        <w:tab/>
        <w:t xml:space="preserve"> </w:t>
      </w:r>
      <w:r>
        <w:rPr>
          <w:b/>
        </w:rPr>
        <w:tab/>
        <w:t xml:space="preserve">…………… Intoxicações (Centro de </w:t>
      </w:r>
      <w:proofErr w:type="spellStart"/>
      <w:r>
        <w:rPr>
          <w:b/>
        </w:rPr>
        <w:t>Inf</w:t>
      </w:r>
      <w:proofErr w:type="spellEnd"/>
      <w:r>
        <w:rPr>
          <w:b/>
        </w:rPr>
        <w:t xml:space="preserve">. </w:t>
      </w:r>
      <w:proofErr w:type="spellStart"/>
      <w:r>
        <w:rPr>
          <w:b/>
        </w:rPr>
        <w:t>Anti-veneno</w:t>
      </w:r>
      <w:proofErr w:type="spellEnd"/>
      <w:r>
        <w:rPr>
          <w:b/>
        </w:rPr>
        <w:t xml:space="preserve">) </w:t>
      </w:r>
      <w:r>
        <w:rPr>
          <w:b/>
        </w:rPr>
        <w:tab/>
        <w:t xml:space="preserve"> </w:t>
      </w:r>
      <w:r>
        <w:rPr>
          <w:b/>
        </w:rPr>
        <w:tab/>
        <w:t xml:space="preserve"> </w:t>
      </w:r>
      <w:r>
        <w:rPr>
          <w:b/>
        </w:rPr>
        <w:tab/>
        <w:t xml:space="preserve">217 950 143 Proteção Civil – Viana do Castelo </w:t>
      </w:r>
      <w:r>
        <w:rPr>
          <w:b/>
        </w:rPr>
        <w:tab/>
        <w:t xml:space="preserve"> </w:t>
      </w:r>
      <w:r>
        <w:rPr>
          <w:b/>
        </w:rPr>
        <w:tab/>
        <w:t xml:space="preserve"> </w:t>
      </w:r>
      <w:r>
        <w:rPr>
          <w:b/>
        </w:rPr>
        <w:tab/>
        <w:t xml:space="preserve"> </w:t>
      </w:r>
      <w:r>
        <w:rPr>
          <w:b/>
        </w:rPr>
        <w:tab/>
        <w:t xml:space="preserve">258 820 593 </w:t>
      </w:r>
    </w:p>
    <w:p w:rsidR="00E2354A" w:rsidRDefault="004574AB">
      <w:pPr>
        <w:tabs>
          <w:tab w:val="center" w:pos="1346"/>
          <w:tab w:val="center" w:pos="2880"/>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GNR de Caminha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p>
    <w:p w:rsidR="00E2354A" w:rsidRDefault="004574AB">
      <w:pPr>
        <w:tabs>
          <w:tab w:val="center" w:pos="1913"/>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Centro de saúde de Caminha  </w:t>
      </w:r>
      <w:r>
        <w:rPr>
          <w:b/>
        </w:rPr>
        <w:tab/>
        <w:t xml:space="preserve"> </w:t>
      </w:r>
      <w:r>
        <w:rPr>
          <w:b/>
        </w:rPr>
        <w:tab/>
        <w:t xml:space="preserve"> </w:t>
      </w:r>
      <w:r>
        <w:rPr>
          <w:b/>
        </w:rPr>
        <w:tab/>
        <w:t xml:space="preserve"> </w:t>
      </w:r>
      <w:r>
        <w:rPr>
          <w:b/>
        </w:rPr>
        <w:tab/>
        <w:t xml:space="preserve">…………… </w:t>
      </w:r>
    </w:p>
    <w:p w:rsidR="00E2354A" w:rsidRDefault="004574AB">
      <w:pPr>
        <w:tabs>
          <w:tab w:val="center" w:pos="2460"/>
          <w:tab w:val="center" w:pos="5041"/>
          <w:tab w:val="center" w:pos="5761"/>
          <w:tab w:val="center" w:pos="7081"/>
        </w:tabs>
        <w:spacing w:after="62"/>
        <w:ind w:left="0" w:firstLine="0"/>
        <w:jc w:val="left"/>
      </w:pPr>
      <w:r>
        <w:rPr>
          <w:rFonts w:ascii="Calibri" w:eastAsia="Calibri" w:hAnsi="Calibri" w:cs="Calibri"/>
          <w:sz w:val="22"/>
        </w:rPr>
        <w:tab/>
      </w:r>
      <w:r>
        <w:rPr>
          <w:b/>
        </w:rPr>
        <w:t xml:space="preserve">Hospital de Santa Luzia – V. do Castelo </w:t>
      </w:r>
      <w:r>
        <w:rPr>
          <w:b/>
        </w:rPr>
        <w:tab/>
        <w:t xml:space="preserve"> </w:t>
      </w:r>
      <w:r>
        <w:rPr>
          <w:b/>
        </w:rPr>
        <w:tab/>
        <w:t xml:space="preserve"> </w:t>
      </w:r>
      <w:r>
        <w:rPr>
          <w:b/>
        </w:rPr>
        <w:tab/>
        <w:t xml:space="preserve">258 829 081 </w:t>
      </w:r>
    </w:p>
    <w:p w:rsidR="00E2354A" w:rsidRDefault="004574AB">
      <w:pPr>
        <w:spacing w:after="60"/>
        <w:ind w:left="426" w:firstLine="0"/>
        <w:jc w:val="left"/>
      </w:pPr>
      <w:r>
        <w:rPr>
          <w:b/>
        </w:rPr>
        <w:t xml:space="preserve"> </w:t>
      </w:r>
    </w:p>
    <w:p w:rsidR="00E2354A" w:rsidRDefault="004574AB">
      <w:pPr>
        <w:spacing w:after="93"/>
        <w:ind w:left="421" w:right="62"/>
        <w:jc w:val="left"/>
      </w:pPr>
      <w:r>
        <w:rPr>
          <w:b/>
        </w:rPr>
        <w:t xml:space="preserve">IDICT – Instituto de Desenvolvimento e </w:t>
      </w:r>
    </w:p>
    <w:p w:rsidR="00E2354A" w:rsidRDefault="004574AB">
      <w:pPr>
        <w:tabs>
          <w:tab w:val="center" w:pos="2300"/>
          <w:tab w:val="center" w:pos="5040"/>
          <w:tab w:val="center" w:pos="5760"/>
          <w:tab w:val="center" w:pos="7080"/>
        </w:tabs>
        <w:spacing w:after="99"/>
        <w:ind w:left="0" w:firstLine="0"/>
        <w:jc w:val="left"/>
      </w:pPr>
      <w:r>
        <w:rPr>
          <w:rFonts w:ascii="Calibri" w:eastAsia="Calibri" w:hAnsi="Calibri" w:cs="Calibri"/>
          <w:sz w:val="22"/>
        </w:rPr>
        <w:tab/>
      </w:r>
      <w:r>
        <w:rPr>
          <w:b/>
        </w:rPr>
        <w:t xml:space="preserve">Inspeção das Condições de Trabalho  </w:t>
      </w:r>
      <w:r>
        <w:rPr>
          <w:b/>
        </w:rPr>
        <w:tab/>
        <w:t xml:space="preserve"> </w:t>
      </w:r>
      <w:r>
        <w:rPr>
          <w:b/>
        </w:rPr>
        <w:tab/>
        <w:t xml:space="preserve"> </w:t>
      </w:r>
      <w:r>
        <w:rPr>
          <w:b/>
        </w:rPr>
        <w:tab/>
        <w:t xml:space="preserve">258 809 100 </w:t>
      </w:r>
    </w:p>
    <w:p w:rsidR="00E2354A" w:rsidRDefault="004574AB">
      <w:pPr>
        <w:tabs>
          <w:tab w:val="center" w:pos="1159"/>
          <w:tab w:val="center" w:pos="2160"/>
          <w:tab w:val="center" w:pos="2880"/>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Dono da Obra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251 809 500 </w:t>
      </w:r>
    </w:p>
    <w:p w:rsidR="00E2354A" w:rsidRDefault="004574AB">
      <w:pPr>
        <w:tabs>
          <w:tab w:val="center" w:pos="1696"/>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Diretor Técnico da Obra </w:t>
      </w:r>
      <w:r>
        <w:rPr>
          <w:b/>
        </w:rPr>
        <w:tab/>
        <w:t xml:space="preserve"> </w:t>
      </w:r>
      <w:r>
        <w:rPr>
          <w:b/>
        </w:rPr>
        <w:tab/>
        <w:t xml:space="preserve"> </w:t>
      </w:r>
      <w:r>
        <w:rPr>
          <w:b/>
        </w:rPr>
        <w:tab/>
        <w:t xml:space="preserve"> </w:t>
      </w:r>
      <w:r>
        <w:rPr>
          <w:b/>
        </w:rPr>
        <w:tab/>
        <w:t xml:space="preserve"> </w:t>
      </w:r>
      <w:r>
        <w:rPr>
          <w:b/>
        </w:rPr>
        <w:tab/>
        <w:t xml:space="preserve">…………… </w:t>
      </w:r>
    </w:p>
    <w:p w:rsidR="00E2354A" w:rsidRDefault="004574AB">
      <w:pPr>
        <w:tabs>
          <w:tab w:val="center" w:pos="2720"/>
          <w:tab w:val="center" w:pos="5760"/>
          <w:tab w:val="center" w:pos="7080"/>
          <w:tab w:val="center" w:pos="7920"/>
          <w:tab w:val="center" w:pos="8640"/>
          <w:tab w:val="center" w:pos="9360"/>
        </w:tabs>
        <w:spacing w:after="62"/>
        <w:ind w:left="0" w:firstLine="0"/>
        <w:jc w:val="left"/>
      </w:pPr>
      <w:r>
        <w:rPr>
          <w:rFonts w:ascii="Calibri" w:eastAsia="Calibri" w:hAnsi="Calibri" w:cs="Calibri"/>
          <w:sz w:val="22"/>
        </w:rPr>
        <w:tab/>
      </w:r>
      <w:r>
        <w:rPr>
          <w:b/>
        </w:rPr>
        <w:t xml:space="preserve">Coordenador de Segurança e Saúde da Obra  </w:t>
      </w:r>
      <w:r>
        <w:rPr>
          <w:b/>
        </w:rPr>
        <w:tab/>
        <w:t xml:space="preserve"> </w:t>
      </w:r>
      <w:r>
        <w:rPr>
          <w:b/>
        </w:rPr>
        <w:tab/>
        <w:t xml:space="preserve">…………… </w:t>
      </w:r>
      <w:r>
        <w:rPr>
          <w:b/>
        </w:rPr>
        <w:tab/>
        <w:t xml:space="preserve"> </w:t>
      </w:r>
      <w:r>
        <w:rPr>
          <w:b/>
        </w:rPr>
        <w:tab/>
        <w:t xml:space="preserve"> </w:t>
      </w:r>
      <w:r>
        <w:rPr>
          <w:b/>
        </w:rPr>
        <w:tab/>
        <w:t xml:space="preserve"> </w:t>
      </w:r>
    </w:p>
    <w:p w:rsidR="00E2354A" w:rsidRDefault="004574AB">
      <w:pPr>
        <w:spacing w:after="60"/>
        <w:ind w:left="426" w:firstLine="0"/>
        <w:jc w:val="left"/>
      </w:pPr>
      <w:r>
        <w:rPr>
          <w:b/>
        </w:rPr>
        <w:t xml:space="preserve"> </w:t>
      </w:r>
    </w:p>
    <w:p w:rsidR="00E2354A" w:rsidRDefault="004574AB">
      <w:pPr>
        <w:spacing w:after="60"/>
        <w:ind w:left="426" w:firstLine="0"/>
        <w:jc w:val="left"/>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4574AB">
      <w:pPr>
        <w:spacing w:after="60"/>
        <w:ind w:left="7" w:firstLine="0"/>
        <w:jc w:val="center"/>
      </w:pPr>
      <w:r>
        <w:rPr>
          <w:b/>
        </w:rPr>
        <w:t xml:space="preserve"> </w:t>
      </w:r>
    </w:p>
    <w:p w:rsidR="00E2354A" w:rsidRDefault="00E2354A">
      <w:pPr>
        <w:spacing w:after="60"/>
        <w:ind w:left="7" w:firstLine="0"/>
        <w:jc w:val="center"/>
      </w:pPr>
    </w:p>
    <w:p w:rsidR="00E2354A" w:rsidRDefault="004574AB">
      <w:pPr>
        <w:spacing w:after="60"/>
        <w:ind w:left="7" w:firstLine="0"/>
        <w:jc w:val="center"/>
      </w:pPr>
      <w:r>
        <w:rPr>
          <w:b/>
        </w:rPr>
        <w:t xml:space="preserve"> </w:t>
      </w:r>
    </w:p>
    <w:tbl>
      <w:tblPr>
        <w:tblStyle w:val="TableGrid"/>
        <w:tblW w:w="9833" w:type="dxa"/>
        <w:tblInd w:w="152" w:type="dxa"/>
        <w:tblCellMar>
          <w:top w:w="772" w:type="dxa"/>
          <w:left w:w="115" w:type="dxa"/>
          <w:right w:w="122" w:type="dxa"/>
        </w:tblCellMar>
        <w:tblLook w:val="04A0" w:firstRow="1" w:lastRow="0" w:firstColumn="1" w:lastColumn="0" w:noHBand="0" w:noVBand="1"/>
      </w:tblPr>
      <w:tblGrid>
        <w:gridCol w:w="280"/>
        <w:gridCol w:w="1132"/>
        <w:gridCol w:w="1726"/>
        <w:gridCol w:w="333"/>
        <w:gridCol w:w="3875"/>
        <w:gridCol w:w="618"/>
        <w:gridCol w:w="553"/>
        <w:gridCol w:w="270"/>
        <w:gridCol w:w="270"/>
        <w:gridCol w:w="271"/>
        <w:gridCol w:w="257"/>
        <w:gridCol w:w="181"/>
        <w:gridCol w:w="67"/>
      </w:tblGrid>
      <w:tr w:rsidR="00E2354A" w:rsidTr="00632243">
        <w:trPr>
          <w:gridAfter w:val="1"/>
          <w:wAfter w:w="67" w:type="dxa"/>
          <w:trHeight w:val="13975"/>
        </w:trPr>
        <w:tc>
          <w:tcPr>
            <w:tcW w:w="9766" w:type="dxa"/>
            <w:gridSpan w:val="12"/>
            <w:tcBorders>
              <w:top w:val="single" w:sz="8" w:space="0" w:color="000000"/>
              <w:left w:val="single" w:sz="8" w:space="0" w:color="000000"/>
              <w:bottom w:val="single" w:sz="8" w:space="0" w:color="000000"/>
              <w:right w:val="single" w:sz="8" w:space="0" w:color="000000"/>
            </w:tcBorders>
          </w:tcPr>
          <w:p w:rsidR="00E2354A" w:rsidRDefault="00E2354A">
            <w:pPr>
              <w:spacing w:after="0"/>
              <w:ind w:left="-1685" w:right="21" w:firstLine="0"/>
              <w:jc w:val="right"/>
            </w:pPr>
          </w:p>
          <w:tbl>
            <w:tblPr>
              <w:tblStyle w:val="TableGrid"/>
              <w:tblW w:w="9481" w:type="dxa"/>
              <w:tblInd w:w="26" w:type="dxa"/>
              <w:tblCellMar>
                <w:left w:w="115" w:type="dxa"/>
                <w:right w:w="50" w:type="dxa"/>
              </w:tblCellMar>
              <w:tblLook w:val="04A0" w:firstRow="1" w:lastRow="0" w:firstColumn="1" w:lastColumn="0" w:noHBand="0" w:noVBand="1"/>
            </w:tblPr>
            <w:tblGrid>
              <w:gridCol w:w="965"/>
              <w:gridCol w:w="1061"/>
              <w:gridCol w:w="839"/>
              <w:gridCol w:w="1788"/>
              <w:gridCol w:w="1267"/>
              <w:gridCol w:w="1566"/>
              <w:gridCol w:w="1995"/>
            </w:tblGrid>
            <w:tr w:rsidR="00E2354A">
              <w:trPr>
                <w:trHeight w:val="895"/>
              </w:trPr>
              <w:tc>
                <w:tcPr>
                  <w:tcW w:w="9481" w:type="dxa"/>
                  <w:gridSpan w:val="7"/>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0"/>
                    <w:ind w:left="0" w:right="1990" w:firstLine="0"/>
                    <w:jc w:val="right"/>
                  </w:pPr>
                  <w:r>
                    <w:rPr>
                      <w:b/>
                      <w:sz w:val="28"/>
                    </w:rPr>
                    <w:t xml:space="preserve">MAPA DE ADESÃO E DE DISTRIBUIÇÃO                            </w:t>
                  </w:r>
                </w:p>
                <w:p w:rsidR="00E2354A" w:rsidRDefault="004574AB">
                  <w:pPr>
                    <w:spacing w:after="0"/>
                    <w:ind w:left="0" w:right="44" w:firstLine="0"/>
                    <w:jc w:val="center"/>
                  </w:pPr>
                  <w:r>
                    <w:rPr>
                      <w:b/>
                      <w:sz w:val="28"/>
                    </w:rPr>
                    <w:t>DO PLANO DE SEGURANÇA E SAÚDE</w:t>
                  </w:r>
                </w:p>
              </w:tc>
            </w:tr>
            <w:tr w:rsidR="00E2354A" w:rsidTr="00632243">
              <w:tblPrEx>
                <w:tblCellMar>
                  <w:top w:w="125" w:type="dxa"/>
                  <w:left w:w="38" w:type="dxa"/>
                  <w:right w:w="115" w:type="dxa"/>
                </w:tblCellMar>
              </w:tblPrEx>
              <w:trPr>
                <w:trHeight w:val="388"/>
              </w:trPr>
              <w:tc>
                <w:tcPr>
                  <w:tcW w:w="2026" w:type="dxa"/>
                  <w:gridSpan w:val="2"/>
                  <w:tcBorders>
                    <w:top w:val="single" w:sz="8" w:space="0" w:color="000000"/>
                    <w:left w:val="single" w:sz="8" w:space="0" w:color="000000"/>
                    <w:bottom w:val="single" w:sz="8" w:space="0" w:color="000000"/>
                    <w:right w:val="single" w:sz="8" w:space="0" w:color="000000"/>
                  </w:tcBorders>
                  <w:shd w:val="clear" w:color="auto" w:fill="C0C0C0"/>
                </w:tcPr>
                <w:p w:rsidR="00E2354A" w:rsidRDefault="004574AB">
                  <w:pPr>
                    <w:spacing w:after="0"/>
                    <w:ind w:left="0" w:firstLine="0"/>
                    <w:jc w:val="left"/>
                  </w:pPr>
                  <w:r>
                    <w:rPr>
                      <w:sz w:val="20"/>
                    </w:rPr>
                    <w:t>DONO DA OBRA</w:t>
                  </w:r>
                </w:p>
              </w:tc>
              <w:tc>
                <w:tcPr>
                  <w:tcW w:w="7455" w:type="dxa"/>
                  <w:gridSpan w:val="5"/>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113" w:type="dxa"/>
                  <w:left w:w="38" w:type="dxa"/>
                  <w:right w:w="115" w:type="dxa"/>
                </w:tblCellMar>
              </w:tblPrEx>
              <w:trPr>
                <w:trHeight w:val="388"/>
              </w:trPr>
              <w:tc>
                <w:tcPr>
                  <w:tcW w:w="2026" w:type="dxa"/>
                  <w:gridSpan w:val="2"/>
                  <w:tcBorders>
                    <w:top w:val="single" w:sz="8" w:space="0" w:color="000000"/>
                    <w:left w:val="single" w:sz="8" w:space="0" w:color="000000"/>
                    <w:bottom w:val="single" w:sz="8" w:space="0" w:color="000000"/>
                    <w:right w:val="single" w:sz="8" w:space="0" w:color="000000"/>
                  </w:tcBorders>
                  <w:shd w:val="clear" w:color="auto" w:fill="C0C0C0"/>
                </w:tcPr>
                <w:p w:rsidR="00E2354A" w:rsidRDefault="004574AB">
                  <w:pPr>
                    <w:spacing w:after="0"/>
                    <w:ind w:left="0" w:firstLine="0"/>
                    <w:jc w:val="left"/>
                  </w:pPr>
                  <w:r>
                    <w:rPr>
                      <w:sz w:val="20"/>
                    </w:rPr>
                    <w:t>EMPREITADA</w:t>
                  </w:r>
                </w:p>
              </w:tc>
              <w:tc>
                <w:tcPr>
                  <w:tcW w:w="7455" w:type="dxa"/>
                  <w:gridSpan w:val="5"/>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125" w:type="dxa"/>
                  <w:left w:w="38" w:type="dxa"/>
                  <w:right w:w="115" w:type="dxa"/>
                </w:tblCellMar>
              </w:tblPrEx>
              <w:trPr>
                <w:trHeight w:val="389"/>
              </w:trPr>
              <w:tc>
                <w:tcPr>
                  <w:tcW w:w="2865" w:type="dxa"/>
                  <w:gridSpan w:val="3"/>
                  <w:tcBorders>
                    <w:top w:val="single" w:sz="8" w:space="0" w:color="000000"/>
                    <w:left w:val="single" w:sz="8" w:space="0" w:color="000000"/>
                    <w:bottom w:val="single" w:sz="8" w:space="0" w:color="000000"/>
                    <w:right w:val="single" w:sz="8" w:space="0" w:color="000000"/>
                  </w:tcBorders>
                  <w:shd w:val="clear" w:color="auto" w:fill="C0C0C0"/>
                </w:tcPr>
                <w:p w:rsidR="00E2354A" w:rsidRDefault="004574AB">
                  <w:pPr>
                    <w:spacing w:after="0"/>
                    <w:ind w:left="0" w:firstLine="0"/>
                    <w:jc w:val="left"/>
                  </w:pPr>
                  <w:r>
                    <w:rPr>
                      <w:sz w:val="20"/>
                    </w:rPr>
                    <w:t>FIRMA ADJUDICATÁRIA</w:t>
                  </w:r>
                </w:p>
              </w:tc>
              <w:tc>
                <w:tcPr>
                  <w:tcW w:w="6616" w:type="dxa"/>
                  <w:gridSpan w:val="4"/>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88"/>
              </w:trPr>
              <w:tc>
                <w:tcPr>
                  <w:tcW w:w="965" w:type="dxa"/>
                  <w:tcBorders>
                    <w:top w:val="single" w:sz="8" w:space="0" w:color="000000"/>
                    <w:left w:val="single" w:sz="8" w:space="0" w:color="000000"/>
                    <w:bottom w:val="single" w:sz="8" w:space="0" w:color="000000"/>
                    <w:right w:val="single" w:sz="8" w:space="0" w:color="000000"/>
                  </w:tcBorders>
                  <w:shd w:val="clear" w:color="auto" w:fill="C0C0C0"/>
                </w:tcPr>
                <w:p w:rsidR="00E2354A" w:rsidRDefault="004574AB">
                  <w:pPr>
                    <w:spacing w:after="5"/>
                    <w:ind w:left="0" w:right="46" w:firstLine="0"/>
                    <w:jc w:val="center"/>
                  </w:pPr>
                  <w:r>
                    <w:rPr>
                      <w:sz w:val="20"/>
                    </w:rPr>
                    <w:t xml:space="preserve">N.º </w:t>
                  </w:r>
                </w:p>
                <w:p w:rsidR="00E2354A" w:rsidRDefault="004574AB">
                  <w:pPr>
                    <w:spacing w:after="5"/>
                    <w:ind w:left="80" w:firstLine="0"/>
                    <w:jc w:val="left"/>
                  </w:pPr>
                  <w:r>
                    <w:rPr>
                      <w:sz w:val="20"/>
                    </w:rPr>
                    <w:t xml:space="preserve">CÓPIAS </w:t>
                  </w:r>
                </w:p>
                <w:p w:rsidR="00E2354A" w:rsidRDefault="004574AB">
                  <w:pPr>
                    <w:spacing w:after="0"/>
                    <w:ind w:left="96" w:firstLine="0"/>
                    <w:jc w:val="left"/>
                  </w:pPr>
                  <w:r>
                    <w:rPr>
                      <w:sz w:val="20"/>
                    </w:rPr>
                    <w:t>DO PSS</w:t>
                  </w:r>
                </w:p>
              </w:tc>
              <w:tc>
                <w:tcPr>
                  <w:tcW w:w="1061" w:type="dxa"/>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7"/>
                    <w:ind w:left="48" w:firstLine="0"/>
                  </w:pPr>
                  <w:r>
                    <w:rPr>
                      <w:sz w:val="20"/>
                    </w:rPr>
                    <w:t xml:space="preserve">DATA DE </w:t>
                  </w:r>
                </w:p>
                <w:p w:rsidR="00E2354A" w:rsidRDefault="004574AB">
                  <w:pPr>
                    <w:spacing w:after="0"/>
                    <w:ind w:left="17" w:firstLine="0"/>
                  </w:pPr>
                  <w:r>
                    <w:rPr>
                      <w:sz w:val="20"/>
                    </w:rPr>
                    <w:t>ENTREGA</w:t>
                  </w:r>
                </w:p>
              </w:tc>
              <w:tc>
                <w:tcPr>
                  <w:tcW w:w="2627" w:type="dxa"/>
                  <w:gridSpan w:val="2"/>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0"/>
                    <w:ind w:left="0" w:right="46" w:firstLine="0"/>
                    <w:jc w:val="center"/>
                  </w:pPr>
                  <w:r>
                    <w:rPr>
                      <w:sz w:val="20"/>
                    </w:rPr>
                    <w:t>NOME</w:t>
                  </w:r>
                </w:p>
              </w:tc>
              <w:tc>
                <w:tcPr>
                  <w:tcW w:w="1267" w:type="dxa"/>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0"/>
                    <w:ind w:left="0" w:right="43" w:firstLine="0"/>
                    <w:jc w:val="center"/>
                  </w:pPr>
                  <w:r>
                    <w:rPr>
                      <w:sz w:val="20"/>
                    </w:rPr>
                    <w:t>CARGO</w:t>
                  </w:r>
                </w:p>
              </w:tc>
              <w:tc>
                <w:tcPr>
                  <w:tcW w:w="1566" w:type="dxa"/>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7"/>
                    <w:ind w:left="0" w:firstLine="0"/>
                  </w:pPr>
                  <w:r>
                    <w:rPr>
                      <w:sz w:val="20"/>
                    </w:rPr>
                    <w:t xml:space="preserve">ENTIDADE QUE </w:t>
                  </w:r>
                </w:p>
                <w:p w:rsidR="00E2354A" w:rsidRDefault="004574AB">
                  <w:pPr>
                    <w:spacing w:after="0"/>
                    <w:ind w:left="103" w:firstLine="0"/>
                    <w:jc w:val="left"/>
                  </w:pPr>
                  <w:r>
                    <w:rPr>
                      <w:sz w:val="20"/>
                    </w:rPr>
                    <w:t>REPRESENTA</w:t>
                  </w:r>
                </w:p>
              </w:tc>
              <w:tc>
                <w:tcPr>
                  <w:tcW w:w="1995" w:type="dxa"/>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0"/>
                    <w:ind w:left="0" w:right="44" w:firstLine="0"/>
                    <w:jc w:val="center"/>
                  </w:pPr>
                  <w:r>
                    <w:rPr>
                      <w:sz w:val="20"/>
                    </w:rPr>
                    <w:t>ASSINATURA</w:t>
                  </w: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4"/>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vAlign w:val="bottom"/>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70" w:type="dxa"/>
                  <w:left w:w="61" w:type="dxa"/>
                  <w:right w:w="0" w:type="dxa"/>
                </w:tblCellMar>
              </w:tblPrEx>
              <w:trPr>
                <w:trHeight w:val="714"/>
              </w:trPr>
              <w:tc>
                <w:tcPr>
                  <w:tcW w:w="96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bl>
          <w:p w:rsidR="00E2354A" w:rsidRDefault="00E2354A">
            <w:pPr>
              <w:spacing w:after="160"/>
              <w:ind w:left="0" w:firstLine="0"/>
              <w:jc w:val="left"/>
            </w:pPr>
          </w:p>
        </w:tc>
      </w:tr>
      <w:tr w:rsidR="00E2354A" w:rsidTr="00632243">
        <w:tblPrEx>
          <w:tblCellMar>
            <w:top w:w="512" w:type="dxa"/>
            <w:left w:w="143" w:type="dxa"/>
            <w:right w:w="115" w:type="dxa"/>
          </w:tblCellMar>
        </w:tblPrEx>
        <w:trPr>
          <w:trHeight w:val="13685"/>
        </w:trPr>
        <w:tc>
          <w:tcPr>
            <w:tcW w:w="9833" w:type="dxa"/>
            <w:gridSpan w:val="13"/>
            <w:tcBorders>
              <w:top w:val="single" w:sz="8" w:space="0" w:color="000000"/>
              <w:left w:val="single" w:sz="8" w:space="0" w:color="000000"/>
              <w:bottom w:val="single" w:sz="8" w:space="0" w:color="000000"/>
              <w:right w:val="single" w:sz="8" w:space="0" w:color="000000"/>
            </w:tcBorders>
          </w:tcPr>
          <w:p w:rsidR="00E2354A" w:rsidRDefault="00E2354A">
            <w:pPr>
              <w:spacing w:after="0"/>
              <w:ind w:left="-1713" w:right="29" w:firstLine="0"/>
              <w:jc w:val="left"/>
            </w:pPr>
          </w:p>
          <w:tbl>
            <w:tblPr>
              <w:tblStyle w:val="TableGrid"/>
              <w:tblW w:w="9545" w:type="dxa"/>
              <w:tblInd w:w="0" w:type="dxa"/>
              <w:tblCellMar>
                <w:left w:w="115" w:type="dxa"/>
              </w:tblCellMar>
              <w:tblLook w:val="04A0" w:firstRow="1" w:lastRow="0" w:firstColumn="1" w:lastColumn="0" w:noHBand="0" w:noVBand="1"/>
            </w:tblPr>
            <w:tblGrid>
              <w:gridCol w:w="640"/>
              <w:gridCol w:w="991"/>
              <w:gridCol w:w="848"/>
              <w:gridCol w:w="927"/>
              <w:gridCol w:w="3292"/>
              <w:gridCol w:w="2847"/>
            </w:tblGrid>
            <w:tr w:rsidR="00E2354A">
              <w:trPr>
                <w:trHeight w:val="904"/>
              </w:trPr>
              <w:tc>
                <w:tcPr>
                  <w:tcW w:w="9545" w:type="dxa"/>
                  <w:gridSpan w:val="6"/>
                  <w:tcBorders>
                    <w:top w:val="single" w:sz="9" w:space="0" w:color="000000"/>
                    <w:left w:val="single" w:sz="9" w:space="0" w:color="000000"/>
                    <w:bottom w:val="single" w:sz="8" w:space="0" w:color="000000"/>
                    <w:right w:val="single" w:sz="8" w:space="0" w:color="000000"/>
                  </w:tcBorders>
                  <w:shd w:val="clear" w:color="auto" w:fill="C0C0C0"/>
                  <w:vAlign w:val="center"/>
                </w:tcPr>
                <w:p w:rsidR="00E2354A" w:rsidRDefault="004574AB">
                  <w:pPr>
                    <w:spacing w:after="0"/>
                    <w:ind w:left="0" w:right="1619" w:firstLine="0"/>
                    <w:jc w:val="right"/>
                  </w:pPr>
                  <w:r>
                    <w:rPr>
                      <w:b/>
                      <w:sz w:val="28"/>
                    </w:rPr>
                    <w:t xml:space="preserve">FOLHA DE ACTUALIZAÇÕES E CORRECÇÕES                       </w:t>
                  </w:r>
                </w:p>
                <w:p w:rsidR="00E2354A" w:rsidRDefault="004574AB">
                  <w:pPr>
                    <w:spacing w:after="0"/>
                    <w:ind w:left="0" w:right="103" w:firstLine="0"/>
                    <w:jc w:val="center"/>
                  </w:pPr>
                  <w:r>
                    <w:rPr>
                      <w:b/>
                      <w:sz w:val="28"/>
                    </w:rPr>
                    <w:t>DO PLANO DE SEGURANÇA E SAÚDE</w:t>
                  </w:r>
                </w:p>
              </w:tc>
            </w:tr>
            <w:tr w:rsidR="00E2354A" w:rsidTr="00632243">
              <w:tblPrEx>
                <w:tblCellMar>
                  <w:top w:w="127" w:type="dxa"/>
                  <w:left w:w="39" w:type="dxa"/>
                  <w:right w:w="78" w:type="dxa"/>
                </w:tblCellMar>
              </w:tblPrEx>
              <w:trPr>
                <w:trHeight w:val="392"/>
              </w:trPr>
              <w:tc>
                <w:tcPr>
                  <w:tcW w:w="1631" w:type="dxa"/>
                  <w:gridSpan w:val="2"/>
                  <w:tcBorders>
                    <w:top w:val="single" w:sz="8" w:space="0" w:color="000000"/>
                    <w:left w:val="single" w:sz="9" w:space="0" w:color="000000"/>
                    <w:bottom w:val="single" w:sz="8" w:space="0" w:color="000000"/>
                    <w:right w:val="single" w:sz="9" w:space="0" w:color="000000"/>
                  </w:tcBorders>
                  <w:shd w:val="clear" w:color="auto" w:fill="C0C0C0"/>
                </w:tcPr>
                <w:p w:rsidR="00E2354A" w:rsidRDefault="004574AB">
                  <w:pPr>
                    <w:spacing w:after="0"/>
                    <w:ind w:left="0" w:firstLine="0"/>
                  </w:pPr>
                  <w:r>
                    <w:rPr>
                      <w:sz w:val="20"/>
                    </w:rPr>
                    <w:t>DONO DA OBRA</w:t>
                  </w:r>
                </w:p>
              </w:tc>
              <w:tc>
                <w:tcPr>
                  <w:tcW w:w="7914" w:type="dxa"/>
                  <w:gridSpan w:val="4"/>
                  <w:tcBorders>
                    <w:top w:val="single" w:sz="8"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115" w:type="dxa"/>
                  <w:left w:w="39" w:type="dxa"/>
                  <w:right w:w="115" w:type="dxa"/>
                </w:tblCellMar>
              </w:tblPrEx>
              <w:trPr>
                <w:trHeight w:val="392"/>
              </w:trPr>
              <w:tc>
                <w:tcPr>
                  <w:tcW w:w="1631" w:type="dxa"/>
                  <w:gridSpan w:val="2"/>
                  <w:tcBorders>
                    <w:top w:val="single" w:sz="8" w:space="0" w:color="000000"/>
                    <w:left w:val="single" w:sz="9" w:space="0" w:color="000000"/>
                    <w:bottom w:val="single" w:sz="9" w:space="0" w:color="000000"/>
                    <w:right w:val="single" w:sz="9" w:space="0" w:color="000000"/>
                  </w:tcBorders>
                  <w:shd w:val="clear" w:color="auto" w:fill="C0C0C0"/>
                </w:tcPr>
                <w:p w:rsidR="00E2354A" w:rsidRDefault="004574AB">
                  <w:pPr>
                    <w:spacing w:after="0"/>
                    <w:ind w:left="0" w:firstLine="0"/>
                    <w:jc w:val="left"/>
                  </w:pPr>
                  <w:r>
                    <w:rPr>
                      <w:sz w:val="20"/>
                    </w:rPr>
                    <w:t>EMPREITADA</w:t>
                  </w:r>
                </w:p>
              </w:tc>
              <w:tc>
                <w:tcPr>
                  <w:tcW w:w="7914" w:type="dxa"/>
                  <w:gridSpan w:val="4"/>
                  <w:tcBorders>
                    <w:top w:val="single" w:sz="8" w:space="0" w:color="000000"/>
                    <w:left w:val="single" w:sz="9" w:space="0" w:color="000000"/>
                    <w:bottom w:val="single" w:sz="9" w:space="0" w:color="000000"/>
                    <w:right w:val="single" w:sz="8" w:space="0" w:color="000000"/>
                  </w:tcBorders>
                </w:tcPr>
                <w:p w:rsidR="00E2354A" w:rsidRDefault="00E2354A">
                  <w:pPr>
                    <w:spacing w:after="160"/>
                    <w:ind w:left="0" w:firstLine="0"/>
                    <w:jc w:val="left"/>
                  </w:pPr>
                </w:p>
              </w:tc>
            </w:tr>
            <w:tr w:rsidR="00E2354A" w:rsidTr="00632243">
              <w:tblPrEx>
                <w:tblCellMar>
                  <w:top w:w="127" w:type="dxa"/>
                  <w:left w:w="39" w:type="dxa"/>
                  <w:right w:w="115" w:type="dxa"/>
                </w:tblCellMar>
              </w:tblPrEx>
              <w:trPr>
                <w:trHeight w:val="391"/>
              </w:trPr>
              <w:tc>
                <w:tcPr>
                  <w:tcW w:w="2479" w:type="dxa"/>
                  <w:gridSpan w:val="3"/>
                  <w:tcBorders>
                    <w:top w:val="single" w:sz="8" w:space="0" w:color="000000"/>
                    <w:left w:val="single" w:sz="9" w:space="0" w:color="000000"/>
                    <w:bottom w:val="single" w:sz="8" w:space="0" w:color="000000"/>
                    <w:right w:val="single" w:sz="8" w:space="0" w:color="000000"/>
                  </w:tcBorders>
                  <w:shd w:val="clear" w:color="auto" w:fill="C0C0C0"/>
                </w:tcPr>
                <w:p w:rsidR="00E2354A" w:rsidRDefault="004574AB">
                  <w:pPr>
                    <w:spacing w:after="0"/>
                    <w:ind w:left="0" w:firstLine="0"/>
                    <w:jc w:val="left"/>
                  </w:pPr>
                  <w:r>
                    <w:rPr>
                      <w:sz w:val="20"/>
                    </w:rPr>
                    <w:t>FIRMA ADJUDICATÁRIA</w:t>
                  </w:r>
                </w:p>
              </w:tc>
              <w:tc>
                <w:tcPr>
                  <w:tcW w:w="7066" w:type="dxa"/>
                  <w:gridSpan w:val="3"/>
                  <w:tcBorders>
                    <w:top w:val="single" w:sz="8" w:space="0" w:color="000000"/>
                    <w:left w:val="single" w:sz="8" w:space="0" w:color="000000"/>
                    <w:bottom w:val="single" w:sz="8" w:space="0" w:color="000000"/>
                    <w:right w:val="single" w:sz="8" w:space="0" w:color="000000"/>
                  </w:tcBorders>
                </w:tcPr>
                <w:p w:rsidR="00E2354A" w:rsidRDefault="00E2354A">
                  <w:pPr>
                    <w:spacing w:after="160"/>
                    <w:ind w:left="0" w:firstLine="0"/>
                    <w:jc w:val="left"/>
                  </w:pP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shd w:val="clear" w:color="auto" w:fill="C0C0C0"/>
                  <w:vAlign w:val="center"/>
                </w:tcPr>
                <w:p w:rsidR="00E2354A" w:rsidRDefault="004574AB">
                  <w:pPr>
                    <w:spacing w:after="0"/>
                    <w:ind w:left="90" w:firstLine="0"/>
                    <w:jc w:val="center"/>
                  </w:pPr>
                  <w:r>
                    <w:rPr>
                      <w:sz w:val="20"/>
                    </w:rPr>
                    <w:t>N.º</w:t>
                  </w:r>
                </w:p>
              </w:tc>
              <w:tc>
                <w:tcPr>
                  <w:tcW w:w="991" w:type="dxa"/>
                  <w:tcBorders>
                    <w:top w:val="single" w:sz="8" w:space="0" w:color="000000"/>
                    <w:left w:val="single" w:sz="9" w:space="0" w:color="000000"/>
                    <w:bottom w:val="single" w:sz="8" w:space="0" w:color="000000"/>
                    <w:right w:val="single" w:sz="9" w:space="0" w:color="000000"/>
                  </w:tcBorders>
                  <w:shd w:val="clear" w:color="auto" w:fill="C0C0C0"/>
                  <w:vAlign w:val="center"/>
                </w:tcPr>
                <w:p w:rsidR="00E2354A" w:rsidRDefault="004574AB">
                  <w:pPr>
                    <w:spacing w:after="0"/>
                    <w:ind w:left="191" w:firstLine="0"/>
                    <w:jc w:val="left"/>
                  </w:pPr>
                  <w:r>
                    <w:rPr>
                      <w:sz w:val="20"/>
                    </w:rPr>
                    <w:t>DATA</w:t>
                  </w:r>
                </w:p>
              </w:tc>
              <w:tc>
                <w:tcPr>
                  <w:tcW w:w="1775" w:type="dxa"/>
                  <w:gridSpan w:val="2"/>
                  <w:tcBorders>
                    <w:top w:val="single" w:sz="8" w:space="0" w:color="000000"/>
                    <w:left w:val="single" w:sz="9" w:space="0" w:color="000000"/>
                    <w:bottom w:val="single" w:sz="8" w:space="0" w:color="000000"/>
                    <w:right w:val="single" w:sz="9" w:space="0" w:color="000000"/>
                  </w:tcBorders>
                  <w:shd w:val="clear" w:color="auto" w:fill="C0C0C0"/>
                </w:tcPr>
                <w:p w:rsidR="00E2354A" w:rsidRDefault="004574AB">
                  <w:pPr>
                    <w:spacing w:after="5"/>
                    <w:ind w:left="94" w:firstLine="0"/>
                    <w:jc w:val="center"/>
                  </w:pPr>
                  <w:r>
                    <w:rPr>
                      <w:sz w:val="20"/>
                    </w:rPr>
                    <w:t xml:space="preserve">CAPITULO OU </w:t>
                  </w:r>
                </w:p>
                <w:p w:rsidR="00E2354A" w:rsidRDefault="004574AB">
                  <w:pPr>
                    <w:spacing w:after="5"/>
                    <w:ind w:left="171" w:firstLine="0"/>
                    <w:jc w:val="left"/>
                  </w:pPr>
                  <w:r>
                    <w:rPr>
                      <w:sz w:val="20"/>
                    </w:rPr>
                    <w:t xml:space="preserve">SUBCAPITULO </w:t>
                  </w:r>
                </w:p>
                <w:p w:rsidR="00E2354A" w:rsidRDefault="004574AB">
                  <w:pPr>
                    <w:spacing w:after="0"/>
                    <w:ind w:left="94" w:firstLine="0"/>
                    <w:jc w:val="center"/>
                  </w:pPr>
                  <w:r>
                    <w:rPr>
                      <w:sz w:val="20"/>
                    </w:rPr>
                    <w:t>ALTERADO</w:t>
                  </w:r>
                </w:p>
              </w:tc>
              <w:tc>
                <w:tcPr>
                  <w:tcW w:w="3292" w:type="dxa"/>
                  <w:tcBorders>
                    <w:top w:val="single" w:sz="8" w:space="0" w:color="000000"/>
                    <w:left w:val="single" w:sz="9" w:space="0" w:color="000000"/>
                    <w:bottom w:val="single" w:sz="8" w:space="0" w:color="000000"/>
                    <w:right w:val="single" w:sz="8" w:space="0" w:color="000000"/>
                  </w:tcBorders>
                  <w:shd w:val="clear" w:color="auto" w:fill="C0C0C0"/>
                  <w:vAlign w:val="center"/>
                </w:tcPr>
                <w:p w:rsidR="00E2354A" w:rsidRDefault="004574AB">
                  <w:pPr>
                    <w:spacing w:after="0"/>
                    <w:ind w:left="97" w:firstLine="0"/>
                    <w:jc w:val="center"/>
                  </w:pPr>
                  <w:r>
                    <w:rPr>
                      <w:sz w:val="20"/>
                    </w:rPr>
                    <w:t>DESCRIÇÃO DA ALTERAÇÃO</w:t>
                  </w:r>
                </w:p>
              </w:tc>
              <w:tc>
                <w:tcPr>
                  <w:tcW w:w="2847" w:type="dxa"/>
                  <w:tcBorders>
                    <w:top w:val="single" w:sz="8" w:space="0" w:color="000000"/>
                    <w:left w:val="single" w:sz="8" w:space="0" w:color="000000"/>
                    <w:bottom w:val="single" w:sz="8" w:space="0" w:color="000000"/>
                    <w:right w:val="single" w:sz="8" w:space="0" w:color="000000"/>
                  </w:tcBorders>
                  <w:shd w:val="clear" w:color="auto" w:fill="C0C0C0"/>
                  <w:vAlign w:val="center"/>
                </w:tcPr>
                <w:p w:rsidR="00E2354A" w:rsidRDefault="004574AB">
                  <w:pPr>
                    <w:spacing w:after="0"/>
                    <w:ind w:left="0" w:firstLine="0"/>
                    <w:jc w:val="center"/>
                  </w:pPr>
                  <w:r>
                    <w:rPr>
                      <w:sz w:val="20"/>
                    </w:rPr>
                    <w:t>COORDENADOR DE SEGURANÇA E SAÚDE</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991" w:type="dxa"/>
                  <w:tcBorders>
                    <w:top w:val="single" w:sz="8"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9" w:space="0" w:color="000000"/>
                    <w:right w:val="single" w:sz="8" w:space="0" w:color="000000"/>
                  </w:tcBorders>
                </w:tcPr>
                <w:p w:rsidR="00E2354A" w:rsidRDefault="00E2354A">
                  <w:pPr>
                    <w:spacing w:after="160"/>
                    <w:ind w:left="0" w:firstLine="0"/>
                    <w:jc w:val="left"/>
                  </w:pPr>
                </w:p>
              </w:tc>
              <w:tc>
                <w:tcPr>
                  <w:tcW w:w="2847" w:type="dxa"/>
                  <w:tcBorders>
                    <w:top w:val="single" w:sz="8" w:space="0" w:color="000000"/>
                    <w:left w:val="single" w:sz="8" w:space="0" w:color="000000"/>
                    <w:bottom w:val="single" w:sz="9"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9" w:space="0" w:color="000000"/>
                    <w:right w:val="single" w:sz="9" w:space="0" w:color="000000"/>
                  </w:tcBorders>
                  <w:vAlign w:val="bottom"/>
                </w:tcPr>
                <w:p w:rsidR="00E2354A" w:rsidRDefault="00E2354A">
                  <w:pPr>
                    <w:spacing w:after="160"/>
                    <w:ind w:left="0" w:firstLine="0"/>
                    <w:jc w:val="left"/>
                  </w:pPr>
                </w:p>
              </w:tc>
              <w:tc>
                <w:tcPr>
                  <w:tcW w:w="991" w:type="dxa"/>
                  <w:tcBorders>
                    <w:top w:val="single" w:sz="9"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1775" w:type="dxa"/>
                  <w:gridSpan w:val="2"/>
                  <w:tcBorders>
                    <w:top w:val="single" w:sz="9"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3292" w:type="dxa"/>
                  <w:tcBorders>
                    <w:top w:val="single" w:sz="9" w:space="0" w:color="000000"/>
                    <w:left w:val="single" w:sz="9" w:space="0" w:color="000000"/>
                    <w:bottom w:val="single" w:sz="9" w:space="0" w:color="000000"/>
                    <w:right w:val="single" w:sz="8" w:space="0" w:color="000000"/>
                  </w:tcBorders>
                </w:tcPr>
                <w:p w:rsidR="00E2354A" w:rsidRDefault="00E2354A">
                  <w:pPr>
                    <w:spacing w:after="160"/>
                    <w:ind w:left="0" w:firstLine="0"/>
                    <w:jc w:val="left"/>
                  </w:pPr>
                </w:p>
              </w:tc>
              <w:tc>
                <w:tcPr>
                  <w:tcW w:w="2847" w:type="dxa"/>
                  <w:tcBorders>
                    <w:top w:val="single" w:sz="9" w:space="0" w:color="000000"/>
                    <w:left w:val="single" w:sz="8" w:space="0" w:color="000000"/>
                    <w:bottom w:val="single" w:sz="9"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991" w:type="dxa"/>
                  <w:tcBorders>
                    <w:top w:val="single" w:sz="9"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1775" w:type="dxa"/>
                  <w:gridSpan w:val="2"/>
                  <w:tcBorders>
                    <w:top w:val="single" w:sz="9" w:space="0" w:color="000000"/>
                    <w:left w:val="single" w:sz="9" w:space="0" w:color="000000"/>
                    <w:bottom w:val="single" w:sz="9" w:space="0" w:color="000000"/>
                    <w:right w:val="single" w:sz="9" w:space="0" w:color="000000"/>
                  </w:tcBorders>
                </w:tcPr>
                <w:p w:rsidR="00E2354A" w:rsidRDefault="00E2354A">
                  <w:pPr>
                    <w:spacing w:after="160"/>
                    <w:ind w:left="0" w:firstLine="0"/>
                    <w:jc w:val="left"/>
                  </w:pPr>
                </w:p>
              </w:tc>
              <w:tc>
                <w:tcPr>
                  <w:tcW w:w="3292" w:type="dxa"/>
                  <w:tcBorders>
                    <w:top w:val="single" w:sz="9" w:space="0" w:color="000000"/>
                    <w:left w:val="single" w:sz="9" w:space="0" w:color="000000"/>
                    <w:bottom w:val="single" w:sz="9" w:space="0" w:color="000000"/>
                    <w:right w:val="single" w:sz="8" w:space="0" w:color="000000"/>
                  </w:tcBorders>
                </w:tcPr>
                <w:p w:rsidR="00E2354A" w:rsidRDefault="00E2354A">
                  <w:pPr>
                    <w:spacing w:after="160"/>
                    <w:ind w:left="0" w:firstLine="0"/>
                    <w:jc w:val="left"/>
                  </w:pPr>
                </w:p>
              </w:tc>
              <w:tc>
                <w:tcPr>
                  <w:tcW w:w="2847" w:type="dxa"/>
                  <w:tcBorders>
                    <w:top w:val="single" w:sz="9" w:space="0" w:color="000000"/>
                    <w:left w:val="single" w:sz="8" w:space="0" w:color="000000"/>
                    <w:bottom w:val="single" w:sz="9"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991" w:type="dxa"/>
                  <w:tcBorders>
                    <w:top w:val="single" w:sz="9"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9"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9"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c>
                <w:tcPr>
                  <w:tcW w:w="2847" w:type="dxa"/>
                  <w:tcBorders>
                    <w:top w:val="single" w:sz="9"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vAlign w:val="bottom"/>
                </w:tcPr>
                <w:p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r w:rsidR="00E2354A"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vAlign w:val="bottom"/>
                </w:tcPr>
                <w:p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rsidR="00E2354A" w:rsidRDefault="004574AB">
                  <w:pPr>
                    <w:spacing w:after="0"/>
                    <w:ind w:left="0" w:firstLine="0"/>
                    <w:jc w:val="left"/>
                  </w:pPr>
                  <w:r>
                    <w:rPr>
                      <w:sz w:val="20"/>
                    </w:rPr>
                    <w:t>Assinatura:</w:t>
                  </w:r>
                </w:p>
              </w:tc>
            </w:tr>
          </w:tbl>
          <w:p w:rsidR="00E2354A" w:rsidRDefault="00E2354A">
            <w:pPr>
              <w:spacing w:after="160"/>
              <w:ind w:left="0" w:firstLine="0"/>
              <w:jc w:val="left"/>
            </w:pPr>
          </w:p>
        </w:tc>
      </w:tr>
      <w:tr w:rsidR="00E2354A" w:rsidTr="00632243">
        <w:tblPrEx>
          <w:tblCellMar>
            <w:top w:w="99" w:type="dxa"/>
            <w:left w:w="0" w:type="dxa"/>
            <w:bottom w:w="16" w:type="dxa"/>
            <w:right w:w="28" w:type="dxa"/>
          </w:tblCellMar>
        </w:tblPrEx>
        <w:trPr>
          <w:gridBefore w:val="1"/>
          <w:gridAfter w:val="2"/>
          <w:wBefore w:w="280" w:type="dxa"/>
          <w:wAfter w:w="248" w:type="dxa"/>
          <w:trHeight w:val="238"/>
        </w:trPr>
        <w:tc>
          <w:tcPr>
            <w:tcW w:w="1132" w:type="dxa"/>
            <w:vMerge w:val="restart"/>
            <w:tcBorders>
              <w:top w:val="single" w:sz="6" w:space="0" w:color="000000"/>
              <w:left w:val="single" w:sz="6" w:space="0" w:color="000000"/>
              <w:bottom w:val="nil"/>
              <w:right w:val="single" w:sz="7" w:space="0" w:color="000000"/>
            </w:tcBorders>
          </w:tcPr>
          <w:p w:rsidR="00E2354A" w:rsidRDefault="00E2354A">
            <w:pPr>
              <w:spacing w:after="160"/>
              <w:ind w:left="0" w:firstLine="0"/>
              <w:jc w:val="left"/>
            </w:pPr>
          </w:p>
        </w:tc>
        <w:tc>
          <w:tcPr>
            <w:tcW w:w="5934" w:type="dxa"/>
            <w:gridSpan w:val="3"/>
            <w:vMerge w:val="restart"/>
            <w:tcBorders>
              <w:top w:val="single" w:sz="6" w:space="0" w:color="000000"/>
              <w:left w:val="single" w:sz="7" w:space="0" w:color="000000"/>
              <w:bottom w:val="single" w:sz="6" w:space="0" w:color="000000"/>
              <w:right w:val="nil"/>
            </w:tcBorders>
            <w:shd w:val="clear" w:color="auto" w:fill="C0C0C0"/>
            <w:vAlign w:val="center"/>
          </w:tcPr>
          <w:p w:rsidR="00E2354A" w:rsidRDefault="004574AB">
            <w:pPr>
              <w:spacing w:after="0"/>
              <w:ind w:left="588" w:firstLine="0"/>
              <w:jc w:val="left"/>
            </w:pPr>
            <w:r>
              <w:rPr>
                <w:b/>
              </w:rPr>
              <w:t>REGISTO DE INSPECÇÃO E PREVENÇÃO</w:t>
            </w:r>
          </w:p>
        </w:tc>
        <w:tc>
          <w:tcPr>
            <w:tcW w:w="618" w:type="dxa"/>
            <w:vMerge w:val="restart"/>
            <w:tcBorders>
              <w:top w:val="single" w:sz="6" w:space="0" w:color="000000"/>
              <w:left w:val="nil"/>
              <w:bottom w:val="single" w:sz="6" w:space="0" w:color="000000"/>
              <w:right w:val="single" w:sz="7" w:space="0" w:color="000000"/>
            </w:tcBorders>
            <w:shd w:val="clear" w:color="auto" w:fill="C0C0C0"/>
          </w:tcPr>
          <w:p w:rsidR="00E2354A" w:rsidRDefault="00E2354A">
            <w:pPr>
              <w:spacing w:after="160"/>
              <w:ind w:left="0" w:firstLine="0"/>
              <w:jc w:val="left"/>
            </w:pPr>
          </w:p>
        </w:tc>
        <w:tc>
          <w:tcPr>
            <w:tcW w:w="553" w:type="dxa"/>
            <w:tcBorders>
              <w:top w:val="single" w:sz="6" w:space="0" w:color="000000"/>
              <w:left w:val="single" w:sz="7" w:space="0" w:color="000000"/>
              <w:bottom w:val="single" w:sz="7" w:space="0" w:color="000000"/>
              <w:right w:val="nil"/>
            </w:tcBorders>
          </w:tcPr>
          <w:p w:rsidR="00E2354A" w:rsidRDefault="004574AB">
            <w:pPr>
              <w:spacing w:after="0"/>
              <w:ind w:left="0" w:firstLine="0"/>
              <w:jc w:val="right"/>
            </w:pPr>
            <w:proofErr w:type="spellStart"/>
            <w:r>
              <w:rPr>
                <w:sz w:val="12"/>
              </w:rPr>
              <w:t>Núme</w:t>
            </w:r>
            <w:proofErr w:type="spellEnd"/>
          </w:p>
        </w:tc>
        <w:tc>
          <w:tcPr>
            <w:tcW w:w="270" w:type="dxa"/>
            <w:tcBorders>
              <w:top w:val="single" w:sz="6" w:space="0" w:color="000000"/>
              <w:left w:val="nil"/>
              <w:bottom w:val="single" w:sz="7" w:space="0" w:color="000000"/>
              <w:right w:val="single" w:sz="7" w:space="0" w:color="000000"/>
            </w:tcBorders>
          </w:tcPr>
          <w:p w:rsidR="00E2354A" w:rsidRDefault="004574AB">
            <w:pPr>
              <w:spacing w:after="0"/>
              <w:ind w:left="-30" w:firstLine="0"/>
              <w:jc w:val="left"/>
            </w:pPr>
            <w:proofErr w:type="spellStart"/>
            <w:r>
              <w:rPr>
                <w:sz w:val="12"/>
              </w:rPr>
              <w:t>ro</w:t>
            </w:r>
            <w:proofErr w:type="spellEnd"/>
          </w:p>
        </w:tc>
        <w:tc>
          <w:tcPr>
            <w:tcW w:w="798" w:type="dxa"/>
            <w:gridSpan w:val="3"/>
            <w:tcBorders>
              <w:top w:val="single" w:sz="6" w:space="0" w:color="000000"/>
              <w:left w:val="single" w:sz="7" w:space="0" w:color="000000"/>
              <w:bottom w:val="single" w:sz="7" w:space="0" w:color="000000"/>
              <w:right w:val="single" w:sz="7" w:space="0" w:color="000000"/>
            </w:tcBorders>
          </w:tcPr>
          <w:p w:rsidR="00E2354A" w:rsidRDefault="004574AB">
            <w:pPr>
              <w:spacing w:after="0"/>
              <w:ind w:left="43" w:firstLine="0"/>
              <w:jc w:val="center"/>
            </w:pPr>
            <w:r>
              <w:rPr>
                <w:sz w:val="12"/>
              </w:rPr>
              <w:t>Pág.:</w:t>
            </w:r>
          </w:p>
        </w:tc>
      </w:tr>
      <w:tr w:rsidR="00E2354A" w:rsidTr="00632243">
        <w:tblPrEx>
          <w:tblCellMar>
            <w:top w:w="99" w:type="dxa"/>
            <w:left w:w="0" w:type="dxa"/>
            <w:bottom w:w="16" w:type="dxa"/>
            <w:right w:w="28" w:type="dxa"/>
          </w:tblCellMar>
        </w:tblPrEx>
        <w:trPr>
          <w:gridBefore w:val="1"/>
          <w:gridAfter w:val="2"/>
          <w:wBefore w:w="280" w:type="dxa"/>
          <w:wAfter w:w="248" w:type="dxa"/>
          <w:trHeight w:val="395"/>
        </w:trPr>
        <w:tc>
          <w:tcPr>
            <w:tcW w:w="0" w:type="auto"/>
            <w:vMerge/>
            <w:tcBorders>
              <w:top w:val="nil"/>
              <w:left w:val="single" w:sz="6" w:space="0" w:color="000000"/>
              <w:bottom w:val="nil"/>
              <w:right w:val="single" w:sz="7" w:space="0" w:color="000000"/>
            </w:tcBorders>
          </w:tcPr>
          <w:p w:rsidR="00E2354A" w:rsidRDefault="00E2354A">
            <w:pPr>
              <w:spacing w:after="160"/>
              <w:ind w:left="0" w:firstLine="0"/>
              <w:jc w:val="left"/>
            </w:pPr>
          </w:p>
        </w:tc>
        <w:tc>
          <w:tcPr>
            <w:tcW w:w="0" w:type="auto"/>
            <w:gridSpan w:val="3"/>
            <w:vMerge/>
            <w:tcBorders>
              <w:top w:val="nil"/>
              <w:left w:val="single" w:sz="7" w:space="0" w:color="000000"/>
              <w:bottom w:val="single" w:sz="6" w:space="0" w:color="000000"/>
              <w:right w:val="nil"/>
            </w:tcBorders>
          </w:tcPr>
          <w:p w:rsidR="00E2354A" w:rsidRDefault="00E2354A">
            <w:pPr>
              <w:spacing w:after="160"/>
              <w:ind w:left="0" w:firstLine="0"/>
              <w:jc w:val="left"/>
            </w:pPr>
          </w:p>
        </w:tc>
        <w:tc>
          <w:tcPr>
            <w:tcW w:w="0" w:type="auto"/>
            <w:vMerge/>
            <w:tcBorders>
              <w:top w:val="nil"/>
              <w:left w:val="nil"/>
              <w:bottom w:val="single" w:sz="6" w:space="0" w:color="000000"/>
              <w:right w:val="single" w:sz="7" w:space="0" w:color="000000"/>
            </w:tcBorders>
          </w:tcPr>
          <w:p w:rsidR="00E2354A" w:rsidRDefault="00E2354A">
            <w:pPr>
              <w:spacing w:after="160"/>
              <w:ind w:left="0" w:firstLine="0"/>
              <w:jc w:val="left"/>
            </w:pPr>
          </w:p>
        </w:tc>
        <w:tc>
          <w:tcPr>
            <w:tcW w:w="553" w:type="dxa"/>
            <w:tcBorders>
              <w:top w:val="single" w:sz="7" w:space="0" w:color="000000"/>
              <w:left w:val="single" w:sz="7" w:space="0" w:color="000000"/>
              <w:bottom w:val="single" w:sz="6" w:space="0" w:color="000000"/>
              <w:right w:val="nil"/>
            </w:tcBorders>
          </w:tcPr>
          <w:p w:rsidR="00E2354A" w:rsidRDefault="00E2354A">
            <w:pPr>
              <w:spacing w:after="160"/>
              <w:ind w:left="0" w:firstLine="0"/>
              <w:jc w:val="left"/>
            </w:pPr>
          </w:p>
        </w:tc>
        <w:tc>
          <w:tcPr>
            <w:tcW w:w="270" w:type="dxa"/>
            <w:tcBorders>
              <w:top w:val="single" w:sz="7" w:space="0" w:color="000000"/>
              <w:left w:val="nil"/>
              <w:bottom w:val="single" w:sz="6" w:space="0" w:color="000000"/>
              <w:right w:val="single" w:sz="7" w:space="0" w:color="000000"/>
            </w:tcBorders>
          </w:tcPr>
          <w:p w:rsidR="00E2354A" w:rsidRDefault="00E2354A">
            <w:pPr>
              <w:spacing w:after="160"/>
              <w:ind w:left="0" w:firstLine="0"/>
              <w:jc w:val="left"/>
            </w:pPr>
          </w:p>
        </w:tc>
        <w:tc>
          <w:tcPr>
            <w:tcW w:w="798" w:type="dxa"/>
            <w:gridSpan w:val="3"/>
            <w:tcBorders>
              <w:top w:val="single" w:sz="7" w:space="0" w:color="000000"/>
              <w:left w:val="single" w:sz="7" w:space="0" w:color="000000"/>
              <w:bottom w:val="single" w:sz="6" w:space="0" w:color="000000"/>
              <w:right w:val="single" w:sz="7" w:space="0" w:color="000000"/>
            </w:tcBorders>
            <w:vAlign w:val="bottom"/>
          </w:tcPr>
          <w:p w:rsidR="00E2354A" w:rsidRDefault="004574AB">
            <w:pPr>
              <w:spacing w:after="0"/>
              <w:ind w:left="42" w:firstLine="0"/>
              <w:jc w:val="center"/>
            </w:pPr>
            <w:r>
              <w:rPr>
                <w:sz w:val="12"/>
              </w:rPr>
              <w:t>/</w:t>
            </w:r>
          </w:p>
        </w:tc>
      </w:tr>
      <w:tr w:rsidR="00E2354A" w:rsidTr="00632243">
        <w:tblPrEx>
          <w:tblCellMar>
            <w:top w:w="99" w:type="dxa"/>
            <w:left w:w="0" w:type="dxa"/>
            <w:bottom w:w="16" w:type="dxa"/>
            <w:right w:w="28" w:type="dxa"/>
          </w:tblCellMar>
        </w:tblPrEx>
        <w:trPr>
          <w:gridBefore w:val="1"/>
          <w:gridAfter w:val="2"/>
          <w:wBefore w:w="280" w:type="dxa"/>
          <w:wAfter w:w="248" w:type="dxa"/>
          <w:trHeight w:val="318"/>
        </w:trPr>
        <w:tc>
          <w:tcPr>
            <w:tcW w:w="1132" w:type="dxa"/>
            <w:tcBorders>
              <w:top w:val="nil"/>
              <w:left w:val="single" w:sz="6" w:space="0" w:color="000000"/>
              <w:bottom w:val="single" w:sz="6" w:space="0" w:color="000000"/>
              <w:right w:val="single" w:sz="7" w:space="0" w:color="000000"/>
            </w:tcBorders>
            <w:shd w:val="clear" w:color="auto" w:fill="FFFFFF"/>
          </w:tcPr>
          <w:p w:rsidR="00E2354A" w:rsidRDefault="00E2354A">
            <w:pPr>
              <w:spacing w:after="160"/>
              <w:ind w:left="0" w:firstLine="0"/>
              <w:jc w:val="left"/>
            </w:pPr>
          </w:p>
        </w:tc>
        <w:tc>
          <w:tcPr>
            <w:tcW w:w="1726" w:type="dxa"/>
            <w:tcBorders>
              <w:top w:val="single" w:sz="6" w:space="0" w:color="000000"/>
              <w:left w:val="single" w:sz="7" w:space="0" w:color="000000"/>
              <w:bottom w:val="single" w:sz="6" w:space="0" w:color="000000"/>
              <w:right w:val="single" w:sz="7" w:space="0" w:color="000000"/>
            </w:tcBorders>
          </w:tcPr>
          <w:p w:rsidR="00E2354A" w:rsidRDefault="004574AB">
            <w:pPr>
              <w:spacing w:after="0"/>
              <w:ind w:left="0" w:firstLine="0"/>
              <w:jc w:val="center"/>
            </w:pPr>
            <w:r>
              <w:rPr>
                <w:sz w:val="15"/>
              </w:rPr>
              <w:t xml:space="preserve">DONO DA OBRA: </w:t>
            </w:r>
          </w:p>
        </w:tc>
        <w:tc>
          <w:tcPr>
            <w:tcW w:w="4208" w:type="dxa"/>
            <w:gridSpan w:val="2"/>
            <w:tcBorders>
              <w:top w:val="single" w:sz="6" w:space="0" w:color="000000"/>
              <w:left w:val="single" w:sz="7" w:space="0" w:color="000000"/>
              <w:bottom w:val="single" w:sz="6" w:space="0" w:color="000000"/>
              <w:right w:val="nil"/>
            </w:tcBorders>
          </w:tcPr>
          <w:p w:rsidR="00E2354A" w:rsidRDefault="00E2354A">
            <w:pPr>
              <w:spacing w:after="160"/>
              <w:ind w:left="0" w:firstLine="0"/>
              <w:jc w:val="left"/>
            </w:pPr>
          </w:p>
        </w:tc>
        <w:tc>
          <w:tcPr>
            <w:tcW w:w="618" w:type="dxa"/>
            <w:tcBorders>
              <w:top w:val="single" w:sz="6" w:space="0" w:color="000000"/>
              <w:left w:val="nil"/>
              <w:bottom w:val="single" w:sz="6" w:space="0" w:color="000000"/>
              <w:right w:val="single" w:sz="7" w:space="0" w:color="000000"/>
            </w:tcBorders>
          </w:tcPr>
          <w:p w:rsidR="00E2354A" w:rsidRDefault="00E2354A">
            <w:pPr>
              <w:spacing w:after="160"/>
              <w:ind w:left="0" w:firstLine="0"/>
              <w:jc w:val="left"/>
            </w:pPr>
          </w:p>
        </w:tc>
        <w:tc>
          <w:tcPr>
            <w:tcW w:w="553" w:type="dxa"/>
            <w:tcBorders>
              <w:top w:val="single" w:sz="6" w:space="0" w:color="000000"/>
              <w:left w:val="single" w:sz="7" w:space="0" w:color="000000"/>
              <w:bottom w:val="nil"/>
              <w:right w:val="nil"/>
            </w:tcBorders>
            <w:shd w:val="clear" w:color="auto" w:fill="C0C0C0"/>
          </w:tcPr>
          <w:p w:rsidR="00E2354A" w:rsidRDefault="00E2354A">
            <w:pPr>
              <w:spacing w:after="160"/>
              <w:ind w:left="0" w:firstLine="0"/>
              <w:jc w:val="left"/>
            </w:pPr>
          </w:p>
        </w:tc>
        <w:tc>
          <w:tcPr>
            <w:tcW w:w="1068" w:type="dxa"/>
            <w:gridSpan w:val="4"/>
            <w:tcBorders>
              <w:top w:val="single" w:sz="6" w:space="0" w:color="000000"/>
              <w:left w:val="nil"/>
              <w:bottom w:val="nil"/>
              <w:right w:val="single" w:sz="7" w:space="0" w:color="000000"/>
            </w:tcBorders>
            <w:shd w:val="clear" w:color="auto" w:fill="C0C0C0"/>
          </w:tcPr>
          <w:p w:rsidR="00E2354A" w:rsidRDefault="00E2354A">
            <w:pPr>
              <w:spacing w:after="160"/>
              <w:ind w:left="0" w:firstLine="0"/>
              <w:jc w:val="left"/>
            </w:pPr>
          </w:p>
        </w:tc>
      </w:tr>
      <w:tr w:rsidR="00E2354A" w:rsidTr="00632243">
        <w:tblPrEx>
          <w:tblCellMar>
            <w:top w:w="99" w:type="dxa"/>
            <w:left w:w="0" w:type="dxa"/>
            <w:bottom w:w="16" w:type="dxa"/>
            <w:right w:w="28" w:type="dxa"/>
          </w:tblCellMar>
        </w:tblPrEx>
        <w:trPr>
          <w:gridBefore w:val="1"/>
          <w:gridAfter w:val="2"/>
          <w:wBefore w:w="280" w:type="dxa"/>
          <w:wAfter w:w="248" w:type="dxa"/>
          <w:trHeight w:val="317"/>
        </w:trPr>
        <w:tc>
          <w:tcPr>
            <w:tcW w:w="1132" w:type="dxa"/>
            <w:tcBorders>
              <w:top w:val="single" w:sz="6" w:space="0" w:color="000000"/>
              <w:left w:val="single" w:sz="6" w:space="0" w:color="000000"/>
              <w:bottom w:val="nil"/>
              <w:right w:val="single" w:sz="7" w:space="0" w:color="000000"/>
            </w:tcBorders>
            <w:shd w:val="clear" w:color="auto" w:fill="C0C0C0"/>
          </w:tcPr>
          <w:p w:rsidR="00E2354A" w:rsidRDefault="00E2354A">
            <w:pPr>
              <w:spacing w:after="160"/>
              <w:ind w:left="0" w:firstLine="0"/>
              <w:jc w:val="left"/>
            </w:pPr>
          </w:p>
        </w:tc>
        <w:tc>
          <w:tcPr>
            <w:tcW w:w="2059" w:type="dxa"/>
            <w:gridSpan w:val="2"/>
            <w:tcBorders>
              <w:top w:val="single" w:sz="6" w:space="0" w:color="000000"/>
              <w:left w:val="single" w:sz="7" w:space="0" w:color="000000"/>
              <w:bottom w:val="single" w:sz="6" w:space="0" w:color="000000"/>
              <w:right w:val="single" w:sz="7" w:space="0" w:color="000000"/>
            </w:tcBorders>
          </w:tcPr>
          <w:p w:rsidR="00E2354A" w:rsidRDefault="004574AB">
            <w:pPr>
              <w:spacing w:after="0"/>
              <w:ind w:left="125" w:firstLine="0"/>
              <w:jc w:val="left"/>
            </w:pPr>
            <w:r>
              <w:rPr>
                <w:sz w:val="15"/>
              </w:rPr>
              <w:t>FIRMA ADJUDICATÁRIA</w:t>
            </w:r>
          </w:p>
        </w:tc>
        <w:tc>
          <w:tcPr>
            <w:tcW w:w="3875" w:type="dxa"/>
            <w:tcBorders>
              <w:top w:val="single" w:sz="6" w:space="0" w:color="000000"/>
              <w:left w:val="single" w:sz="7" w:space="0" w:color="000000"/>
              <w:bottom w:val="single" w:sz="6" w:space="0" w:color="000000"/>
              <w:right w:val="nil"/>
            </w:tcBorders>
          </w:tcPr>
          <w:p w:rsidR="00E2354A" w:rsidRDefault="00E2354A">
            <w:pPr>
              <w:spacing w:after="160"/>
              <w:ind w:left="0" w:firstLine="0"/>
              <w:jc w:val="left"/>
            </w:pPr>
          </w:p>
        </w:tc>
        <w:tc>
          <w:tcPr>
            <w:tcW w:w="618" w:type="dxa"/>
            <w:tcBorders>
              <w:top w:val="single" w:sz="6" w:space="0" w:color="000000"/>
              <w:left w:val="nil"/>
              <w:bottom w:val="single" w:sz="6" w:space="0" w:color="000000"/>
              <w:right w:val="single" w:sz="7" w:space="0" w:color="000000"/>
            </w:tcBorders>
          </w:tcPr>
          <w:p w:rsidR="00E2354A" w:rsidRDefault="00E2354A">
            <w:pPr>
              <w:spacing w:after="160"/>
              <w:ind w:left="0" w:firstLine="0"/>
              <w:jc w:val="left"/>
            </w:pPr>
          </w:p>
        </w:tc>
        <w:tc>
          <w:tcPr>
            <w:tcW w:w="553" w:type="dxa"/>
            <w:tcBorders>
              <w:top w:val="nil"/>
              <w:left w:val="single" w:sz="7" w:space="0" w:color="000000"/>
              <w:bottom w:val="single" w:sz="6" w:space="0" w:color="000000"/>
              <w:right w:val="nil"/>
            </w:tcBorders>
            <w:shd w:val="clear" w:color="auto" w:fill="C0C0C0"/>
          </w:tcPr>
          <w:p w:rsidR="00E2354A" w:rsidRDefault="00E2354A">
            <w:pPr>
              <w:spacing w:after="160"/>
              <w:ind w:left="0" w:firstLine="0"/>
              <w:jc w:val="left"/>
            </w:pPr>
          </w:p>
        </w:tc>
        <w:tc>
          <w:tcPr>
            <w:tcW w:w="1068" w:type="dxa"/>
            <w:gridSpan w:val="4"/>
            <w:tcBorders>
              <w:top w:val="nil"/>
              <w:left w:val="nil"/>
              <w:bottom w:val="single" w:sz="6" w:space="0" w:color="000000"/>
              <w:right w:val="single" w:sz="7" w:space="0" w:color="000000"/>
            </w:tcBorders>
            <w:shd w:val="clear" w:color="auto" w:fill="C0C0C0"/>
          </w:tcPr>
          <w:p w:rsidR="00E2354A" w:rsidRDefault="00E2354A">
            <w:pPr>
              <w:spacing w:after="160"/>
              <w:ind w:left="0" w:firstLine="0"/>
              <w:jc w:val="left"/>
            </w:pPr>
          </w:p>
        </w:tc>
      </w:tr>
      <w:tr w:rsidR="00E2354A" w:rsidTr="00632243">
        <w:tblPrEx>
          <w:tblCellMar>
            <w:top w:w="99" w:type="dxa"/>
            <w:left w:w="0" w:type="dxa"/>
            <w:bottom w:w="16" w:type="dxa"/>
            <w:right w:w="28" w:type="dxa"/>
          </w:tblCellMar>
        </w:tblPrEx>
        <w:trPr>
          <w:gridBefore w:val="1"/>
          <w:gridAfter w:val="2"/>
          <w:wBefore w:w="280" w:type="dxa"/>
          <w:wAfter w:w="248" w:type="dxa"/>
          <w:trHeight w:val="317"/>
        </w:trPr>
        <w:tc>
          <w:tcPr>
            <w:tcW w:w="1132" w:type="dxa"/>
            <w:tcBorders>
              <w:top w:val="nil"/>
              <w:left w:val="single" w:sz="6" w:space="0" w:color="000000"/>
              <w:bottom w:val="single" w:sz="6" w:space="0" w:color="000000"/>
              <w:right w:val="single" w:sz="7" w:space="0" w:color="000000"/>
            </w:tcBorders>
            <w:shd w:val="clear" w:color="auto" w:fill="C0C0C0"/>
          </w:tcPr>
          <w:p w:rsidR="00E2354A" w:rsidRDefault="00E2354A">
            <w:pPr>
              <w:spacing w:after="160"/>
              <w:ind w:left="0" w:firstLine="0"/>
              <w:jc w:val="left"/>
            </w:pPr>
          </w:p>
        </w:tc>
        <w:tc>
          <w:tcPr>
            <w:tcW w:w="2059" w:type="dxa"/>
            <w:gridSpan w:val="2"/>
            <w:tcBorders>
              <w:top w:val="single" w:sz="6" w:space="0" w:color="000000"/>
              <w:left w:val="single" w:sz="7" w:space="0" w:color="000000"/>
              <w:bottom w:val="single" w:sz="6" w:space="0" w:color="000000"/>
              <w:right w:val="single" w:sz="7" w:space="0" w:color="000000"/>
            </w:tcBorders>
          </w:tcPr>
          <w:p w:rsidR="00E2354A" w:rsidRDefault="004574AB">
            <w:pPr>
              <w:spacing w:after="0"/>
              <w:ind w:left="141" w:firstLine="0"/>
              <w:jc w:val="left"/>
            </w:pPr>
            <w:r>
              <w:rPr>
                <w:sz w:val="15"/>
              </w:rPr>
              <w:t>DESIGNAÇÃO DA OBRA</w:t>
            </w:r>
          </w:p>
        </w:tc>
        <w:tc>
          <w:tcPr>
            <w:tcW w:w="3875"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1171" w:type="dxa"/>
            <w:gridSpan w:val="2"/>
            <w:tcBorders>
              <w:top w:val="single" w:sz="6" w:space="0" w:color="000000"/>
              <w:left w:val="single" w:sz="7" w:space="0" w:color="000000"/>
              <w:bottom w:val="single" w:sz="6" w:space="0" w:color="000000"/>
              <w:right w:val="single" w:sz="7" w:space="0" w:color="000000"/>
            </w:tcBorders>
          </w:tcPr>
          <w:p w:rsidR="00E2354A" w:rsidRDefault="004574AB">
            <w:pPr>
              <w:spacing w:after="0"/>
              <w:ind w:left="45" w:firstLine="0"/>
              <w:jc w:val="center"/>
            </w:pPr>
            <w:r>
              <w:rPr>
                <w:sz w:val="12"/>
              </w:rPr>
              <w:t>Código da Obra:</w:t>
            </w:r>
          </w:p>
        </w:tc>
        <w:tc>
          <w:tcPr>
            <w:tcW w:w="270"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71" w:type="dxa"/>
            <w:tcBorders>
              <w:top w:val="single" w:sz="6" w:space="0" w:color="000000"/>
              <w:left w:val="single" w:sz="7" w:space="0" w:color="000000"/>
              <w:bottom w:val="single" w:sz="6" w:space="0" w:color="000000"/>
              <w:right w:val="single" w:sz="6" w:space="0" w:color="000000"/>
            </w:tcBorders>
          </w:tcPr>
          <w:p w:rsidR="00E2354A" w:rsidRDefault="00E2354A">
            <w:pPr>
              <w:spacing w:after="160"/>
              <w:ind w:left="0" w:firstLine="0"/>
              <w:jc w:val="left"/>
            </w:pPr>
          </w:p>
        </w:tc>
        <w:tc>
          <w:tcPr>
            <w:tcW w:w="257" w:type="dxa"/>
            <w:tcBorders>
              <w:top w:val="single" w:sz="6" w:space="0" w:color="000000"/>
              <w:left w:val="single" w:sz="6" w:space="0" w:color="000000"/>
              <w:bottom w:val="single" w:sz="6" w:space="0" w:color="000000"/>
              <w:right w:val="single" w:sz="7" w:space="0" w:color="000000"/>
            </w:tcBorders>
          </w:tcPr>
          <w:p w:rsidR="00E2354A" w:rsidRDefault="00E2354A">
            <w:pPr>
              <w:spacing w:after="160"/>
              <w:ind w:left="0" w:firstLine="0"/>
              <w:jc w:val="left"/>
            </w:pPr>
          </w:p>
        </w:tc>
      </w:tr>
    </w:tbl>
    <w:p w:rsidR="00E2354A" w:rsidRDefault="00E2354A">
      <w:pPr>
        <w:spacing w:after="0"/>
        <w:ind w:left="-1418" w:right="317" w:firstLine="0"/>
      </w:pPr>
    </w:p>
    <w:tbl>
      <w:tblPr>
        <w:tblStyle w:val="TableGrid"/>
        <w:tblW w:w="9305" w:type="dxa"/>
        <w:tblInd w:w="434" w:type="dxa"/>
        <w:tblLook w:val="04A0" w:firstRow="1" w:lastRow="0" w:firstColumn="1" w:lastColumn="0" w:noHBand="0" w:noVBand="1"/>
      </w:tblPr>
      <w:tblGrid>
        <w:gridCol w:w="733"/>
        <w:gridCol w:w="1569"/>
        <w:gridCol w:w="889"/>
        <w:gridCol w:w="1248"/>
        <w:gridCol w:w="1674"/>
        <w:gridCol w:w="953"/>
        <w:gridCol w:w="322"/>
        <w:gridCol w:w="296"/>
        <w:gridCol w:w="283"/>
        <w:gridCol w:w="270"/>
        <w:gridCol w:w="270"/>
        <w:gridCol w:w="271"/>
        <w:gridCol w:w="270"/>
        <w:gridCol w:w="257"/>
      </w:tblGrid>
      <w:tr w:rsidR="00E2354A">
        <w:trPr>
          <w:trHeight w:val="238"/>
        </w:trPr>
        <w:tc>
          <w:tcPr>
            <w:tcW w:w="7066" w:type="dxa"/>
            <w:gridSpan w:val="6"/>
            <w:tcBorders>
              <w:top w:val="single" w:sz="7" w:space="0" w:color="000000"/>
              <w:left w:val="single" w:sz="6" w:space="0" w:color="000000"/>
              <w:bottom w:val="single" w:sz="6" w:space="0" w:color="000000"/>
              <w:right w:val="nil"/>
            </w:tcBorders>
          </w:tcPr>
          <w:p w:rsidR="00E2354A" w:rsidRDefault="004574AB">
            <w:pPr>
              <w:spacing w:after="0"/>
              <w:ind w:left="1817" w:firstLine="0"/>
              <w:jc w:val="left"/>
            </w:pPr>
            <w:r>
              <w:rPr>
                <w:b/>
                <w:sz w:val="14"/>
              </w:rPr>
              <w:t>OPERAÇÃO DE CONSTRUÇÃO / ELEMENTO DE CONSTRUÇÃO</w:t>
            </w:r>
          </w:p>
        </w:tc>
        <w:tc>
          <w:tcPr>
            <w:tcW w:w="901" w:type="dxa"/>
            <w:gridSpan w:val="3"/>
            <w:tcBorders>
              <w:top w:val="single" w:sz="7" w:space="0" w:color="000000"/>
              <w:left w:val="nil"/>
              <w:bottom w:val="single" w:sz="6" w:space="0" w:color="000000"/>
              <w:right w:val="single" w:sz="7" w:space="0" w:color="000000"/>
            </w:tcBorders>
          </w:tcPr>
          <w:p w:rsidR="00E2354A" w:rsidRDefault="00E2354A">
            <w:pPr>
              <w:spacing w:after="160"/>
              <w:ind w:left="0" w:firstLine="0"/>
              <w:jc w:val="left"/>
            </w:pPr>
          </w:p>
        </w:tc>
        <w:tc>
          <w:tcPr>
            <w:tcW w:w="1338" w:type="dxa"/>
            <w:gridSpan w:val="5"/>
            <w:tcBorders>
              <w:top w:val="single" w:sz="7" w:space="0" w:color="000000"/>
              <w:left w:val="single" w:sz="7" w:space="0" w:color="000000"/>
              <w:bottom w:val="single" w:sz="6" w:space="0" w:color="000000"/>
              <w:right w:val="single" w:sz="7" w:space="0" w:color="000000"/>
            </w:tcBorders>
          </w:tcPr>
          <w:p w:rsidR="00E2354A" w:rsidRDefault="004574AB">
            <w:pPr>
              <w:spacing w:after="0"/>
              <w:ind w:left="13" w:firstLine="0"/>
              <w:jc w:val="center"/>
            </w:pPr>
            <w:r>
              <w:rPr>
                <w:b/>
                <w:sz w:val="14"/>
              </w:rPr>
              <w:t>CÓDIGO</w:t>
            </w:r>
          </w:p>
        </w:tc>
      </w:tr>
      <w:tr w:rsidR="00E2354A">
        <w:trPr>
          <w:trHeight w:val="227"/>
        </w:trPr>
        <w:tc>
          <w:tcPr>
            <w:tcW w:w="7066" w:type="dxa"/>
            <w:gridSpan w:val="6"/>
            <w:tcBorders>
              <w:top w:val="single" w:sz="6" w:space="0" w:color="000000"/>
              <w:left w:val="single" w:sz="6" w:space="0" w:color="000000"/>
              <w:bottom w:val="single" w:sz="6" w:space="0" w:color="000000"/>
              <w:right w:val="single" w:sz="7" w:space="0" w:color="000000"/>
            </w:tcBorders>
            <w:shd w:val="clear" w:color="auto" w:fill="C0C0C0"/>
          </w:tcPr>
          <w:p w:rsidR="00E2354A" w:rsidRDefault="00E2354A">
            <w:pPr>
              <w:spacing w:after="160"/>
              <w:ind w:left="0" w:firstLine="0"/>
              <w:jc w:val="left"/>
            </w:pPr>
          </w:p>
        </w:tc>
        <w:tc>
          <w:tcPr>
            <w:tcW w:w="322"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96"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83"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271" w:type="dxa"/>
            <w:tcBorders>
              <w:top w:val="single" w:sz="6" w:space="0" w:color="000000"/>
              <w:left w:val="single" w:sz="7" w:space="0" w:color="000000"/>
              <w:bottom w:val="single" w:sz="6" w:space="0" w:color="000000"/>
              <w:right w:val="double" w:sz="7" w:space="0" w:color="000000"/>
            </w:tcBorders>
          </w:tcPr>
          <w:p w:rsidR="00E2354A" w:rsidRDefault="00E2354A">
            <w:pPr>
              <w:spacing w:after="160"/>
              <w:ind w:left="0" w:firstLine="0"/>
              <w:jc w:val="left"/>
            </w:pPr>
          </w:p>
        </w:tc>
        <w:tc>
          <w:tcPr>
            <w:tcW w:w="270" w:type="dxa"/>
            <w:tcBorders>
              <w:top w:val="single" w:sz="6" w:space="0" w:color="000000"/>
              <w:left w:val="double" w:sz="7" w:space="0" w:color="000000"/>
              <w:bottom w:val="single" w:sz="6" w:space="0" w:color="000000"/>
              <w:right w:val="single" w:sz="6" w:space="0" w:color="000000"/>
            </w:tcBorders>
          </w:tcPr>
          <w:p w:rsidR="00E2354A" w:rsidRDefault="00E2354A">
            <w:pPr>
              <w:spacing w:after="160"/>
              <w:ind w:left="0" w:firstLine="0"/>
              <w:jc w:val="left"/>
            </w:pPr>
          </w:p>
        </w:tc>
        <w:tc>
          <w:tcPr>
            <w:tcW w:w="257" w:type="dxa"/>
            <w:tcBorders>
              <w:top w:val="single" w:sz="6" w:space="0" w:color="000000"/>
              <w:left w:val="single" w:sz="6" w:space="0" w:color="000000"/>
              <w:bottom w:val="single" w:sz="6" w:space="0" w:color="000000"/>
              <w:right w:val="single" w:sz="7" w:space="0" w:color="000000"/>
            </w:tcBorders>
          </w:tcPr>
          <w:p w:rsidR="00E2354A" w:rsidRDefault="00E2354A">
            <w:pPr>
              <w:spacing w:after="160"/>
              <w:ind w:left="0" w:firstLine="0"/>
              <w:jc w:val="left"/>
            </w:pPr>
          </w:p>
        </w:tc>
      </w:tr>
      <w:tr w:rsidR="00E2354A">
        <w:trPr>
          <w:trHeight w:val="239"/>
        </w:trPr>
        <w:tc>
          <w:tcPr>
            <w:tcW w:w="2303" w:type="dxa"/>
            <w:gridSpan w:val="2"/>
            <w:tcBorders>
              <w:top w:val="single" w:sz="6" w:space="0" w:color="000000"/>
              <w:left w:val="single" w:sz="6" w:space="0" w:color="000000"/>
              <w:bottom w:val="single" w:sz="6" w:space="0" w:color="000000"/>
              <w:right w:val="single" w:sz="7" w:space="0" w:color="000000"/>
            </w:tcBorders>
          </w:tcPr>
          <w:p w:rsidR="00E2354A" w:rsidRDefault="004574AB">
            <w:pPr>
              <w:spacing w:after="0"/>
              <w:ind w:left="25" w:firstLine="0"/>
              <w:jc w:val="left"/>
            </w:pPr>
            <w:r>
              <w:rPr>
                <w:sz w:val="12"/>
              </w:rPr>
              <w:t xml:space="preserve">Localização / </w:t>
            </w:r>
            <w:proofErr w:type="spellStart"/>
            <w:r>
              <w:rPr>
                <w:sz w:val="12"/>
              </w:rPr>
              <w:t>Actividade</w:t>
            </w:r>
            <w:proofErr w:type="spellEnd"/>
            <w:r>
              <w:rPr>
                <w:sz w:val="12"/>
              </w:rPr>
              <w:t>:</w:t>
            </w:r>
          </w:p>
        </w:tc>
        <w:tc>
          <w:tcPr>
            <w:tcW w:w="4763" w:type="dxa"/>
            <w:gridSpan w:val="4"/>
            <w:tcBorders>
              <w:top w:val="single" w:sz="6" w:space="0" w:color="000000"/>
              <w:left w:val="single" w:sz="7" w:space="0" w:color="000000"/>
              <w:bottom w:val="single" w:sz="6" w:space="0" w:color="000000"/>
              <w:right w:val="single" w:sz="7" w:space="0" w:color="000000"/>
            </w:tcBorders>
          </w:tcPr>
          <w:p w:rsidR="00E2354A" w:rsidRDefault="00E2354A">
            <w:pPr>
              <w:spacing w:after="160"/>
              <w:ind w:left="0" w:firstLine="0"/>
              <w:jc w:val="left"/>
            </w:pPr>
          </w:p>
        </w:tc>
        <w:tc>
          <w:tcPr>
            <w:tcW w:w="901" w:type="dxa"/>
            <w:gridSpan w:val="3"/>
            <w:tcBorders>
              <w:top w:val="single" w:sz="6" w:space="0" w:color="000000"/>
              <w:left w:val="single" w:sz="7" w:space="0" w:color="000000"/>
              <w:bottom w:val="single" w:sz="6" w:space="0" w:color="000000"/>
              <w:right w:val="nil"/>
            </w:tcBorders>
            <w:shd w:val="clear" w:color="auto" w:fill="C0C0C0"/>
          </w:tcPr>
          <w:p w:rsidR="00E2354A" w:rsidRDefault="00E2354A">
            <w:pPr>
              <w:spacing w:after="160"/>
              <w:ind w:left="0" w:firstLine="0"/>
              <w:jc w:val="left"/>
            </w:pPr>
          </w:p>
        </w:tc>
        <w:tc>
          <w:tcPr>
            <w:tcW w:w="1338" w:type="dxa"/>
            <w:gridSpan w:val="5"/>
            <w:tcBorders>
              <w:top w:val="single" w:sz="6" w:space="0" w:color="000000"/>
              <w:left w:val="nil"/>
              <w:bottom w:val="single" w:sz="6" w:space="0" w:color="000000"/>
              <w:right w:val="single" w:sz="7" w:space="0" w:color="000000"/>
            </w:tcBorders>
            <w:shd w:val="clear" w:color="auto" w:fill="C0C0C0"/>
          </w:tcPr>
          <w:p w:rsidR="00E2354A" w:rsidRDefault="00E2354A">
            <w:pPr>
              <w:spacing w:after="160"/>
              <w:ind w:left="0" w:firstLine="0"/>
              <w:jc w:val="left"/>
            </w:pPr>
          </w:p>
        </w:tc>
      </w:tr>
      <w:tr w:rsidR="00E2354A">
        <w:trPr>
          <w:trHeight w:val="215"/>
        </w:trPr>
        <w:tc>
          <w:tcPr>
            <w:tcW w:w="3191" w:type="dxa"/>
            <w:gridSpan w:val="3"/>
            <w:tcBorders>
              <w:top w:val="single" w:sz="6" w:space="0" w:color="000000"/>
              <w:left w:val="single" w:sz="6" w:space="0" w:color="000000"/>
              <w:bottom w:val="single" w:sz="6" w:space="0" w:color="000000"/>
              <w:right w:val="single" w:sz="7" w:space="0" w:color="000000"/>
            </w:tcBorders>
          </w:tcPr>
          <w:p w:rsidR="00E2354A" w:rsidRDefault="004574AB">
            <w:pPr>
              <w:spacing w:after="0"/>
              <w:ind w:left="18" w:firstLine="0"/>
              <w:jc w:val="center"/>
            </w:pPr>
            <w:r>
              <w:rPr>
                <w:b/>
                <w:sz w:val="12"/>
              </w:rPr>
              <w:t>Verificação / Tarefa</w:t>
            </w:r>
          </w:p>
        </w:tc>
        <w:tc>
          <w:tcPr>
            <w:tcW w:w="3875" w:type="dxa"/>
            <w:gridSpan w:val="3"/>
            <w:tcBorders>
              <w:top w:val="single" w:sz="6" w:space="0" w:color="000000"/>
              <w:left w:val="single" w:sz="7" w:space="0" w:color="000000"/>
              <w:bottom w:val="single" w:sz="6" w:space="0" w:color="000000"/>
              <w:right w:val="nil"/>
            </w:tcBorders>
          </w:tcPr>
          <w:p w:rsidR="00E2354A" w:rsidRDefault="004574AB">
            <w:pPr>
              <w:spacing w:after="0"/>
              <w:ind w:left="2825" w:firstLine="0"/>
              <w:jc w:val="left"/>
            </w:pPr>
            <w:r>
              <w:rPr>
                <w:b/>
                <w:sz w:val="12"/>
              </w:rPr>
              <w:t>Controlo</w:t>
            </w:r>
          </w:p>
        </w:tc>
        <w:tc>
          <w:tcPr>
            <w:tcW w:w="901" w:type="dxa"/>
            <w:gridSpan w:val="3"/>
            <w:tcBorders>
              <w:top w:val="single" w:sz="6" w:space="0" w:color="000000"/>
              <w:left w:val="nil"/>
              <w:bottom w:val="single" w:sz="6" w:space="0" w:color="000000"/>
              <w:right w:val="nil"/>
            </w:tcBorders>
          </w:tcPr>
          <w:p w:rsidR="00E2354A" w:rsidRDefault="00E2354A">
            <w:pPr>
              <w:spacing w:after="160"/>
              <w:ind w:left="0" w:firstLine="0"/>
              <w:jc w:val="left"/>
            </w:pPr>
          </w:p>
        </w:tc>
        <w:tc>
          <w:tcPr>
            <w:tcW w:w="1338" w:type="dxa"/>
            <w:gridSpan w:val="5"/>
            <w:tcBorders>
              <w:top w:val="single" w:sz="6" w:space="0" w:color="000000"/>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734" w:type="dxa"/>
            <w:tcBorders>
              <w:top w:val="single" w:sz="6" w:space="0" w:color="000000"/>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rsidR="00E2354A" w:rsidRDefault="004574AB">
            <w:pPr>
              <w:spacing w:after="226"/>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6"/>
              <w:ind w:left="25" w:firstLine="0"/>
              <w:jc w:val="left"/>
            </w:pPr>
            <w:r>
              <w:rPr>
                <w:sz w:val="12"/>
              </w:rPr>
              <w:t>Empreiteiro: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6"/>
              <w:ind w:left="340"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vMerge w:val="restart"/>
            <w:tcBorders>
              <w:top w:val="nil"/>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bottom"/>
          </w:tcPr>
          <w:p w:rsidR="00E2354A" w:rsidRDefault="004574AB">
            <w:pPr>
              <w:spacing w:after="227"/>
              <w:ind w:left="0" w:right="141" w:firstLine="0"/>
              <w:jc w:val="right"/>
            </w:pPr>
            <w:r>
              <w:rPr>
                <w:sz w:val="12"/>
              </w:rPr>
              <w:t xml:space="preserve"> </w:t>
            </w:r>
          </w:p>
          <w:p w:rsidR="00E2354A" w:rsidRDefault="004574AB">
            <w:pPr>
              <w:spacing w:after="226"/>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0" w:type="auto"/>
            <w:vMerge/>
            <w:tcBorders>
              <w:top w:val="nil"/>
              <w:left w:val="single" w:sz="6" w:space="0" w:color="000000"/>
              <w:bottom w:val="nil"/>
              <w:right w:val="single" w:sz="7" w:space="0" w:color="000000"/>
            </w:tcBorders>
          </w:tcPr>
          <w:p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6"/>
              <w:ind w:left="21" w:firstLine="0"/>
              <w:jc w:val="center"/>
            </w:pPr>
            <w:r>
              <w:rPr>
                <w:sz w:val="12"/>
              </w:rPr>
              <w:t>Fiscalização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6"/>
              <w:ind w:left="339"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tcBorders>
              <w:top w:val="nil"/>
              <w:left w:val="single" w:sz="6" w:space="0" w:color="000000"/>
              <w:bottom w:val="single" w:sz="6" w:space="0" w:color="000000"/>
              <w:right w:val="single" w:sz="7" w:space="0" w:color="000000"/>
            </w:tcBorders>
          </w:tcPr>
          <w:p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vAlign w:val="bottom"/>
          </w:tcPr>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734" w:type="dxa"/>
            <w:tcBorders>
              <w:top w:val="single" w:sz="6" w:space="0" w:color="000000"/>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tcPr>
          <w:p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rsidR="00E2354A" w:rsidRDefault="004574AB">
            <w:pPr>
              <w:spacing w:after="0"/>
              <w:ind w:left="25" w:firstLine="0"/>
              <w:jc w:val="left"/>
            </w:pPr>
            <w:r>
              <w:rPr>
                <w:sz w:val="12"/>
              </w:rPr>
              <w:t>Empreiteiro:</w:t>
            </w:r>
          </w:p>
        </w:tc>
        <w:tc>
          <w:tcPr>
            <w:tcW w:w="901" w:type="dxa"/>
            <w:gridSpan w:val="3"/>
            <w:tcBorders>
              <w:top w:val="single" w:sz="6" w:space="0" w:color="000000"/>
              <w:left w:val="nil"/>
              <w:bottom w:val="nil"/>
              <w:right w:val="nil"/>
            </w:tcBorders>
          </w:tcPr>
          <w:p w:rsidR="00E2354A" w:rsidRDefault="004574AB">
            <w:pPr>
              <w:spacing w:after="0"/>
              <w:ind w:left="340"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vMerge w:val="restart"/>
            <w:tcBorders>
              <w:top w:val="nil"/>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tcPr>
          <w:p w:rsidR="00E2354A" w:rsidRDefault="004574AB">
            <w:pPr>
              <w:spacing w:after="226"/>
              <w:ind w:left="0" w:right="141" w:firstLine="0"/>
              <w:jc w:val="right"/>
            </w:pPr>
            <w:r>
              <w:rPr>
                <w:sz w:val="12"/>
              </w:rPr>
              <w:t xml:space="preserve"> </w:t>
            </w:r>
          </w:p>
          <w:p w:rsidR="00E2354A" w:rsidRDefault="004574AB">
            <w:pPr>
              <w:spacing w:after="227"/>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rsidR="00E2354A" w:rsidRDefault="004574AB">
            <w:pPr>
              <w:spacing w:after="226"/>
              <w:ind w:left="18" w:firstLine="0"/>
              <w:jc w:val="center"/>
            </w:pPr>
            <w:r>
              <w:rPr>
                <w:sz w:val="12"/>
              </w:rPr>
              <w:t xml:space="preserve"> </w:t>
            </w:r>
          </w:p>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rsidR="00E2354A" w:rsidRDefault="004574AB">
            <w:pPr>
              <w:spacing w:after="240"/>
              <w:ind w:left="339" w:firstLine="0"/>
              <w:jc w:val="center"/>
            </w:pPr>
            <w:r>
              <w:rPr>
                <w:sz w:val="12"/>
              </w:rPr>
              <w:t xml:space="preserve"> </w:t>
            </w:r>
          </w:p>
          <w:p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0" w:type="auto"/>
            <w:vMerge/>
            <w:tcBorders>
              <w:top w:val="nil"/>
              <w:left w:val="single" w:sz="6" w:space="0" w:color="000000"/>
              <w:bottom w:val="nil"/>
              <w:right w:val="single" w:sz="7" w:space="0" w:color="000000"/>
            </w:tcBorders>
          </w:tcPr>
          <w:p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rsidR="00E2354A" w:rsidRDefault="004574AB">
            <w:pPr>
              <w:spacing w:after="0"/>
              <w:ind w:left="21" w:firstLine="0"/>
              <w:jc w:val="center"/>
            </w:pPr>
            <w:r>
              <w:rPr>
                <w:sz w:val="12"/>
              </w:rPr>
              <w:t>Fiscalização</w:t>
            </w:r>
          </w:p>
        </w:tc>
        <w:tc>
          <w:tcPr>
            <w:tcW w:w="901" w:type="dxa"/>
            <w:gridSpan w:val="3"/>
            <w:tcBorders>
              <w:top w:val="single" w:sz="6" w:space="0" w:color="000000"/>
              <w:left w:val="nil"/>
              <w:bottom w:val="nil"/>
              <w:right w:val="nil"/>
            </w:tcBorders>
          </w:tcPr>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tcBorders>
              <w:top w:val="nil"/>
              <w:left w:val="single" w:sz="6" w:space="0" w:color="000000"/>
              <w:bottom w:val="single" w:sz="6" w:space="0" w:color="000000"/>
              <w:right w:val="single" w:sz="7" w:space="0" w:color="000000"/>
            </w:tcBorders>
          </w:tcPr>
          <w:p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tcPr>
          <w:p w:rsidR="00E2354A" w:rsidRDefault="004574AB">
            <w:pPr>
              <w:spacing w:after="226"/>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rsidR="00E2354A" w:rsidRDefault="004574AB">
            <w:pPr>
              <w:spacing w:after="226"/>
              <w:ind w:left="18" w:firstLine="0"/>
              <w:jc w:val="center"/>
            </w:pPr>
            <w:r>
              <w:rPr>
                <w:sz w:val="12"/>
              </w:rPr>
              <w:t xml:space="preserve"> </w:t>
            </w:r>
          </w:p>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rsidR="00E2354A" w:rsidRDefault="004574AB">
            <w:pPr>
              <w:spacing w:after="240"/>
              <w:ind w:left="339" w:firstLine="0"/>
              <w:jc w:val="center"/>
            </w:pPr>
            <w:r>
              <w:rPr>
                <w:sz w:val="12"/>
              </w:rPr>
              <w:t xml:space="preserve"> </w:t>
            </w:r>
          </w:p>
          <w:p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2"/>
        </w:trPr>
        <w:tc>
          <w:tcPr>
            <w:tcW w:w="734" w:type="dxa"/>
            <w:tcBorders>
              <w:top w:val="single" w:sz="6" w:space="0" w:color="000000"/>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rsidR="00E2354A" w:rsidRDefault="004574AB">
            <w:pPr>
              <w:spacing w:after="227"/>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vAlign w:val="bottom"/>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7"/>
              <w:ind w:left="25" w:firstLine="0"/>
              <w:jc w:val="left"/>
            </w:pPr>
            <w:r>
              <w:rPr>
                <w:sz w:val="12"/>
              </w:rPr>
              <w:t>Empreiteiro: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7"/>
              <w:ind w:left="340"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3"/>
        </w:trPr>
        <w:tc>
          <w:tcPr>
            <w:tcW w:w="734" w:type="dxa"/>
            <w:vMerge w:val="restart"/>
            <w:tcBorders>
              <w:top w:val="nil"/>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center"/>
          </w:tcPr>
          <w:p w:rsidR="00E2354A" w:rsidRDefault="004574AB">
            <w:pPr>
              <w:spacing w:after="226"/>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0"/>
        </w:trPr>
        <w:tc>
          <w:tcPr>
            <w:tcW w:w="0" w:type="auto"/>
            <w:vMerge/>
            <w:tcBorders>
              <w:top w:val="nil"/>
              <w:left w:val="single" w:sz="6" w:space="0" w:color="000000"/>
              <w:bottom w:val="nil"/>
              <w:right w:val="single" w:sz="7" w:space="0" w:color="000000"/>
            </w:tcBorders>
          </w:tcPr>
          <w:p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rsidR="00E2354A" w:rsidRDefault="004574AB">
            <w:pPr>
              <w:spacing w:after="0"/>
              <w:ind w:left="21" w:firstLine="0"/>
              <w:jc w:val="center"/>
            </w:pPr>
            <w:r>
              <w:rPr>
                <w:sz w:val="12"/>
              </w:rPr>
              <w:t>Fiscalização</w:t>
            </w:r>
          </w:p>
        </w:tc>
        <w:tc>
          <w:tcPr>
            <w:tcW w:w="901" w:type="dxa"/>
            <w:gridSpan w:val="3"/>
            <w:tcBorders>
              <w:top w:val="single" w:sz="6" w:space="0" w:color="000000"/>
              <w:left w:val="nil"/>
              <w:bottom w:val="nil"/>
              <w:right w:val="nil"/>
            </w:tcBorders>
          </w:tcPr>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tcBorders>
              <w:top w:val="nil"/>
              <w:left w:val="single" w:sz="6" w:space="0" w:color="000000"/>
              <w:bottom w:val="single" w:sz="6" w:space="0" w:color="000000"/>
              <w:right w:val="single" w:sz="7" w:space="0" w:color="000000"/>
            </w:tcBorders>
          </w:tcPr>
          <w:p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tcPr>
          <w:p w:rsidR="00E2354A" w:rsidRDefault="004574AB">
            <w:pPr>
              <w:spacing w:after="227"/>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rsidR="00E2354A" w:rsidRDefault="004574AB">
            <w:pPr>
              <w:spacing w:after="227"/>
              <w:ind w:left="18" w:firstLine="0"/>
              <w:jc w:val="center"/>
            </w:pPr>
            <w:r>
              <w:rPr>
                <w:sz w:val="12"/>
              </w:rPr>
              <w:t xml:space="preserve"> </w:t>
            </w:r>
          </w:p>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rsidR="00E2354A" w:rsidRDefault="004574AB">
            <w:pPr>
              <w:spacing w:after="242"/>
              <w:ind w:left="339" w:firstLine="0"/>
              <w:jc w:val="center"/>
            </w:pPr>
            <w:r>
              <w:rPr>
                <w:sz w:val="12"/>
              </w:rPr>
              <w:t xml:space="preserve"> </w:t>
            </w:r>
          </w:p>
          <w:p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734" w:type="dxa"/>
            <w:tcBorders>
              <w:top w:val="single" w:sz="6" w:space="0" w:color="000000"/>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rsidR="00E2354A" w:rsidRDefault="004574AB">
            <w:pPr>
              <w:spacing w:after="227"/>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7"/>
              <w:ind w:left="25" w:firstLine="0"/>
              <w:jc w:val="left"/>
            </w:pPr>
            <w:r>
              <w:rPr>
                <w:sz w:val="12"/>
              </w:rPr>
              <w:t>Empreiteiro: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7"/>
              <w:ind w:left="340"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vMerge w:val="restart"/>
            <w:tcBorders>
              <w:top w:val="nil"/>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bottom"/>
          </w:tcPr>
          <w:p w:rsidR="00E2354A" w:rsidRDefault="004574AB">
            <w:pPr>
              <w:spacing w:after="226"/>
              <w:ind w:left="0" w:right="141" w:firstLine="0"/>
              <w:jc w:val="right"/>
            </w:pPr>
            <w:r>
              <w:rPr>
                <w:sz w:val="12"/>
              </w:rPr>
              <w:t xml:space="preserve"> </w:t>
            </w:r>
          </w:p>
          <w:p w:rsidR="00E2354A" w:rsidRDefault="004574AB">
            <w:pPr>
              <w:spacing w:after="227"/>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0" w:type="auto"/>
            <w:vMerge/>
            <w:tcBorders>
              <w:top w:val="nil"/>
              <w:left w:val="single" w:sz="6" w:space="0" w:color="000000"/>
              <w:bottom w:val="nil"/>
              <w:right w:val="single" w:sz="7" w:space="0" w:color="000000"/>
            </w:tcBorders>
          </w:tcPr>
          <w:p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7"/>
              <w:ind w:left="21" w:firstLine="0"/>
              <w:jc w:val="center"/>
            </w:pPr>
            <w:r>
              <w:rPr>
                <w:sz w:val="12"/>
              </w:rPr>
              <w:t>Fiscalização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7"/>
              <w:ind w:left="339"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tcBorders>
              <w:top w:val="nil"/>
              <w:left w:val="single" w:sz="6" w:space="0" w:color="000000"/>
              <w:bottom w:val="single" w:sz="6" w:space="0" w:color="000000"/>
              <w:right w:val="single" w:sz="7" w:space="0" w:color="000000"/>
            </w:tcBorders>
          </w:tcPr>
          <w:p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vAlign w:val="bottom"/>
          </w:tcPr>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734" w:type="dxa"/>
            <w:tcBorders>
              <w:top w:val="single" w:sz="6" w:space="0" w:color="000000"/>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rsidR="00E2354A" w:rsidRDefault="004574AB">
            <w:pPr>
              <w:spacing w:after="226"/>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6"/>
              <w:ind w:left="25" w:firstLine="0"/>
              <w:jc w:val="left"/>
            </w:pPr>
            <w:r>
              <w:rPr>
                <w:sz w:val="12"/>
              </w:rPr>
              <w:t>Empreiteiro: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6"/>
              <w:ind w:left="340"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vMerge w:val="restart"/>
            <w:tcBorders>
              <w:top w:val="nil"/>
              <w:left w:val="single" w:sz="6" w:space="0" w:color="000000"/>
              <w:bottom w:val="nil"/>
              <w:right w:val="single" w:sz="7" w:space="0" w:color="000000"/>
            </w:tcBorders>
          </w:tcPr>
          <w:p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bottom"/>
          </w:tcPr>
          <w:p w:rsidR="00E2354A" w:rsidRDefault="004574AB">
            <w:pPr>
              <w:spacing w:after="227"/>
              <w:ind w:left="0" w:right="141" w:firstLine="0"/>
              <w:jc w:val="right"/>
            </w:pPr>
            <w:r>
              <w:rPr>
                <w:sz w:val="12"/>
              </w:rPr>
              <w:t xml:space="preserve"> </w:t>
            </w:r>
          </w:p>
          <w:p w:rsidR="00E2354A" w:rsidRDefault="004574AB">
            <w:pPr>
              <w:spacing w:after="226"/>
              <w:ind w:left="0" w:right="141" w:firstLine="0"/>
              <w:jc w:val="right"/>
            </w:pPr>
            <w:r>
              <w:rPr>
                <w:sz w:val="12"/>
              </w:rPr>
              <w:t xml:space="preserve"> </w:t>
            </w:r>
          </w:p>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r w:rsidR="00E2354A">
        <w:trPr>
          <w:trHeight w:val="581"/>
        </w:trPr>
        <w:tc>
          <w:tcPr>
            <w:tcW w:w="0" w:type="auto"/>
            <w:vMerge/>
            <w:tcBorders>
              <w:top w:val="nil"/>
              <w:left w:val="single" w:sz="6" w:space="0" w:color="000000"/>
              <w:bottom w:val="nil"/>
              <w:right w:val="single" w:sz="7" w:space="0" w:color="000000"/>
            </w:tcBorders>
          </w:tcPr>
          <w:p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rsidR="00E2354A" w:rsidRDefault="004574AB">
            <w:pPr>
              <w:spacing w:after="226"/>
              <w:ind w:left="21" w:firstLine="0"/>
              <w:jc w:val="center"/>
            </w:pPr>
            <w:r>
              <w:rPr>
                <w:sz w:val="12"/>
              </w:rPr>
              <w:t>Fiscalização</w:t>
            </w:r>
          </w:p>
          <w:p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rsidR="00E2354A" w:rsidRDefault="004574AB">
            <w:pPr>
              <w:spacing w:after="226"/>
              <w:ind w:left="339" w:firstLine="0"/>
              <w:jc w:val="center"/>
            </w:pPr>
            <w:r>
              <w:rPr>
                <w:sz w:val="12"/>
              </w:rPr>
              <w:t xml:space="preserve"> </w:t>
            </w:r>
          </w:p>
          <w:p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rsidR="00E2354A" w:rsidRDefault="00E2354A">
            <w:pPr>
              <w:spacing w:after="160"/>
              <w:ind w:left="0" w:firstLine="0"/>
              <w:jc w:val="left"/>
            </w:pPr>
          </w:p>
        </w:tc>
      </w:tr>
      <w:tr w:rsidR="00E2354A">
        <w:trPr>
          <w:trHeight w:val="552"/>
        </w:trPr>
        <w:tc>
          <w:tcPr>
            <w:tcW w:w="734" w:type="dxa"/>
            <w:tcBorders>
              <w:top w:val="nil"/>
              <w:left w:val="single" w:sz="6" w:space="0" w:color="000000"/>
              <w:bottom w:val="single" w:sz="6" w:space="0" w:color="000000"/>
              <w:right w:val="single" w:sz="7" w:space="0" w:color="000000"/>
            </w:tcBorders>
          </w:tcPr>
          <w:p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vAlign w:val="bottom"/>
          </w:tcPr>
          <w:p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rsidR="00E2354A" w:rsidRDefault="00E2354A">
            <w:pPr>
              <w:spacing w:after="160"/>
              <w:ind w:left="0" w:firstLine="0"/>
              <w:jc w:val="left"/>
            </w:pPr>
          </w:p>
        </w:tc>
      </w:tr>
    </w:tbl>
    <w:p w:rsidR="00E2354A" w:rsidRDefault="004574AB">
      <w:pPr>
        <w:spacing w:after="0"/>
        <w:ind w:left="4788" w:firstLine="0"/>
      </w:pPr>
      <w:r>
        <w:rPr>
          <w:b/>
        </w:rPr>
        <w:t xml:space="preserve"> </w:t>
      </w:r>
    </w:p>
    <w:p w:rsidR="00E2354A" w:rsidRDefault="004574AB">
      <w:pPr>
        <w:spacing w:after="0"/>
        <w:ind w:left="4" w:firstLine="0"/>
        <w:jc w:val="left"/>
      </w:pPr>
      <w:r>
        <w:rPr>
          <w:noProof/>
        </w:rPr>
        <w:lastRenderedPageBreak/>
        <w:drawing>
          <wp:inline distT="0" distB="0" distL="0" distR="0">
            <wp:extent cx="6193790" cy="8079475"/>
            <wp:effectExtent l="0" t="0" r="0" b="0"/>
            <wp:docPr id="128595" name="Picture 128595"/>
            <wp:cNvGraphicFramePr/>
            <a:graphic xmlns:a="http://schemas.openxmlformats.org/drawingml/2006/main">
              <a:graphicData uri="http://schemas.openxmlformats.org/drawingml/2006/picture">
                <pic:pic xmlns:pic="http://schemas.openxmlformats.org/drawingml/2006/picture">
                  <pic:nvPicPr>
                    <pic:cNvPr id="128595" name="Picture 128595"/>
                    <pic:cNvPicPr/>
                  </pic:nvPicPr>
                  <pic:blipFill>
                    <a:blip r:embed="rId43"/>
                    <a:stretch>
                      <a:fillRect/>
                    </a:stretch>
                  </pic:blipFill>
                  <pic:spPr>
                    <a:xfrm>
                      <a:off x="0" y="0"/>
                      <a:ext cx="6195262" cy="8081395"/>
                    </a:xfrm>
                    <a:prstGeom prst="rect">
                      <a:avLst/>
                    </a:prstGeom>
                  </pic:spPr>
                </pic:pic>
              </a:graphicData>
            </a:graphic>
          </wp:inline>
        </w:drawing>
      </w:r>
    </w:p>
    <w:p w:rsidR="00E2354A" w:rsidRDefault="004574AB">
      <w:pPr>
        <w:spacing w:after="0"/>
        <w:ind w:left="415" w:firstLine="0"/>
        <w:jc w:val="left"/>
      </w:pPr>
      <w:r>
        <w:rPr>
          <w:noProof/>
        </w:rPr>
        <w:lastRenderedPageBreak/>
        <w:drawing>
          <wp:inline distT="0" distB="0" distL="0" distR="0">
            <wp:extent cx="5813519" cy="8243248"/>
            <wp:effectExtent l="0" t="0" r="0" b="5715"/>
            <wp:docPr id="128597" name="Picture 128597"/>
            <wp:cNvGraphicFramePr/>
            <a:graphic xmlns:a="http://schemas.openxmlformats.org/drawingml/2006/main">
              <a:graphicData uri="http://schemas.openxmlformats.org/drawingml/2006/picture">
                <pic:pic xmlns:pic="http://schemas.openxmlformats.org/drawingml/2006/picture">
                  <pic:nvPicPr>
                    <pic:cNvPr id="128597" name="Picture 128597"/>
                    <pic:cNvPicPr/>
                  </pic:nvPicPr>
                  <pic:blipFill>
                    <a:blip r:embed="rId44"/>
                    <a:stretch>
                      <a:fillRect/>
                    </a:stretch>
                  </pic:blipFill>
                  <pic:spPr>
                    <a:xfrm>
                      <a:off x="0" y="0"/>
                      <a:ext cx="5815028" cy="8245387"/>
                    </a:xfrm>
                    <a:prstGeom prst="rect">
                      <a:avLst/>
                    </a:prstGeom>
                  </pic:spPr>
                </pic:pic>
              </a:graphicData>
            </a:graphic>
          </wp:inline>
        </w:drawing>
      </w:r>
    </w:p>
    <w:p w:rsidR="00E2354A" w:rsidRDefault="004574AB">
      <w:pPr>
        <w:spacing w:after="0"/>
        <w:ind w:left="114" w:firstLine="0"/>
        <w:jc w:val="left"/>
      </w:pPr>
      <w:r>
        <w:rPr>
          <w:noProof/>
        </w:rPr>
        <w:lastRenderedPageBreak/>
        <w:drawing>
          <wp:inline distT="0" distB="0" distL="0" distR="0">
            <wp:extent cx="5786651" cy="8202305"/>
            <wp:effectExtent l="0" t="0" r="5080" b="8255"/>
            <wp:docPr id="128602" name="Picture 128602"/>
            <wp:cNvGraphicFramePr/>
            <a:graphic xmlns:a="http://schemas.openxmlformats.org/drawingml/2006/main">
              <a:graphicData uri="http://schemas.openxmlformats.org/drawingml/2006/picture">
                <pic:pic xmlns:pic="http://schemas.openxmlformats.org/drawingml/2006/picture">
                  <pic:nvPicPr>
                    <pic:cNvPr id="128602" name="Picture 128602"/>
                    <pic:cNvPicPr/>
                  </pic:nvPicPr>
                  <pic:blipFill>
                    <a:blip r:embed="rId45"/>
                    <a:stretch>
                      <a:fillRect/>
                    </a:stretch>
                  </pic:blipFill>
                  <pic:spPr>
                    <a:xfrm>
                      <a:off x="0" y="0"/>
                      <a:ext cx="5788301" cy="8204644"/>
                    </a:xfrm>
                    <a:prstGeom prst="rect">
                      <a:avLst/>
                    </a:prstGeom>
                  </pic:spPr>
                </pic:pic>
              </a:graphicData>
            </a:graphic>
          </wp:inline>
        </w:drawing>
      </w:r>
    </w:p>
    <w:p w:rsidR="00E2354A" w:rsidRDefault="004574AB">
      <w:pPr>
        <w:spacing w:after="147"/>
        <w:ind w:left="4" w:firstLine="0"/>
        <w:jc w:val="left"/>
      </w:pPr>
      <w:r>
        <w:rPr>
          <w:noProof/>
        </w:rPr>
        <w:lastRenderedPageBreak/>
        <w:drawing>
          <wp:inline distT="0" distB="0" distL="0" distR="0">
            <wp:extent cx="6205728" cy="8257033"/>
            <wp:effectExtent l="0" t="0" r="0" b="0"/>
            <wp:docPr id="128607" name="Picture 128607"/>
            <wp:cNvGraphicFramePr/>
            <a:graphic xmlns:a="http://schemas.openxmlformats.org/drawingml/2006/main">
              <a:graphicData uri="http://schemas.openxmlformats.org/drawingml/2006/picture">
                <pic:pic xmlns:pic="http://schemas.openxmlformats.org/drawingml/2006/picture">
                  <pic:nvPicPr>
                    <pic:cNvPr id="128607" name="Picture 128607"/>
                    <pic:cNvPicPr/>
                  </pic:nvPicPr>
                  <pic:blipFill>
                    <a:blip r:embed="rId46"/>
                    <a:stretch>
                      <a:fillRect/>
                    </a:stretch>
                  </pic:blipFill>
                  <pic:spPr>
                    <a:xfrm>
                      <a:off x="0" y="0"/>
                      <a:ext cx="6205728" cy="8257033"/>
                    </a:xfrm>
                    <a:prstGeom prst="rect">
                      <a:avLst/>
                    </a:prstGeom>
                  </pic:spPr>
                </pic:pic>
              </a:graphicData>
            </a:graphic>
          </wp:inline>
        </w:drawing>
      </w:r>
    </w:p>
    <w:p w:rsidR="00E2354A" w:rsidRDefault="004574AB">
      <w:pPr>
        <w:spacing w:after="0"/>
        <w:ind w:left="0" w:firstLine="0"/>
        <w:jc w:val="left"/>
      </w:pPr>
      <w:r>
        <w:rPr>
          <w:b/>
        </w:rPr>
        <w:lastRenderedPageBreak/>
        <w:t xml:space="preserve"> </w:t>
      </w:r>
    </w:p>
    <w:tbl>
      <w:tblPr>
        <w:tblStyle w:val="TableGrid"/>
        <w:tblW w:w="9432" w:type="dxa"/>
        <w:tblInd w:w="295" w:type="dxa"/>
        <w:tblCellMar>
          <w:top w:w="19" w:type="dxa"/>
          <w:left w:w="19" w:type="dxa"/>
          <w:bottom w:w="25" w:type="dxa"/>
          <w:right w:w="190" w:type="dxa"/>
        </w:tblCellMar>
        <w:tblLook w:val="04A0" w:firstRow="1" w:lastRow="0" w:firstColumn="1" w:lastColumn="0" w:noHBand="0" w:noVBand="1"/>
      </w:tblPr>
      <w:tblGrid>
        <w:gridCol w:w="216"/>
        <w:gridCol w:w="215"/>
        <w:gridCol w:w="511"/>
        <w:gridCol w:w="1911"/>
        <w:gridCol w:w="166"/>
        <w:gridCol w:w="215"/>
        <w:gridCol w:w="105"/>
        <w:gridCol w:w="2936"/>
        <w:gridCol w:w="3157"/>
      </w:tblGrid>
      <w:tr w:rsidR="00E2354A">
        <w:trPr>
          <w:trHeight w:val="328"/>
        </w:trPr>
        <w:tc>
          <w:tcPr>
            <w:tcW w:w="889" w:type="dxa"/>
            <w:gridSpan w:val="3"/>
            <w:tcBorders>
              <w:top w:val="single" w:sz="8" w:space="0" w:color="000000"/>
              <w:left w:val="single" w:sz="9" w:space="0" w:color="000000"/>
              <w:bottom w:val="nil"/>
              <w:right w:val="single" w:sz="12" w:space="0" w:color="000000"/>
            </w:tcBorders>
          </w:tcPr>
          <w:p w:rsidR="00E2354A" w:rsidRDefault="00E2354A">
            <w:pPr>
              <w:spacing w:after="160"/>
              <w:ind w:left="0" w:firstLine="0"/>
              <w:jc w:val="left"/>
            </w:pPr>
          </w:p>
        </w:tc>
        <w:tc>
          <w:tcPr>
            <w:tcW w:w="8543" w:type="dxa"/>
            <w:gridSpan w:val="6"/>
            <w:tcBorders>
              <w:top w:val="single" w:sz="8" w:space="0" w:color="000000"/>
              <w:left w:val="single" w:sz="12" w:space="0" w:color="000000"/>
              <w:bottom w:val="single" w:sz="6" w:space="0" w:color="000000"/>
              <w:right w:val="single" w:sz="10" w:space="0" w:color="000000"/>
            </w:tcBorders>
            <w:shd w:val="clear" w:color="auto" w:fill="C0C0C0"/>
          </w:tcPr>
          <w:p w:rsidR="00E2354A" w:rsidRDefault="004574AB">
            <w:pPr>
              <w:spacing w:after="0"/>
              <w:ind w:left="190" w:firstLine="0"/>
              <w:jc w:val="center"/>
            </w:pPr>
            <w:r>
              <w:rPr>
                <w:b/>
                <w:sz w:val="16"/>
              </w:rPr>
              <w:t>REGISTO DE ACIDENTE DE TRABALHO</w:t>
            </w:r>
          </w:p>
        </w:tc>
      </w:tr>
      <w:tr w:rsidR="00E2354A">
        <w:trPr>
          <w:trHeight w:val="230"/>
        </w:trPr>
        <w:tc>
          <w:tcPr>
            <w:tcW w:w="889" w:type="dxa"/>
            <w:gridSpan w:val="3"/>
            <w:tcBorders>
              <w:top w:val="nil"/>
              <w:left w:val="single" w:sz="9" w:space="0" w:color="000000"/>
              <w:bottom w:val="nil"/>
              <w:right w:val="single" w:sz="12" w:space="0" w:color="000000"/>
            </w:tcBorders>
            <w:shd w:val="clear" w:color="auto" w:fill="FFFFFF"/>
          </w:tcPr>
          <w:p w:rsidR="00E2354A" w:rsidRDefault="00E2354A">
            <w:pPr>
              <w:spacing w:after="160"/>
              <w:ind w:left="0" w:firstLine="0"/>
              <w:jc w:val="left"/>
            </w:pPr>
          </w:p>
        </w:tc>
        <w:tc>
          <w:tcPr>
            <w:tcW w:w="1969" w:type="dxa"/>
            <w:tcBorders>
              <w:top w:val="single" w:sz="6" w:space="0" w:color="000000"/>
              <w:left w:val="single" w:sz="12" w:space="0" w:color="000000"/>
              <w:bottom w:val="single" w:sz="6" w:space="0" w:color="000000"/>
              <w:right w:val="single" w:sz="6" w:space="0" w:color="000000"/>
            </w:tcBorders>
            <w:shd w:val="clear" w:color="auto" w:fill="FFFFFF"/>
          </w:tcPr>
          <w:p w:rsidR="00E2354A" w:rsidRDefault="004574AB">
            <w:pPr>
              <w:spacing w:after="0"/>
              <w:ind w:left="5" w:firstLine="0"/>
              <w:jc w:val="left"/>
            </w:pPr>
            <w:r>
              <w:rPr>
                <w:sz w:val="11"/>
              </w:rPr>
              <w:t>DONO DA OBRA</w:t>
            </w:r>
          </w:p>
        </w:tc>
        <w:tc>
          <w:tcPr>
            <w:tcW w:w="6575" w:type="dxa"/>
            <w:gridSpan w:val="5"/>
            <w:tcBorders>
              <w:top w:val="single" w:sz="6" w:space="0" w:color="000000"/>
              <w:left w:val="single" w:sz="6" w:space="0" w:color="000000"/>
              <w:bottom w:val="single" w:sz="6" w:space="0" w:color="000000"/>
              <w:right w:val="single" w:sz="10" w:space="0" w:color="000000"/>
            </w:tcBorders>
            <w:shd w:val="clear" w:color="auto" w:fill="FFFFFF"/>
          </w:tcPr>
          <w:p w:rsidR="00E2354A" w:rsidRDefault="00E2354A">
            <w:pPr>
              <w:spacing w:after="160"/>
              <w:ind w:left="0" w:firstLine="0"/>
              <w:jc w:val="left"/>
            </w:pPr>
          </w:p>
        </w:tc>
      </w:tr>
      <w:tr w:rsidR="00E2354A">
        <w:trPr>
          <w:trHeight w:val="269"/>
        </w:trPr>
        <w:tc>
          <w:tcPr>
            <w:tcW w:w="889" w:type="dxa"/>
            <w:gridSpan w:val="3"/>
            <w:tcBorders>
              <w:top w:val="nil"/>
              <w:left w:val="single" w:sz="9" w:space="0" w:color="000000"/>
              <w:bottom w:val="single" w:sz="11" w:space="0" w:color="000000"/>
              <w:right w:val="single" w:sz="12" w:space="0" w:color="000000"/>
            </w:tcBorders>
          </w:tcPr>
          <w:p w:rsidR="00E2354A" w:rsidRDefault="00E2354A">
            <w:pPr>
              <w:spacing w:after="160"/>
              <w:ind w:left="0" w:firstLine="0"/>
              <w:jc w:val="left"/>
            </w:pPr>
          </w:p>
        </w:tc>
        <w:tc>
          <w:tcPr>
            <w:tcW w:w="1969" w:type="dxa"/>
            <w:tcBorders>
              <w:top w:val="single" w:sz="6" w:space="0" w:color="000000"/>
              <w:left w:val="single" w:sz="12" w:space="0" w:color="000000"/>
              <w:bottom w:val="single" w:sz="6" w:space="0" w:color="000000"/>
              <w:right w:val="single" w:sz="6" w:space="0" w:color="000000"/>
            </w:tcBorders>
          </w:tcPr>
          <w:p w:rsidR="00E2354A" w:rsidRDefault="004574AB">
            <w:pPr>
              <w:spacing w:after="0"/>
              <w:ind w:left="5" w:firstLine="0"/>
              <w:jc w:val="left"/>
            </w:pPr>
            <w:r>
              <w:rPr>
                <w:sz w:val="11"/>
              </w:rPr>
              <w:t>DESIGNAÇÃO DA OBRA</w:t>
            </w:r>
          </w:p>
        </w:tc>
        <w:tc>
          <w:tcPr>
            <w:tcW w:w="6575" w:type="dxa"/>
            <w:gridSpan w:val="5"/>
            <w:tcBorders>
              <w:top w:val="single" w:sz="6" w:space="0" w:color="000000"/>
              <w:left w:val="single" w:sz="6" w:space="0" w:color="000000"/>
              <w:bottom w:val="single" w:sz="6" w:space="0" w:color="000000"/>
              <w:right w:val="single" w:sz="10" w:space="0" w:color="000000"/>
            </w:tcBorders>
          </w:tcPr>
          <w:p w:rsidR="00E2354A" w:rsidRDefault="00E2354A">
            <w:pPr>
              <w:spacing w:after="160"/>
              <w:ind w:left="0" w:firstLine="0"/>
              <w:jc w:val="left"/>
            </w:pPr>
          </w:p>
        </w:tc>
      </w:tr>
      <w:tr w:rsidR="00E2354A">
        <w:trPr>
          <w:trHeight w:val="535"/>
        </w:trPr>
        <w:tc>
          <w:tcPr>
            <w:tcW w:w="9432" w:type="dxa"/>
            <w:gridSpan w:val="9"/>
            <w:tcBorders>
              <w:top w:val="single" w:sz="9" w:space="0" w:color="000000"/>
              <w:left w:val="single" w:sz="9" w:space="0" w:color="000000"/>
              <w:bottom w:val="single" w:sz="11" w:space="0" w:color="000000"/>
              <w:right w:val="single" w:sz="10" w:space="0" w:color="000000"/>
            </w:tcBorders>
          </w:tcPr>
          <w:p w:rsidR="00E2354A" w:rsidRDefault="004574AB">
            <w:pPr>
              <w:spacing w:after="149"/>
              <w:ind w:left="0" w:firstLine="0"/>
              <w:jc w:val="left"/>
            </w:pPr>
            <w:r>
              <w:rPr>
                <w:b/>
                <w:sz w:val="11"/>
              </w:rPr>
              <w:t>ENTIDADE EMPREGADORA:______________________________________________________________________________________________________________________</w:t>
            </w:r>
          </w:p>
          <w:p w:rsidR="00E2354A" w:rsidRDefault="004574AB">
            <w:pPr>
              <w:tabs>
                <w:tab w:val="right" w:pos="9222"/>
              </w:tabs>
              <w:spacing w:after="0"/>
              <w:ind w:left="0" w:firstLine="0"/>
              <w:jc w:val="left"/>
            </w:pPr>
            <w:r>
              <w:rPr>
                <w:b/>
                <w:sz w:val="11"/>
              </w:rPr>
              <w:t>COMPANHIA DE SEGUROS:_____________________________________________________________</w:t>
            </w:r>
            <w:r>
              <w:rPr>
                <w:b/>
                <w:sz w:val="11"/>
              </w:rPr>
              <w:tab/>
              <w:t>Apólice N.º:_______________________________________</w:t>
            </w:r>
          </w:p>
        </w:tc>
      </w:tr>
      <w:tr w:rsidR="00E2354A">
        <w:trPr>
          <w:trHeight w:val="1336"/>
        </w:trPr>
        <w:tc>
          <w:tcPr>
            <w:tcW w:w="9432" w:type="dxa"/>
            <w:gridSpan w:val="9"/>
            <w:tcBorders>
              <w:top w:val="single" w:sz="11" w:space="0" w:color="000000"/>
              <w:left w:val="single" w:sz="9" w:space="0" w:color="000000"/>
              <w:bottom w:val="single" w:sz="11" w:space="0" w:color="000000"/>
              <w:right w:val="single" w:sz="10" w:space="0" w:color="000000"/>
            </w:tcBorders>
          </w:tcPr>
          <w:p w:rsidR="00E2354A" w:rsidRDefault="004574AB">
            <w:pPr>
              <w:spacing w:after="87"/>
              <w:ind w:left="6" w:firstLine="0"/>
              <w:jc w:val="left"/>
            </w:pPr>
            <w:r>
              <w:rPr>
                <w:b/>
                <w:sz w:val="13"/>
              </w:rPr>
              <w:t>DADOS DO SINISTRADO:</w:t>
            </w:r>
          </w:p>
          <w:p w:rsidR="00E2354A" w:rsidRDefault="004574AB">
            <w:pPr>
              <w:spacing w:after="134"/>
              <w:ind w:left="0" w:firstLine="0"/>
              <w:jc w:val="left"/>
            </w:pPr>
            <w:r>
              <w:rPr>
                <w:sz w:val="11"/>
              </w:rPr>
              <w:t>Nome:_______________________________________________________________________________________________________________________N.º__________________</w:t>
            </w:r>
          </w:p>
          <w:p w:rsidR="00E2354A" w:rsidRDefault="004574AB">
            <w:pPr>
              <w:spacing w:after="133"/>
              <w:ind w:left="0" w:firstLine="0"/>
              <w:jc w:val="left"/>
            </w:pPr>
            <w:r>
              <w:rPr>
                <w:sz w:val="11"/>
              </w:rPr>
              <w:t>Morada:__________________________________________________________________________________________________________________________________________</w:t>
            </w:r>
          </w:p>
          <w:p w:rsidR="00E2354A" w:rsidRDefault="004574AB">
            <w:pPr>
              <w:spacing w:after="134"/>
              <w:ind w:left="0" w:firstLine="0"/>
              <w:jc w:val="left"/>
            </w:pPr>
            <w:r>
              <w:rPr>
                <w:sz w:val="11"/>
              </w:rPr>
              <w:t xml:space="preserve">Estado </w:t>
            </w:r>
            <w:proofErr w:type="spellStart"/>
            <w:r>
              <w:rPr>
                <w:sz w:val="11"/>
              </w:rPr>
              <w:t>Civil:______________________Categoria</w:t>
            </w:r>
            <w:proofErr w:type="spellEnd"/>
            <w:r>
              <w:rPr>
                <w:sz w:val="11"/>
              </w:rPr>
              <w:t xml:space="preserve"> Profissional:____________________________________________________Idade:______________________________________</w:t>
            </w:r>
          </w:p>
          <w:p w:rsidR="00E2354A" w:rsidRDefault="004574AB">
            <w:pPr>
              <w:spacing w:after="0"/>
              <w:ind w:left="0" w:firstLine="0"/>
              <w:jc w:val="left"/>
            </w:pPr>
            <w:proofErr w:type="spellStart"/>
            <w:r>
              <w:rPr>
                <w:sz w:val="11"/>
              </w:rPr>
              <w:t>Sexo:____________________________Data</w:t>
            </w:r>
            <w:proofErr w:type="spellEnd"/>
            <w:r>
              <w:rPr>
                <w:sz w:val="11"/>
              </w:rPr>
              <w:t xml:space="preserve"> de Admissão ao Serviço: _____/_____/_____</w:t>
            </w:r>
          </w:p>
        </w:tc>
      </w:tr>
      <w:tr w:rsidR="00E2354A">
        <w:trPr>
          <w:trHeight w:val="3208"/>
        </w:trPr>
        <w:tc>
          <w:tcPr>
            <w:tcW w:w="9432" w:type="dxa"/>
            <w:gridSpan w:val="9"/>
            <w:tcBorders>
              <w:top w:val="single" w:sz="11" w:space="0" w:color="000000"/>
              <w:left w:val="single" w:sz="9" w:space="0" w:color="000000"/>
              <w:bottom w:val="single" w:sz="11" w:space="0" w:color="000000"/>
              <w:right w:val="single" w:sz="10" w:space="0" w:color="000000"/>
            </w:tcBorders>
          </w:tcPr>
          <w:p w:rsidR="00E2354A" w:rsidRDefault="004574AB">
            <w:pPr>
              <w:spacing w:after="87"/>
              <w:ind w:left="6" w:firstLine="0"/>
              <w:jc w:val="left"/>
            </w:pPr>
            <w:r>
              <w:rPr>
                <w:b/>
                <w:sz w:val="13"/>
              </w:rPr>
              <w:t>DADOS DO ACIDENTE:</w:t>
            </w:r>
          </w:p>
          <w:p w:rsidR="00E2354A" w:rsidRDefault="004574AB">
            <w:pPr>
              <w:spacing w:after="158"/>
              <w:ind w:left="0" w:firstLine="0"/>
              <w:jc w:val="left"/>
            </w:pPr>
            <w:r>
              <w:rPr>
                <w:sz w:val="11"/>
              </w:rPr>
              <w:t>Data e hora do acidente: _____/_____/_____ às _____:_____h</w:t>
            </w:r>
          </w:p>
          <w:p w:rsidR="00E2354A" w:rsidRDefault="004574AB">
            <w:pPr>
              <w:spacing w:after="136"/>
              <w:ind w:left="0" w:firstLine="0"/>
              <w:jc w:val="left"/>
            </w:pPr>
            <w:r>
              <w:rPr>
                <w:sz w:val="11"/>
              </w:rPr>
              <w:t>Número de sinistrados no acidente: _____ N.º</w:t>
            </w:r>
            <w:r>
              <w:rPr>
                <w:sz w:val="11"/>
                <w:vertAlign w:val="superscript"/>
              </w:rPr>
              <w:t>s</w:t>
            </w:r>
            <w:r>
              <w:rPr>
                <w:sz w:val="11"/>
              </w:rPr>
              <w:t>:___________________________________________________________________________________________________________</w:t>
            </w:r>
          </w:p>
          <w:p w:rsidR="00E2354A" w:rsidRDefault="004574AB">
            <w:pPr>
              <w:spacing w:after="135"/>
              <w:ind w:left="0" w:firstLine="0"/>
              <w:jc w:val="left"/>
            </w:pPr>
            <w:r>
              <w:rPr>
                <w:sz w:val="11"/>
              </w:rPr>
              <w:t>Testemunhas:_____________________________________________________________________________________________________________________________________</w:t>
            </w:r>
          </w:p>
          <w:p w:rsidR="00E2354A" w:rsidRDefault="004574AB">
            <w:pPr>
              <w:tabs>
                <w:tab w:val="center" w:pos="3422"/>
                <w:tab w:val="center" w:pos="5147"/>
                <w:tab w:val="center" w:pos="5951"/>
                <w:tab w:val="center" w:pos="7586"/>
                <w:tab w:val="center" w:pos="8260"/>
              </w:tabs>
              <w:spacing w:after="138"/>
              <w:ind w:left="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1686306</wp:posOffset>
                      </wp:positionH>
                      <wp:positionV relativeFrom="paragraph">
                        <wp:posOffset>-6857</wp:posOffset>
                      </wp:positionV>
                      <wp:extent cx="115062" cy="252984"/>
                      <wp:effectExtent l="0" t="0" r="0" b="0"/>
                      <wp:wrapSquare wrapText="bothSides"/>
                      <wp:docPr id="119997" name="Group 119997"/>
                      <wp:cNvGraphicFramePr/>
                      <a:graphic xmlns:a="http://schemas.openxmlformats.org/drawingml/2006/main">
                        <a:graphicData uri="http://schemas.microsoft.com/office/word/2010/wordprocessingGroup">
                          <wpg:wgp>
                            <wpg:cNvGrpSpPr/>
                            <wpg:grpSpPr>
                              <a:xfrm>
                                <a:off x="0" y="0"/>
                                <a:ext cx="115062" cy="252984"/>
                                <a:chOff x="0" y="0"/>
                                <a:chExt cx="115062" cy="252984"/>
                              </a:xfrm>
                            </wpg:grpSpPr>
                            <wps:wsp>
                              <wps:cNvPr id="8454" name="Shape 8454"/>
                              <wps:cNvSpPr/>
                              <wps:spPr>
                                <a:xfrm>
                                  <a:off x="0" y="0"/>
                                  <a:ext cx="115062" cy="76962"/>
                                </a:xfrm>
                                <a:custGeom>
                                  <a:avLst/>
                                  <a:gdLst/>
                                  <a:ahLst/>
                                  <a:cxnLst/>
                                  <a:rect l="0" t="0" r="0" b="0"/>
                                  <a:pathLst>
                                    <a:path w="115062" h="76962">
                                      <a:moveTo>
                                        <a:pt x="115062" y="0"/>
                                      </a:moveTo>
                                      <a:lnTo>
                                        <a:pt x="0" y="0"/>
                                      </a:lnTo>
                                      <a:lnTo>
                                        <a:pt x="0" y="76962"/>
                                      </a:lnTo>
                                      <a:lnTo>
                                        <a:pt x="11506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57" name="Shape 8457"/>
                              <wps:cNvSpPr/>
                              <wps:spPr>
                                <a:xfrm>
                                  <a:off x="0" y="176784"/>
                                  <a:ext cx="115062" cy="76200"/>
                                </a:xfrm>
                                <a:custGeom>
                                  <a:avLst/>
                                  <a:gdLst/>
                                  <a:ahLst/>
                                  <a:cxnLst/>
                                  <a:rect l="0" t="0" r="0" b="0"/>
                                  <a:pathLst>
                                    <a:path w="115062" h="76200">
                                      <a:moveTo>
                                        <a:pt x="115062" y="0"/>
                                      </a:moveTo>
                                      <a:lnTo>
                                        <a:pt x="0" y="0"/>
                                      </a:lnTo>
                                      <a:lnTo>
                                        <a:pt x="0" y="76200"/>
                                      </a:lnTo>
                                      <a:lnTo>
                                        <a:pt x="115062" y="76200"/>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9997" style="width:9.06pt;height:19.92pt;position:absolute;mso-position-horizontal-relative:text;mso-position-horizontal:absolute;margin-left:132.78pt;mso-position-vertical-relative:text;margin-top:-0.539978pt;" coordsize="1150,2529">
                      <v:shape id="Shape 8454" style="position:absolute;width:1150;height:769;left:0;top:0;" coordsize="115062,76962" path="m115062,0l0,0l0,76962l115062,76962x">
                        <v:stroke weight="0.566pt" endcap="round" joinstyle="miter" miterlimit="8" on="true" color="#000000"/>
                        <v:fill on="false" color="#000000" opacity="0"/>
                      </v:shape>
                      <v:shape id="Shape 8457" style="position:absolute;width:1150;height:762;left:0;top:1767;" coordsize="115062,76200" path="m115062,0l0,0l0,76200l115062,76200x">
                        <v:stroke weight="0.566pt" endcap="round" joinstyle="miter" miterlimit="8" on="true" color="#000000"/>
                        <v:fill on="false" color="#000000" opacity="0"/>
                      </v:shape>
                      <w10:wrap type="square"/>
                    </v:group>
                  </w:pict>
                </mc:Fallback>
              </mc:AlternateContent>
            </w:r>
            <w:r>
              <w:rPr>
                <w:sz w:val="11"/>
              </w:rPr>
              <w:t>Local do acidente:</w:t>
            </w:r>
            <w:r>
              <w:rPr>
                <w:sz w:val="11"/>
              </w:rPr>
              <w:tab/>
              <w:t>Domicílio --&gt; Trabalho</w:t>
            </w:r>
            <w:r>
              <w:rPr>
                <w:sz w:val="11"/>
              </w:rPr>
              <w:tab/>
            </w:r>
            <w:r>
              <w:rPr>
                <w:rFonts w:ascii="Calibri" w:eastAsia="Calibri" w:hAnsi="Calibri" w:cs="Calibri"/>
                <w:noProof/>
                <w:sz w:val="22"/>
              </w:rPr>
              <mc:AlternateContent>
                <mc:Choice Requires="wpg">
                  <w:drawing>
                    <wp:inline distT="0" distB="0" distL="0" distR="0">
                      <wp:extent cx="107442" cy="76962"/>
                      <wp:effectExtent l="0" t="0" r="0" b="0"/>
                      <wp:docPr id="119995" name="Group 119995"/>
                      <wp:cNvGraphicFramePr/>
                      <a:graphic xmlns:a="http://schemas.openxmlformats.org/drawingml/2006/main">
                        <a:graphicData uri="http://schemas.microsoft.com/office/word/2010/wordprocessingGroup">
                          <wpg:wgp>
                            <wpg:cNvGrpSpPr/>
                            <wpg:grpSpPr>
                              <a:xfrm>
                                <a:off x="0" y="0"/>
                                <a:ext cx="107442" cy="76962"/>
                                <a:chOff x="0" y="0"/>
                                <a:chExt cx="107442" cy="76962"/>
                              </a:xfrm>
                            </wpg:grpSpPr>
                            <wps:wsp>
                              <wps:cNvPr id="8394" name="Shape 8394"/>
                              <wps:cNvSpPr/>
                              <wps:spPr>
                                <a:xfrm>
                                  <a:off x="0" y="0"/>
                                  <a:ext cx="107442" cy="76962"/>
                                </a:xfrm>
                                <a:custGeom>
                                  <a:avLst/>
                                  <a:gdLst/>
                                  <a:ahLst/>
                                  <a:cxnLst/>
                                  <a:rect l="0" t="0" r="0" b="0"/>
                                  <a:pathLst>
                                    <a:path w="107442" h="76962">
                                      <a:moveTo>
                                        <a:pt x="107442" y="0"/>
                                      </a:moveTo>
                                      <a:lnTo>
                                        <a:pt x="0" y="0"/>
                                      </a:lnTo>
                                      <a:lnTo>
                                        <a:pt x="0" y="76962"/>
                                      </a:lnTo>
                                      <a:lnTo>
                                        <a:pt x="10744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19995" style="width:8.45999pt;height:6.06pt;mso-position-horizontal-relative:char;mso-position-vertical-relative:line" coordsize="1074,769">
                      <v:shape id="Shape 8394" style="position:absolute;width:1074;height:769;left:0;top:0;" coordsize="107442,76962" path="m107442,0l0,0l0,76962l107442,76962x">
                        <v:stroke weight="0.566pt" endcap="round" joinstyle="miter" miterlimit="8" on="true" color="#000000"/>
                        <v:fill on="false" color="#000000" opacity="0"/>
                      </v:shape>
                    </v:group>
                  </w:pict>
                </mc:Fallback>
              </mc:AlternateContent>
            </w:r>
            <w:r>
              <w:rPr>
                <w:sz w:val="11"/>
              </w:rPr>
              <w:tab/>
            </w:r>
            <w:proofErr w:type="spellStart"/>
            <w:r>
              <w:rPr>
                <w:sz w:val="11"/>
              </w:rPr>
              <w:t>Trabalho</w:t>
            </w:r>
            <w:proofErr w:type="spellEnd"/>
            <w:r>
              <w:rPr>
                <w:sz w:val="11"/>
              </w:rPr>
              <w:t xml:space="preserve"> --&gt; Domicílio</w:t>
            </w:r>
            <w:r>
              <w:rPr>
                <w:sz w:val="11"/>
              </w:rPr>
              <w:tab/>
            </w:r>
            <w:r>
              <w:rPr>
                <w:rFonts w:ascii="Calibri" w:eastAsia="Calibri" w:hAnsi="Calibri" w:cs="Calibri"/>
                <w:noProof/>
                <w:sz w:val="22"/>
              </w:rPr>
              <mc:AlternateContent>
                <mc:Choice Requires="wpg">
                  <w:drawing>
                    <wp:inline distT="0" distB="0" distL="0" distR="0">
                      <wp:extent cx="107442" cy="76962"/>
                      <wp:effectExtent l="0" t="0" r="0" b="0"/>
                      <wp:docPr id="119996" name="Group 119996"/>
                      <wp:cNvGraphicFramePr/>
                      <a:graphic xmlns:a="http://schemas.openxmlformats.org/drawingml/2006/main">
                        <a:graphicData uri="http://schemas.microsoft.com/office/word/2010/wordprocessingGroup">
                          <wpg:wgp>
                            <wpg:cNvGrpSpPr/>
                            <wpg:grpSpPr>
                              <a:xfrm>
                                <a:off x="0" y="0"/>
                                <a:ext cx="107442" cy="76962"/>
                                <a:chOff x="0" y="0"/>
                                <a:chExt cx="107442" cy="76962"/>
                              </a:xfrm>
                            </wpg:grpSpPr>
                            <wps:wsp>
                              <wps:cNvPr id="8397" name="Shape 8397"/>
                              <wps:cNvSpPr/>
                              <wps:spPr>
                                <a:xfrm>
                                  <a:off x="0" y="0"/>
                                  <a:ext cx="107442" cy="76962"/>
                                </a:xfrm>
                                <a:custGeom>
                                  <a:avLst/>
                                  <a:gdLst/>
                                  <a:ahLst/>
                                  <a:cxnLst/>
                                  <a:rect l="0" t="0" r="0" b="0"/>
                                  <a:pathLst>
                                    <a:path w="107442" h="76962">
                                      <a:moveTo>
                                        <a:pt x="107442" y="0"/>
                                      </a:moveTo>
                                      <a:lnTo>
                                        <a:pt x="0" y="0"/>
                                      </a:lnTo>
                                      <a:lnTo>
                                        <a:pt x="0" y="76962"/>
                                      </a:lnTo>
                                      <a:lnTo>
                                        <a:pt x="10744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19996" style="width:8.45999pt;height:6.06pt;mso-position-horizontal-relative:char;mso-position-vertical-relative:line" coordsize="1074,769">
                      <v:shape id="Shape 8397" style="position:absolute;width:1074;height:769;left:0;top:0;" coordsize="107442,76962" path="m107442,0l0,0l0,76962l107442,76962x">
                        <v:stroke weight="0.566pt" endcap="round" joinstyle="miter" miterlimit="8" on="true" color="#000000"/>
                        <v:fill on="false" color="#000000" opacity="0"/>
                      </v:shape>
                    </v:group>
                  </w:pict>
                </mc:Fallback>
              </mc:AlternateContent>
            </w:r>
            <w:r>
              <w:rPr>
                <w:sz w:val="11"/>
              </w:rPr>
              <w:tab/>
              <w:t>Fora do Estaleiro</w:t>
            </w:r>
          </w:p>
          <w:p w:rsidR="00E2354A" w:rsidRDefault="004574AB">
            <w:pPr>
              <w:tabs>
                <w:tab w:val="center" w:pos="3327"/>
                <w:tab w:val="right" w:pos="9222"/>
              </w:tabs>
              <w:spacing w:after="137"/>
              <w:ind w:left="0" w:firstLine="0"/>
              <w:jc w:val="left"/>
            </w:pPr>
            <w:r>
              <w:rPr>
                <w:rFonts w:ascii="Calibri" w:eastAsia="Calibri" w:hAnsi="Calibri" w:cs="Calibri"/>
                <w:sz w:val="22"/>
              </w:rPr>
              <w:tab/>
            </w:r>
            <w:r>
              <w:rPr>
                <w:sz w:val="11"/>
              </w:rPr>
              <w:t>Dentro do Estaleiro</w:t>
            </w:r>
            <w:r>
              <w:rPr>
                <w:sz w:val="11"/>
              </w:rPr>
              <w:tab/>
              <w:t xml:space="preserve">                Onde:___________________________________________________________</w:t>
            </w:r>
          </w:p>
          <w:p w:rsidR="00E2354A" w:rsidRDefault="004574AB">
            <w:pPr>
              <w:spacing w:after="133"/>
              <w:ind w:left="0" w:firstLine="0"/>
              <w:jc w:val="left"/>
            </w:pPr>
            <w:r>
              <w:rPr>
                <w:sz w:val="11"/>
              </w:rPr>
              <w:t>Breve descrição do acidente:__________________________________________________________________________________________________________________________</w:t>
            </w:r>
          </w:p>
          <w:p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rsidR="00E2354A" w:rsidRDefault="004574AB">
            <w:pPr>
              <w:spacing w:after="133"/>
              <w:ind w:left="0" w:firstLine="0"/>
              <w:jc w:val="left"/>
            </w:pPr>
            <w:r>
              <w:rPr>
                <w:sz w:val="11"/>
              </w:rPr>
              <w:t>Medidas de prevenção adoptadas:_______________________________________________________________________________________________________________________</w:t>
            </w:r>
          </w:p>
          <w:p w:rsidR="00E2354A" w:rsidRDefault="004574AB">
            <w:pPr>
              <w:spacing w:after="0"/>
              <w:ind w:left="0" w:firstLine="0"/>
              <w:jc w:val="left"/>
            </w:pPr>
            <w:r>
              <w:rPr>
                <w:sz w:val="11"/>
              </w:rPr>
              <w:t>________________________________________________________________________________________________________________________________________________</w:t>
            </w:r>
          </w:p>
        </w:tc>
      </w:tr>
      <w:tr w:rsidR="00E2354A">
        <w:trPr>
          <w:trHeight w:val="802"/>
        </w:trPr>
        <w:tc>
          <w:tcPr>
            <w:tcW w:w="9432" w:type="dxa"/>
            <w:gridSpan w:val="9"/>
            <w:tcBorders>
              <w:top w:val="single" w:sz="11" w:space="0" w:color="000000"/>
              <w:left w:val="single" w:sz="9" w:space="0" w:color="000000"/>
              <w:bottom w:val="single" w:sz="11" w:space="0" w:color="000000"/>
              <w:right w:val="single" w:sz="10" w:space="0" w:color="000000"/>
            </w:tcBorders>
          </w:tcPr>
          <w:p w:rsidR="00E2354A" w:rsidRDefault="004574AB">
            <w:pPr>
              <w:spacing w:after="130"/>
              <w:ind w:left="0" w:firstLine="0"/>
              <w:jc w:val="left"/>
            </w:pPr>
            <w:r>
              <w:rPr>
                <w:b/>
                <w:sz w:val="11"/>
              </w:rPr>
              <w:t>DESTINO DO SINISTRADO:</w:t>
            </w:r>
          </w:p>
          <w:p w:rsidR="00E2354A" w:rsidRDefault="004574AB">
            <w:pPr>
              <w:spacing w:after="113"/>
              <w:ind w:lef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column">
                        <wp:posOffset>2920746</wp:posOffset>
                      </wp:positionH>
                      <wp:positionV relativeFrom="paragraph">
                        <wp:posOffset>-21486</wp:posOffset>
                      </wp:positionV>
                      <wp:extent cx="115062" cy="241554"/>
                      <wp:effectExtent l="0" t="0" r="0" b="0"/>
                      <wp:wrapSquare wrapText="bothSides"/>
                      <wp:docPr id="120168" name="Group 120168"/>
                      <wp:cNvGraphicFramePr/>
                      <a:graphic xmlns:a="http://schemas.openxmlformats.org/drawingml/2006/main">
                        <a:graphicData uri="http://schemas.microsoft.com/office/word/2010/wordprocessingGroup">
                          <wpg:wgp>
                            <wpg:cNvGrpSpPr/>
                            <wpg:grpSpPr>
                              <a:xfrm>
                                <a:off x="0" y="0"/>
                                <a:ext cx="115062" cy="241554"/>
                                <a:chOff x="0" y="0"/>
                                <a:chExt cx="115062" cy="241554"/>
                              </a:xfrm>
                            </wpg:grpSpPr>
                            <wps:wsp>
                              <wps:cNvPr id="8403" name="Shape 8403"/>
                              <wps:cNvSpPr/>
                              <wps:spPr>
                                <a:xfrm>
                                  <a:off x="0" y="0"/>
                                  <a:ext cx="115062" cy="78486"/>
                                </a:xfrm>
                                <a:custGeom>
                                  <a:avLst/>
                                  <a:gdLst/>
                                  <a:ahLst/>
                                  <a:cxnLst/>
                                  <a:rect l="0" t="0" r="0" b="0"/>
                                  <a:pathLst>
                                    <a:path w="115062" h="78486">
                                      <a:moveTo>
                                        <a:pt x="115062" y="0"/>
                                      </a:moveTo>
                                      <a:lnTo>
                                        <a:pt x="0" y="0"/>
                                      </a:lnTo>
                                      <a:lnTo>
                                        <a:pt x="0" y="78486"/>
                                      </a:lnTo>
                                      <a:lnTo>
                                        <a:pt x="11506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06" name="Shape 8406"/>
                              <wps:cNvSpPr/>
                              <wps:spPr>
                                <a:xfrm>
                                  <a:off x="0" y="164592"/>
                                  <a:ext cx="115062" cy="76962"/>
                                </a:xfrm>
                                <a:custGeom>
                                  <a:avLst/>
                                  <a:gdLst/>
                                  <a:ahLst/>
                                  <a:cxnLst/>
                                  <a:rect l="0" t="0" r="0" b="0"/>
                                  <a:pathLst>
                                    <a:path w="115062" h="76962">
                                      <a:moveTo>
                                        <a:pt x="115062" y="0"/>
                                      </a:moveTo>
                                      <a:lnTo>
                                        <a:pt x="0" y="0"/>
                                      </a:lnTo>
                                      <a:lnTo>
                                        <a:pt x="0" y="76962"/>
                                      </a:lnTo>
                                      <a:lnTo>
                                        <a:pt x="11506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168" style="width:9.06pt;height:19.02pt;position:absolute;mso-position-horizontal-relative:text;mso-position-horizontal:absolute;margin-left:229.98pt;mso-position-vertical-relative:text;margin-top:-1.69189pt;" coordsize="1150,2415">
                      <v:shape id="Shape 8403" style="position:absolute;width:1150;height:784;left:0;top:0;" coordsize="115062,78486" path="m115062,0l0,0l0,78486l115062,78486x">
                        <v:stroke weight="0.566pt" endcap="round" joinstyle="miter" miterlimit="8" on="true" color="#000000"/>
                        <v:fill on="false" color="#000000" opacity="0"/>
                      </v:shape>
                      <v:shape id="Shape 8406" style="position:absolute;width:1150;height:769;left:0;top:1645;" coordsize="115062,76962" path="m115062,0l0,0l0,76962l115062,76962x">
                        <v:stroke weight="0.566pt" endcap="round" joinstyle="miter" miterlimit="8" on="true" color="#000000"/>
                        <v:fill on="false" color="#000000" opacity="0"/>
                      </v:shape>
                      <w10:wrap type="square"/>
                    </v:group>
                  </w:pict>
                </mc:Fallback>
              </mc:AlternateContent>
            </w:r>
            <w:r>
              <w:rPr>
                <w:sz w:val="11"/>
              </w:rPr>
              <w:t>Data: _____/_____/_____ às _____:_____hHospital___________________________________________________________</w:t>
            </w:r>
          </w:p>
          <w:p w:rsidR="00E2354A" w:rsidRDefault="004574AB">
            <w:pPr>
              <w:tabs>
                <w:tab w:val="center" w:pos="235"/>
                <w:tab w:val="center" w:pos="1826"/>
                <w:tab w:val="center" w:pos="6797"/>
              </w:tabs>
              <w:spacing w:after="0"/>
              <w:ind w:left="0" w:firstLine="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extent cx="107442" cy="78486"/>
                      <wp:effectExtent l="0" t="0" r="0" b="0"/>
                      <wp:docPr id="120167" name="Group 120167"/>
                      <wp:cNvGraphicFramePr/>
                      <a:graphic xmlns:a="http://schemas.openxmlformats.org/drawingml/2006/main">
                        <a:graphicData uri="http://schemas.microsoft.com/office/word/2010/wordprocessingGroup">
                          <wpg:wgp>
                            <wpg:cNvGrpSpPr/>
                            <wpg:grpSpPr>
                              <a:xfrm>
                                <a:off x="0" y="0"/>
                                <a:ext cx="107442" cy="78486"/>
                                <a:chOff x="0" y="0"/>
                                <a:chExt cx="107442" cy="78486"/>
                              </a:xfrm>
                            </wpg:grpSpPr>
                            <wps:wsp>
                              <wps:cNvPr id="8400" name="Shape 8400"/>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20167" style="width:8.46pt;height:6.17999pt;mso-position-horizontal-relative:char;mso-position-vertical-relative:line" coordsize="1074,784">
                      <v:shape id="Shape 8400" style="position:absolute;width:1074;height:784;left:0;top:0;" coordsize="107442,78486" path="m107442,0l0,0l0,78486l107442,78486x">
                        <v:stroke weight="0.566pt" endcap="round" joinstyle="miter" miterlimit="8" on="true" color="#000000"/>
                        <v:fill on="false" color="#000000" opacity="0"/>
                      </v:shape>
                    </v:group>
                  </w:pict>
                </mc:Fallback>
              </mc:AlternateContent>
            </w:r>
            <w:r>
              <w:rPr>
                <w:sz w:val="11"/>
              </w:rPr>
              <w:tab/>
              <w:t>Posto Médico____________________________________</w:t>
            </w:r>
            <w:r>
              <w:rPr>
                <w:sz w:val="11"/>
              </w:rPr>
              <w:tab/>
              <w:t>Outro_____________________________________________________________</w:t>
            </w:r>
          </w:p>
        </w:tc>
      </w:tr>
      <w:tr w:rsidR="00E2354A">
        <w:trPr>
          <w:trHeight w:val="1507"/>
        </w:trPr>
        <w:tc>
          <w:tcPr>
            <w:tcW w:w="9432" w:type="dxa"/>
            <w:gridSpan w:val="9"/>
            <w:tcBorders>
              <w:top w:val="single" w:sz="11" w:space="0" w:color="000000"/>
              <w:left w:val="single" w:sz="9" w:space="0" w:color="000000"/>
              <w:bottom w:val="nil"/>
              <w:right w:val="single" w:sz="10" w:space="0" w:color="000000"/>
            </w:tcBorders>
          </w:tcPr>
          <w:p w:rsidR="00E2354A" w:rsidRDefault="004574AB">
            <w:pPr>
              <w:spacing w:after="103"/>
              <w:ind w:left="0" w:firstLine="0"/>
              <w:jc w:val="left"/>
            </w:pPr>
            <w:r>
              <w:rPr>
                <w:b/>
                <w:sz w:val="11"/>
              </w:rPr>
              <w:t>CAUSA DO ACIDENTE:</w:t>
            </w:r>
          </w:p>
          <w:p w:rsidR="00E2354A" w:rsidRDefault="004574AB">
            <w:pPr>
              <w:spacing w:after="119"/>
              <w:ind w:left="15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column">
                        <wp:posOffset>107442</wp:posOffset>
                      </wp:positionH>
                      <wp:positionV relativeFrom="paragraph">
                        <wp:posOffset>-13112</wp:posOffset>
                      </wp:positionV>
                      <wp:extent cx="107442" cy="536448"/>
                      <wp:effectExtent l="0" t="0" r="0" b="0"/>
                      <wp:wrapSquare wrapText="bothSides"/>
                      <wp:docPr id="120497" name="Group 120497"/>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09" name="Shape 8409"/>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12" name="Shape 8412"/>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8" name="Shape 8448"/>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51" name="Shape 8451"/>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497" style="width:8.46pt;height:42.24pt;position:absolute;mso-position-horizontal-relative:text;mso-position-horizontal:absolute;margin-left:8.46pt;mso-position-vertical-relative:text;margin-top:-1.0325pt;" coordsize="1074,5364">
                      <v:shape id="Shape 8409" style="position:absolute;width:1074;height:784;left:0;top:3055;" coordsize="107442,78486" path="m107442,0l0,0l0,78486l107442,78486x">
                        <v:stroke weight="0.566pt" endcap="round" joinstyle="miter" miterlimit="8" on="true" color="#000000"/>
                        <v:fill on="false" color="#000000" opacity="0"/>
                      </v:shape>
                      <v:shape id="Shape 8412" style="position:absolute;width:1074;height:777;left:0;top:4587;" coordsize="107442,77724" path="m107442,0l0,0l0,77724l107442,77724x">
                        <v:stroke weight="0.566pt" endcap="round" joinstyle="miter" miterlimit="8" on="true" color="#000000"/>
                        <v:fill on="false" color="#000000" opacity="0"/>
                      </v:shape>
                      <v:shape id="Shape 8448" style="position:absolute;width:1074;height:777;left:0;top:1531;" coordsize="107442,77724" path="m107442,0l0,0l0,77724l107442,77724x">
                        <v:stroke weight="0.566pt" endcap="round" joinstyle="miter" miterlimit="8" on="true" color="#000000"/>
                        <v:fill on="false" color="#000000" opacity="0"/>
                      </v:shape>
                      <v:shape id="Shape 8451" style="position:absolute;width:1074;height:784;left:0;top:0;"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column">
                        <wp:posOffset>1924050</wp:posOffset>
                      </wp:positionH>
                      <wp:positionV relativeFrom="paragraph">
                        <wp:posOffset>-13112</wp:posOffset>
                      </wp:positionV>
                      <wp:extent cx="107442" cy="689610"/>
                      <wp:effectExtent l="0" t="0" r="0" b="0"/>
                      <wp:wrapSquare wrapText="bothSides"/>
                      <wp:docPr id="120498" name="Group 120498"/>
                      <wp:cNvGraphicFramePr/>
                      <a:graphic xmlns:a="http://schemas.openxmlformats.org/drawingml/2006/main">
                        <a:graphicData uri="http://schemas.microsoft.com/office/word/2010/wordprocessingGroup">
                          <wpg:wgp>
                            <wpg:cNvGrpSpPr/>
                            <wpg:grpSpPr>
                              <a:xfrm>
                                <a:off x="0" y="0"/>
                                <a:ext cx="107442" cy="689610"/>
                                <a:chOff x="0" y="0"/>
                                <a:chExt cx="107442" cy="689610"/>
                              </a:xfrm>
                            </wpg:grpSpPr>
                            <wps:wsp>
                              <wps:cNvPr id="8418" name="Shape 8418"/>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1" name="Shape 8421"/>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4" name="Shape 8424"/>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7" name="Shape 8427"/>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0" name="Shape 8430"/>
                              <wps:cNvSpPr/>
                              <wps:spPr>
                                <a:xfrm>
                                  <a:off x="0" y="611124"/>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498" style="width:8.46001pt;height:54.3pt;position:absolute;mso-position-horizontal-relative:text;mso-position-horizontal:absolute;margin-left:151.5pt;mso-position-vertical-relative:text;margin-top:-1.0325pt;" coordsize="1074,6896">
                      <v:shape id="Shape 8418" style="position:absolute;width:1074;height:784;left:0;top:0;" coordsize="107442,78486" path="m107442,0l0,0l0,78486l107442,78486x">
                        <v:stroke weight="0.566pt" endcap="round" joinstyle="miter" miterlimit="8" on="true" color="#000000"/>
                        <v:fill on="false" color="#000000" opacity="0"/>
                      </v:shape>
                      <v:shape id="Shape 8421" style="position:absolute;width:1074;height:777;left:0;top:1531;" coordsize="107442,77724" path="m107442,0l0,0l0,77724l107442,77724x">
                        <v:stroke weight="0.566pt" endcap="round" joinstyle="miter" miterlimit="8" on="true" color="#000000"/>
                        <v:fill on="false" color="#000000" opacity="0"/>
                      </v:shape>
                      <v:shape id="Shape 8424" style="position:absolute;width:1074;height:784;left:0;top:3055;" coordsize="107442,78486" path="m107442,0l0,0l0,78486l107442,78486x">
                        <v:stroke weight="0.566pt" endcap="round" joinstyle="miter" miterlimit="8" on="true" color="#000000"/>
                        <v:fill on="false" color="#000000" opacity="0"/>
                      </v:shape>
                      <v:shape id="Shape 8427" style="position:absolute;width:1074;height:777;left:0;top:4587;" coordsize="107442,77724" path="m107442,0l0,0l0,77724l107442,77724x">
                        <v:stroke weight="0.566pt" endcap="round" joinstyle="miter" miterlimit="8" on="true" color="#000000"/>
                        <v:fill on="false" color="#000000" opacity="0"/>
                      </v:shape>
                      <v:shape id="Shape 8430" style="position:absolute;width:1074;height:784;left:0;top:6111;"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column">
                        <wp:posOffset>4622293</wp:posOffset>
                      </wp:positionH>
                      <wp:positionV relativeFrom="paragraph">
                        <wp:posOffset>-13112</wp:posOffset>
                      </wp:positionV>
                      <wp:extent cx="107442" cy="689610"/>
                      <wp:effectExtent l="0" t="0" r="0" b="0"/>
                      <wp:wrapSquare wrapText="bothSides"/>
                      <wp:docPr id="120499" name="Group 120499"/>
                      <wp:cNvGraphicFramePr/>
                      <a:graphic xmlns:a="http://schemas.openxmlformats.org/drawingml/2006/main">
                        <a:graphicData uri="http://schemas.microsoft.com/office/word/2010/wordprocessingGroup">
                          <wpg:wgp>
                            <wpg:cNvGrpSpPr/>
                            <wpg:grpSpPr>
                              <a:xfrm>
                                <a:off x="0" y="0"/>
                                <a:ext cx="107442" cy="689610"/>
                                <a:chOff x="0" y="0"/>
                                <a:chExt cx="107442" cy="689610"/>
                              </a:xfrm>
                            </wpg:grpSpPr>
                            <wps:wsp>
                              <wps:cNvPr id="8433" name="Shape 8433"/>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6" name="Shape 8436"/>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9" name="Shape 8439"/>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2" name="Shape 8442"/>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5" name="Shape 8445"/>
                              <wps:cNvSpPr/>
                              <wps:spPr>
                                <a:xfrm>
                                  <a:off x="0" y="611124"/>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499" style="width:8.45999pt;height:54.3pt;position:absolute;mso-position-horizontal-relative:text;mso-position-horizontal:absolute;margin-left:363.96pt;mso-position-vertical-relative:text;margin-top:-1.0325pt;" coordsize="1074,6896">
                      <v:shape id="Shape 8433" style="position:absolute;width:1074;height:784;left:0;top:0;" coordsize="107442,78486" path="m107442,0l0,0l0,78486l107442,78486x">
                        <v:stroke weight="0.566pt" endcap="round" joinstyle="miter" miterlimit="8" on="true" color="#000000"/>
                        <v:fill on="false" color="#000000" opacity="0"/>
                      </v:shape>
                      <v:shape id="Shape 8436" style="position:absolute;width:1074;height:777;left:0;top:1531;" coordsize="107442,77724" path="m107442,0l0,0l0,77724l107442,77724x">
                        <v:stroke weight="0.566pt" endcap="round" joinstyle="miter" miterlimit="8" on="true" color="#000000"/>
                        <v:fill on="false" color="#000000" opacity="0"/>
                      </v:shape>
                      <v:shape id="Shape 8439" style="position:absolute;width:1074;height:784;left:0;top:3055;" coordsize="107442,78486" path="m107442,0l0,0l0,78486l107442,78486x">
                        <v:stroke weight="0.566pt" endcap="round" joinstyle="miter" miterlimit="8" on="true" color="#000000"/>
                        <v:fill on="false" color="#000000" opacity="0"/>
                      </v:shape>
                      <v:shape id="Shape 8442" style="position:absolute;width:1074;height:777;left:0;top:4587;" coordsize="107442,77724" path="m107442,0l0,0l0,77724l107442,77724x">
                        <v:stroke weight="0.566pt" endcap="round" joinstyle="miter" miterlimit="8" on="true" color="#000000"/>
                        <v:fill on="false" color="#000000" opacity="0"/>
                      </v:shape>
                      <v:shape id="Shape 8445" style="position:absolute;width:1074;height:784;left:0;top:6111;" coordsize="107442,78486" path="m107442,0l0,0l0,78486l107442,78486x">
                        <v:stroke weight="0.566pt" endcap="round" joinstyle="miter" miterlimit="8" on="true" color="#000000"/>
                        <v:fill on="false" color="#000000" opacity="0"/>
                      </v:shape>
                      <w10:wrap type="square"/>
                    </v:group>
                  </w:pict>
                </mc:Fallback>
              </mc:AlternateContent>
            </w:r>
            <w:proofErr w:type="spellStart"/>
            <w:r>
              <w:rPr>
                <w:sz w:val="11"/>
              </w:rPr>
              <w:t>AtropelamentoContacto</w:t>
            </w:r>
            <w:proofErr w:type="spellEnd"/>
            <w:r>
              <w:rPr>
                <w:sz w:val="11"/>
              </w:rPr>
              <w:t xml:space="preserve"> com substâncias nocivas ou </w:t>
            </w:r>
            <w:proofErr w:type="spellStart"/>
            <w:r>
              <w:rPr>
                <w:sz w:val="11"/>
              </w:rPr>
              <w:t>radiaçõesQueda</w:t>
            </w:r>
            <w:proofErr w:type="spellEnd"/>
            <w:r>
              <w:rPr>
                <w:sz w:val="11"/>
              </w:rPr>
              <w:t xml:space="preserve"> em altura</w:t>
            </w:r>
          </w:p>
          <w:p w:rsidR="00E2354A" w:rsidRDefault="004574AB">
            <w:pPr>
              <w:tabs>
                <w:tab w:val="center" w:pos="2371"/>
                <w:tab w:val="center" w:pos="8125"/>
              </w:tabs>
              <w:spacing w:after="110"/>
              <w:ind w:left="0" w:firstLine="0"/>
              <w:jc w:val="left"/>
            </w:pPr>
            <w:r>
              <w:rPr>
                <w:rFonts w:ascii="Calibri" w:eastAsia="Calibri" w:hAnsi="Calibri" w:cs="Calibri"/>
                <w:sz w:val="22"/>
              </w:rPr>
              <w:tab/>
            </w:r>
            <w:proofErr w:type="spellStart"/>
            <w:r>
              <w:rPr>
                <w:sz w:val="11"/>
              </w:rPr>
              <w:t>CapotamentoChoque</w:t>
            </w:r>
            <w:proofErr w:type="spellEnd"/>
            <w:r>
              <w:rPr>
                <w:sz w:val="11"/>
              </w:rPr>
              <w:t xml:space="preserve"> com </w:t>
            </w:r>
            <w:proofErr w:type="spellStart"/>
            <w:r>
              <w:rPr>
                <w:sz w:val="11"/>
              </w:rPr>
              <w:t>objectos</w:t>
            </w:r>
            <w:proofErr w:type="spellEnd"/>
            <w:r>
              <w:rPr>
                <w:sz w:val="11"/>
              </w:rPr>
              <w:tab/>
              <w:t xml:space="preserve">            Queda ao mesmo nível</w:t>
            </w:r>
          </w:p>
          <w:p w:rsidR="00E2354A" w:rsidRDefault="004574AB">
            <w:pPr>
              <w:spacing w:after="14" w:line="465" w:lineRule="auto"/>
              <w:ind w:left="150" w:firstLine="0"/>
            </w:pPr>
            <w:r>
              <w:rPr>
                <w:sz w:val="11"/>
              </w:rPr>
              <w:t xml:space="preserve">Colisão de </w:t>
            </w:r>
            <w:proofErr w:type="spellStart"/>
            <w:r>
              <w:rPr>
                <w:sz w:val="11"/>
              </w:rPr>
              <w:t>veículosEsforço</w:t>
            </w:r>
            <w:proofErr w:type="spellEnd"/>
            <w:r>
              <w:rPr>
                <w:sz w:val="11"/>
              </w:rPr>
              <w:t xml:space="preserve"> físico excessivo / Movimento falso      Queda de </w:t>
            </w:r>
            <w:proofErr w:type="spellStart"/>
            <w:r>
              <w:rPr>
                <w:sz w:val="11"/>
              </w:rPr>
              <w:t>objectos</w:t>
            </w:r>
            <w:proofErr w:type="spellEnd"/>
            <w:r>
              <w:rPr>
                <w:sz w:val="11"/>
              </w:rPr>
              <w:t xml:space="preserve"> Compressão por um </w:t>
            </w:r>
            <w:proofErr w:type="spellStart"/>
            <w:r>
              <w:rPr>
                <w:sz w:val="11"/>
              </w:rPr>
              <w:t>objectoExplosão</w:t>
            </w:r>
            <w:proofErr w:type="spellEnd"/>
            <w:r>
              <w:rPr>
                <w:sz w:val="11"/>
              </w:rPr>
              <w:t xml:space="preserve"> / Incêndio / Contacto com temperaturas </w:t>
            </w:r>
            <w:proofErr w:type="spellStart"/>
            <w:r>
              <w:rPr>
                <w:sz w:val="11"/>
              </w:rPr>
              <w:t>extremasSorterramento</w:t>
            </w:r>
            <w:proofErr w:type="spellEnd"/>
          </w:p>
          <w:p w:rsidR="00E2354A" w:rsidRDefault="004574AB">
            <w:pPr>
              <w:tabs>
                <w:tab w:val="center" w:pos="2137"/>
                <w:tab w:val="right" w:pos="9222"/>
              </w:tabs>
              <w:spacing w:after="0"/>
              <w:ind w:left="0" w:firstLine="0"/>
              <w:jc w:val="left"/>
            </w:pPr>
            <w:r>
              <w:rPr>
                <w:rFonts w:ascii="Calibri" w:eastAsia="Calibri" w:hAnsi="Calibri" w:cs="Calibri"/>
                <w:sz w:val="22"/>
              </w:rPr>
              <w:tab/>
            </w:r>
            <w:r>
              <w:rPr>
                <w:sz w:val="11"/>
              </w:rPr>
              <w:t xml:space="preserve">ou entre </w:t>
            </w:r>
            <w:proofErr w:type="spellStart"/>
            <w:r>
              <w:rPr>
                <w:sz w:val="11"/>
              </w:rPr>
              <w:t>objectosIntoxicação</w:t>
            </w:r>
            <w:proofErr w:type="spellEnd"/>
            <w:r>
              <w:rPr>
                <w:sz w:val="11"/>
              </w:rPr>
              <w:tab/>
              <w:t xml:space="preserve">           _______________________</w:t>
            </w:r>
          </w:p>
        </w:tc>
      </w:tr>
      <w:tr w:rsidR="00E2354A">
        <w:trPr>
          <w:trHeight w:val="152"/>
        </w:trPr>
        <w:tc>
          <w:tcPr>
            <w:tcW w:w="169" w:type="dxa"/>
            <w:tcBorders>
              <w:top w:val="nil"/>
              <w:left w:val="single" w:sz="9" w:space="0" w:color="000000"/>
              <w:bottom w:val="single" w:sz="11" w:space="0" w:color="000000"/>
              <w:right w:val="nil"/>
            </w:tcBorders>
          </w:tcPr>
          <w:p w:rsidR="00E2354A" w:rsidRDefault="00E2354A">
            <w:pPr>
              <w:spacing w:after="160"/>
              <w:ind w:left="0" w:firstLine="0"/>
              <w:jc w:val="left"/>
            </w:pPr>
          </w:p>
        </w:tc>
        <w:tc>
          <w:tcPr>
            <w:tcW w:w="169" w:type="dxa"/>
            <w:tcBorders>
              <w:top w:val="single" w:sz="5" w:space="0" w:color="000000"/>
              <w:left w:val="single" w:sz="5" w:space="0" w:color="000000"/>
              <w:bottom w:val="double" w:sz="8" w:space="0" w:color="000000"/>
              <w:right w:val="single" w:sz="5" w:space="0" w:color="000000"/>
            </w:tcBorders>
          </w:tcPr>
          <w:p w:rsidR="00E2354A" w:rsidRDefault="00E2354A">
            <w:pPr>
              <w:spacing w:after="160"/>
              <w:ind w:left="0" w:firstLine="0"/>
              <w:jc w:val="left"/>
            </w:pPr>
          </w:p>
        </w:tc>
        <w:tc>
          <w:tcPr>
            <w:tcW w:w="9094" w:type="dxa"/>
            <w:gridSpan w:val="7"/>
            <w:tcBorders>
              <w:top w:val="nil"/>
              <w:left w:val="nil"/>
              <w:bottom w:val="single" w:sz="11" w:space="0" w:color="000000"/>
              <w:right w:val="single" w:sz="10" w:space="0" w:color="000000"/>
            </w:tcBorders>
          </w:tcPr>
          <w:p w:rsidR="00E2354A" w:rsidRDefault="004574AB">
            <w:pPr>
              <w:spacing w:after="0"/>
              <w:ind w:left="72" w:firstLine="0"/>
              <w:jc w:val="left"/>
            </w:pPr>
            <w:r>
              <w:rPr>
                <w:sz w:val="11"/>
              </w:rPr>
              <w:t xml:space="preserve">Contacto com energia </w:t>
            </w:r>
            <w:proofErr w:type="spellStart"/>
            <w:r>
              <w:rPr>
                <w:sz w:val="11"/>
              </w:rPr>
              <w:t>eléctrica</w:t>
            </w:r>
            <w:proofErr w:type="spellEnd"/>
          </w:p>
        </w:tc>
      </w:tr>
      <w:tr w:rsidR="00E2354A">
        <w:trPr>
          <w:trHeight w:val="1292"/>
        </w:trPr>
        <w:tc>
          <w:tcPr>
            <w:tcW w:w="9432" w:type="dxa"/>
            <w:gridSpan w:val="9"/>
            <w:tcBorders>
              <w:top w:val="double" w:sz="8" w:space="0" w:color="000000"/>
              <w:left w:val="single" w:sz="9" w:space="0" w:color="000000"/>
              <w:bottom w:val="nil"/>
              <w:right w:val="single" w:sz="10" w:space="0" w:color="000000"/>
            </w:tcBorders>
            <w:vAlign w:val="center"/>
          </w:tcPr>
          <w:p w:rsidR="00E2354A" w:rsidRDefault="004574AB">
            <w:pPr>
              <w:spacing w:after="116"/>
              <w:ind w:left="0" w:firstLine="0"/>
              <w:jc w:val="left"/>
            </w:pPr>
            <w:r>
              <w:rPr>
                <w:b/>
                <w:sz w:val="11"/>
              </w:rPr>
              <w:t>TIPO DE LESÃO:</w:t>
            </w:r>
          </w:p>
          <w:p w:rsidR="00E2354A" w:rsidRDefault="004574AB">
            <w:pPr>
              <w:tabs>
                <w:tab w:val="center" w:pos="2189"/>
                <w:tab w:val="center" w:pos="7770"/>
              </w:tabs>
              <w:spacing w:after="123"/>
              <w:ind w:left="0"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column">
                        <wp:posOffset>107442</wp:posOffset>
                      </wp:positionH>
                      <wp:positionV relativeFrom="paragraph">
                        <wp:posOffset>-12332</wp:posOffset>
                      </wp:positionV>
                      <wp:extent cx="107442" cy="536448"/>
                      <wp:effectExtent l="0" t="0" r="0" b="0"/>
                      <wp:wrapSquare wrapText="bothSides"/>
                      <wp:docPr id="120675" name="Group 120675"/>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60" name="Shape 8460"/>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3" name="Shape 8463"/>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6" name="Shape 8466"/>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9" name="Shape 8469"/>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675" style="width:8.46pt;height:42.24pt;position:absolute;mso-position-horizontal-relative:text;mso-position-horizontal:absolute;margin-left:8.46pt;mso-position-vertical-relative:text;margin-top:-0.971069pt;" coordsize="1074,5364">
                      <v:shape id="Shape 8460" style="position:absolute;width:1074;height:777;left:0;top:3055;" coordsize="107442,77724" path="m107442,0l0,0l0,77724l107442,77724x">
                        <v:stroke weight="0.566pt" endcap="round" joinstyle="miter" miterlimit="8" on="true" color="#000000"/>
                        <v:fill on="false" color="#000000" opacity="0"/>
                      </v:shape>
                      <v:shape id="Shape 8463" style="position:absolute;width:1074;height:784;left:0;top:4579;" coordsize="107442,78486" path="m107442,0l0,0l0,78486l107442,78486x">
                        <v:stroke weight="0.566pt" endcap="round" joinstyle="miter" miterlimit="8" on="true" color="#000000"/>
                        <v:fill on="false" color="#000000" opacity="0"/>
                      </v:shape>
                      <v:shape id="Shape 8466" style="position:absolute;width:1074;height:784;left:0;top:1524;" coordsize="107442,78486" path="m107442,0l0,0l0,78486l107442,78486x">
                        <v:stroke weight="0.566pt" endcap="round" joinstyle="miter" miterlimit="8" on="true" color="#000000"/>
                        <v:fill on="false" color="#000000" opacity="0"/>
                      </v:shape>
                      <v:shape id="Shape 8469" style="position:absolute;width:1074;height:777;left:0;top:0;" coordsize="107442,77724" path="m107442,0l0,0l0,77724l107442,77724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column">
                        <wp:posOffset>1924050</wp:posOffset>
                      </wp:positionH>
                      <wp:positionV relativeFrom="paragraph">
                        <wp:posOffset>-12332</wp:posOffset>
                      </wp:positionV>
                      <wp:extent cx="107442" cy="536448"/>
                      <wp:effectExtent l="0" t="0" r="0" b="0"/>
                      <wp:wrapSquare wrapText="bothSides"/>
                      <wp:docPr id="120676" name="Group 120676"/>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72" name="Shape 8472"/>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75" name="Shape 8475"/>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78" name="Shape 8478"/>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81" name="Shape 8481"/>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676" style="width:8.46001pt;height:42.24pt;position:absolute;mso-position-horizontal-relative:text;mso-position-horizontal:absolute;margin-left:151.5pt;mso-position-vertical-relative:text;margin-top:-0.971069pt;" coordsize="1074,5364">
                      <v:shape id="Shape 8472" style="position:absolute;width:1074;height:777;left:0;top:0;" coordsize="107442,77724" path="m107442,0l0,0l0,77724l107442,77724x">
                        <v:stroke weight="0.566pt" endcap="round" joinstyle="miter" miterlimit="8" on="true" color="#000000"/>
                        <v:fill on="false" color="#000000" opacity="0"/>
                      </v:shape>
                      <v:shape id="Shape 8475" style="position:absolute;width:1074;height:784;left:0;top:1524;" coordsize="107442,78486" path="m107442,0l0,0l0,78486l107442,78486x">
                        <v:stroke weight="0.566pt" endcap="round" joinstyle="miter" miterlimit="8" on="true" color="#000000"/>
                        <v:fill on="false" color="#000000" opacity="0"/>
                      </v:shape>
                      <v:shape id="Shape 8478" style="position:absolute;width:1074;height:777;left:0;top:3055;" coordsize="107442,77724" path="m107442,0l0,0l0,77724l107442,77724x">
                        <v:stroke weight="0.566pt" endcap="round" joinstyle="miter" miterlimit="8" on="true" color="#000000"/>
                        <v:fill on="false" color="#000000" opacity="0"/>
                      </v:shape>
                      <v:shape id="Shape 8481" style="position:absolute;width:1074;height:784;left:0;top:4579;"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sz w:val="22"/>
              </w:rPr>
              <w:tab/>
            </w:r>
            <w:proofErr w:type="spellStart"/>
            <w:r>
              <w:rPr>
                <w:sz w:val="11"/>
              </w:rPr>
              <w:t>AmputaçãoElectrocussão</w:t>
            </w:r>
            <w:proofErr w:type="spellEnd"/>
            <w:r>
              <w:rPr>
                <w:sz w:val="11"/>
              </w:rPr>
              <w:tab/>
              <w:t xml:space="preserve">     </w:t>
            </w:r>
            <w:r>
              <w:rPr>
                <w:sz w:val="11"/>
                <w:bdr w:val="single" w:sz="9" w:space="0" w:color="000000"/>
              </w:rPr>
              <w:t xml:space="preserve">      </w:t>
            </w:r>
            <w:r>
              <w:rPr>
                <w:sz w:val="11"/>
              </w:rPr>
              <w:t xml:space="preserve">      Lesões múltiplas</w:t>
            </w:r>
          </w:p>
          <w:p w:rsidR="00E2354A" w:rsidRDefault="004574AB">
            <w:pPr>
              <w:tabs>
                <w:tab w:val="center" w:pos="2041"/>
                <w:tab w:val="center" w:pos="7572"/>
              </w:tabs>
              <w:spacing w:after="122"/>
              <w:ind w:left="0" w:firstLine="0"/>
              <w:jc w:val="left"/>
            </w:pPr>
            <w:r>
              <w:rPr>
                <w:rFonts w:ascii="Calibri" w:eastAsia="Calibri" w:hAnsi="Calibri" w:cs="Calibri"/>
                <w:sz w:val="22"/>
              </w:rPr>
              <w:tab/>
            </w:r>
            <w:proofErr w:type="spellStart"/>
            <w:r>
              <w:rPr>
                <w:sz w:val="11"/>
              </w:rPr>
              <w:t>AsfixiaEntorse</w:t>
            </w:r>
            <w:proofErr w:type="spellEnd"/>
            <w:r>
              <w:rPr>
                <w:sz w:val="11"/>
              </w:rPr>
              <w:tab/>
              <w:t xml:space="preserve">     </w:t>
            </w:r>
            <w:r>
              <w:rPr>
                <w:sz w:val="11"/>
                <w:bdr w:val="single" w:sz="9" w:space="0" w:color="000000"/>
              </w:rPr>
              <w:t xml:space="preserve">      </w:t>
            </w:r>
            <w:r>
              <w:rPr>
                <w:sz w:val="11"/>
              </w:rPr>
              <w:t xml:space="preserve">      Luxação</w:t>
            </w:r>
          </w:p>
          <w:p w:rsidR="00E2354A" w:rsidRDefault="004574AB">
            <w:pPr>
              <w:tabs>
                <w:tab w:val="center" w:pos="2200"/>
                <w:tab w:val="center" w:pos="7663"/>
              </w:tabs>
              <w:spacing w:after="123"/>
              <w:ind w:left="0" w:firstLine="0"/>
              <w:jc w:val="left"/>
            </w:pPr>
            <w:r>
              <w:rPr>
                <w:rFonts w:ascii="Calibri" w:eastAsia="Calibri" w:hAnsi="Calibri" w:cs="Calibri"/>
                <w:sz w:val="22"/>
              </w:rPr>
              <w:tab/>
            </w:r>
            <w:r>
              <w:rPr>
                <w:sz w:val="11"/>
              </w:rPr>
              <w:t xml:space="preserve">Concussão / Lesões </w:t>
            </w:r>
            <w:proofErr w:type="spellStart"/>
            <w:r>
              <w:rPr>
                <w:sz w:val="11"/>
              </w:rPr>
              <w:t>internasEsmagamento</w:t>
            </w:r>
            <w:proofErr w:type="spellEnd"/>
            <w:r>
              <w:rPr>
                <w:sz w:val="11"/>
              </w:rPr>
              <w:tab/>
              <w:t xml:space="preserve">     </w:t>
            </w:r>
            <w:r>
              <w:rPr>
                <w:sz w:val="11"/>
                <w:bdr w:val="single" w:sz="9" w:space="0" w:color="000000"/>
              </w:rPr>
              <w:t xml:space="preserve">      </w:t>
            </w:r>
            <w:r>
              <w:rPr>
                <w:sz w:val="11"/>
              </w:rPr>
              <w:t xml:space="preserve">      Queimadura</w:t>
            </w:r>
          </w:p>
          <w:p w:rsidR="00E2354A" w:rsidRDefault="004574AB">
            <w:pPr>
              <w:tabs>
                <w:tab w:val="center" w:pos="2203"/>
                <w:tab w:val="center" w:pos="7687"/>
              </w:tabs>
              <w:spacing w:after="0"/>
              <w:ind w:left="0" w:firstLine="0"/>
              <w:jc w:val="left"/>
            </w:pPr>
            <w:r>
              <w:rPr>
                <w:rFonts w:ascii="Calibri" w:eastAsia="Calibri" w:hAnsi="Calibri" w:cs="Calibri"/>
                <w:sz w:val="22"/>
              </w:rPr>
              <w:tab/>
            </w:r>
            <w:proofErr w:type="spellStart"/>
            <w:r>
              <w:rPr>
                <w:sz w:val="11"/>
              </w:rPr>
              <w:t>ContusãoFerida</w:t>
            </w:r>
            <w:proofErr w:type="spellEnd"/>
            <w:r>
              <w:rPr>
                <w:sz w:val="11"/>
              </w:rPr>
              <w:t xml:space="preserve"> / Golpe</w:t>
            </w:r>
            <w:r>
              <w:rPr>
                <w:sz w:val="11"/>
              </w:rPr>
              <w:tab/>
              <w:t xml:space="preserve">     </w:t>
            </w:r>
            <w:r>
              <w:rPr>
                <w:sz w:val="11"/>
                <w:bdr w:val="single" w:sz="9" w:space="0" w:color="000000"/>
              </w:rPr>
              <w:t xml:space="preserve">      </w:t>
            </w:r>
            <w:r>
              <w:rPr>
                <w:sz w:val="11"/>
              </w:rPr>
              <w:t xml:space="preserve">      Traumatismo</w:t>
            </w:r>
          </w:p>
        </w:tc>
      </w:tr>
      <w:tr w:rsidR="00E2354A">
        <w:trPr>
          <w:trHeight w:val="152"/>
        </w:trPr>
        <w:tc>
          <w:tcPr>
            <w:tcW w:w="169" w:type="dxa"/>
            <w:tcBorders>
              <w:top w:val="nil"/>
              <w:left w:val="single" w:sz="9" w:space="0" w:color="000000"/>
              <w:bottom w:val="single" w:sz="11" w:space="0" w:color="000000"/>
              <w:right w:val="nil"/>
            </w:tcBorders>
          </w:tcPr>
          <w:p w:rsidR="00E2354A" w:rsidRDefault="00E2354A">
            <w:pPr>
              <w:spacing w:after="160"/>
              <w:ind w:left="0" w:firstLine="0"/>
              <w:jc w:val="left"/>
            </w:pPr>
          </w:p>
        </w:tc>
        <w:tc>
          <w:tcPr>
            <w:tcW w:w="169" w:type="dxa"/>
            <w:tcBorders>
              <w:top w:val="single" w:sz="5" w:space="0" w:color="000000"/>
              <w:left w:val="single" w:sz="5" w:space="0" w:color="000000"/>
              <w:bottom w:val="double" w:sz="8" w:space="0" w:color="000000"/>
              <w:right w:val="single" w:sz="5" w:space="0" w:color="000000"/>
            </w:tcBorders>
          </w:tcPr>
          <w:p w:rsidR="00E2354A" w:rsidRDefault="00E2354A">
            <w:pPr>
              <w:spacing w:after="160"/>
              <w:ind w:left="0" w:firstLine="0"/>
              <w:jc w:val="left"/>
            </w:pPr>
          </w:p>
        </w:tc>
        <w:tc>
          <w:tcPr>
            <w:tcW w:w="2692" w:type="dxa"/>
            <w:gridSpan w:val="3"/>
            <w:tcBorders>
              <w:top w:val="nil"/>
              <w:left w:val="nil"/>
              <w:bottom w:val="single" w:sz="11" w:space="0" w:color="000000"/>
              <w:right w:val="nil"/>
            </w:tcBorders>
          </w:tcPr>
          <w:p w:rsidR="00E2354A" w:rsidRDefault="004574AB">
            <w:pPr>
              <w:spacing w:after="0"/>
              <w:ind w:left="72" w:firstLine="0"/>
              <w:jc w:val="left"/>
            </w:pPr>
            <w:proofErr w:type="spellStart"/>
            <w:r>
              <w:rPr>
                <w:sz w:val="11"/>
              </w:rPr>
              <w:t>Distenção</w:t>
            </w:r>
            <w:proofErr w:type="spellEnd"/>
          </w:p>
        </w:tc>
        <w:tc>
          <w:tcPr>
            <w:tcW w:w="169" w:type="dxa"/>
            <w:tcBorders>
              <w:top w:val="single" w:sz="5" w:space="0" w:color="000000"/>
              <w:left w:val="single" w:sz="5" w:space="0" w:color="000000"/>
              <w:bottom w:val="double" w:sz="8" w:space="0" w:color="000000"/>
              <w:right w:val="single" w:sz="5" w:space="0" w:color="000000"/>
            </w:tcBorders>
            <w:vAlign w:val="center"/>
          </w:tcPr>
          <w:p w:rsidR="00E2354A" w:rsidRDefault="00E2354A">
            <w:pPr>
              <w:spacing w:after="160"/>
              <w:ind w:left="0" w:firstLine="0"/>
              <w:jc w:val="left"/>
            </w:pPr>
          </w:p>
        </w:tc>
        <w:tc>
          <w:tcPr>
            <w:tcW w:w="6233" w:type="dxa"/>
            <w:gridSpan w:val="3"/>
            <w:tcBorders>
              <w:top w:val="nil"/>
              <w:left w:val="nil"/>
              <w:bottom w:val="single" w:sz="11" w:space="0" w:color="000000"/>
              <w:right w:val="single" w:sz="10" w:space="0" w:color="000000"/>
            </w:tcBorders>
          </w:tcPr>
          <w:p w:rsidR="00E2354A" w:rsidRDefault="004574AB">
            <w:pPr>
              <w:tabs>
                <w:tab w:val="center" w:pos="4786"/>
              </w:tabs>
              <w:spacing w:after="0"/>
              <w:ind w:left="0" w:firstLine="0"/>
              <w:jc w:val="left"/>
            </w:pPr>
            <w:proofErr w:type="spellStart"/>
            <w:r>
              <w:rPr>
                <w:sz w:val="11"/>
              </w:rPr>
              <w:t>Fractura</w:t>
            </w:r>
            <w:proofErr w:type="spellEnd"/>
            <w:r>
              <w:rPr>
                <w:sz w:val="11"/>
              </w:rPr>
              <w:tab/>
              <w:t xml:space="preserve">     </w:t>
            </w:r>
            <w:r>
              <w:rPr>
                <w:sz w:val="11"/>
                <w:bdr w:val="single" w:sz="9" w:space="0" w:color="000000"/>
              </w:rPr>
              <w:t xml:space="preserve">      </w:t>
            </w:r>
            <w:r>
              <w:rPr>
                <w:sz w:val="11"/>
              </w:rPr>
              <w:t xml:space="preserve"> _______________________</w:t>
            </w:r>
          </w:p>
        </w:tc>
      </w:tr>
      <w:tr w:rsidR="00E2354A">
        <w:trPr>
          <w:trHeight w:val="1292"/>
        </w:trPr>
        <w:tc>
          <w:tcPr>
            <w:tcW w:w="9432" w:type="dxa"/>
            <w:gridSpan w:val="9"/>
            <w:tcBorders>
              <w:top w:val="double" w:sz="8" w:space="0" w:color="000000"/>
              <w:left w:val="single" w:sz="9" w:space="0" w:color="000000"/>
              <w:bottom w:val="nil"/>
              <w:right w:val="single" w:sz="10" w:space="0" w:color="000000"/>
            </w:tcBorders>
            <w:vAlign w:val="center"/>
          </w:tcPr>
          <w:p w:rsidR="00E2354A" w:rsidRDefault="004574AB">
            <w:pPr>
              <w:spacing w:after="116"/>
              <w:ind w:left="0" w:firstLine="0"/>
              <w:jc w:val="left"/>
            </w:pPr>
            <w:r>
              <w:rPr>
                <w:b/>
                <w:sz w:val="11"/>
              </w:rPr>
              <w:t>PARTE DO CORPO ATINGIDA:</w:t>
            </w:r>
          </w:p>
          <w:p w:rsidR="00E2354A" w:rsidRDefault="004574AB">
            <w:pPr>
              <w:tabs>
                <w:tab w:val="center" w:pos="3186"/>
                <w:tab w:val="center" w:pos="7542"/>
              </w:tabs>
              <w:spacing w:after="123"/>
              <w:ind w:left="0"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column">
                        <wp:posOffset>107442</wp:posOffset>
                      </wp:positionH>
                      <wp:positionV relativeFrom="paragraph">
                        <wp:posOffset>-12315</wp:posOffset>
                      </wp:positionV>
                      <wp:extent cx="107442" cy="536448"/>
                      <wp:effectExtent l="0" t="0" r="0" b="0"/>
                      <wp:wrapSquare wrapText="bothSides"/>
                      <wp:docPr id="120944" name="Group 120944"/>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505" name="Shape 8505"/>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08" name="Shape 8508"/>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11" name="Shape 8511"/>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14" name="Shape 8514"/>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944" style="width:8.46pt;height:42.24pt;position:absolute;mso-position-horizontal-relative:text;mso-position-horizontal:absolute;margin-left:8.46pt;mso-position-vertical-relative:text;margin-top:-0.969788pt;" coordsize="1074,5364">
                      <v:shape id="Shape 8505" style="position:absolute;width:1074;height:777;left:0;top:3055;" coordsize="107442,77724" path="m107442,0l0,0l0,77724l107442,77724x">
                        <v:stroke weight="0.566pt" endcap="round" joinstyle="miter" miterlimit="8" on="true" color="#000000"/>
                        <v:fill on="false" color="#000000" opacity="0"/>
                      </v:shape>
                      <v:shape id="Shape 8508" style="position:absolute;width:1074;height:784;left:0;top:4579;" coordsize="107442,78486" path="m107442,0l0,0l0,78486l107442,78486x">
                        <v:stroke weight="0.566pt" endcap="round" joinstyle="miter" miterlimit="8" on="true" color="#000000"/>
                        <v:fill on="false" color="#000000" opacity="0"/>
                      </v:shape>
                      <v:shape id="Shape 8511" style="position:absolute;width:1074;height:784;left:0;top:1524;" coordsize="107442,78486" path="m107442,0l0,0l0,78486l107442,78486x">
                        <v:stroke weight="0.566pt" endcap="round" joinstyle="miter" miterlimit="8" on="true" color="#000000"/>
                        <v:fill on="false" color="#000000" opacity="0"/>
                      </v:shape>
                      <v:shape id="Shape 8514" style="position:absolute;width:1074;height:777;left:0;top:0;" coordsize="107442,77724" path="m107442,0l0,0l0,77724l107442,77724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column">
                        <wp:posOffset>1924050</wp:posOffset>
                      </wp:positionH>
                      <wp:positionV relativeFrom="paragraph">
                        <wp:posOffset>-12315</wp:posOffset>
                      </wp:positionV>
                      <wp:extent cx="107442" cy="536448"/>
                      <wp:effectExtent l="0" t="0" r="0" b="0"/>
                      <wp:wrapSquare wrapText="bothSides"/>
                      <wp:docPr id="120946" name="Group 120946"/>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517" name="Shape 8517"/>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0" name="Shape 8520"/>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3" name="Shape 8523"/>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6" name="Shape 8526"/>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0946" style="width:8.46001pt;height:42.24pt;position:absolute;mso-position-horizontal-relative:text;mso-position-horizontal:absolute;margin-left:151.5pt;mso-position-vertical-relative:text;margin-top:-0.969788pt;" coordsize="1074,5364">
                      <v:shape id="Shape 8517" style="position:absolute;width:1074;height:777;left:0;top:0;" coordsize="107442,77724" path="m107442,0l0,0l0,77724l107442,77724x">
                        <v:stroke weight="0.566pt" endcap="round" joinstyle="miter" miterlimit="8" on="true" color="#000000"/>
                        <v:fill on="false" color="#000000" opacity="0"/>
                      </v:shape>
                      <v:shape id="Shape 8520" style="position:absolute;width:1074;height:784;left:0;top:1524;" coordsize="107442,78486" path="m107442,0l0,0l0,78486l107442,78486x">
                        <v:stroke weight="0.566pt" endcap="round" joinstyle="miter" miterlimit="8" on="true" color="#000000"/>
                        <v:fill on="false" color="#000000" opacity="0"/>
                      </v:shape>
                      <v:shape id="Shape 8523" style="position:absolute;width:1074;height:777;left:0;top:3055;" coordsize="107442,77724" path="m107442,0l0,0l0,77724l107442,77724x">
                        <v:stroke weight="0.566pt" endcap="round" joinstyle="miter" miterlimit="8" on="true" color="#000000"/>
                        <v:fill on="false" color="#000000" opacity="0"/>
                      </v:shape>
                      <v:shape id="Shape 8526" style="position:absolute;width:1074;height:784;left:0;top:4579;"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sz w:val="22"/>
              </w:rPr>
              <w:tab/>
            </w:r>
            <w:r>
              <w:rPr>
                <w:sz w:val="11"/>
              </w:rPr>
              <w:t>Cabeça (</w:t>
            </w:r>
            <w:proofErr w:type="spellStart"/>
            <w:r>
              <w:rPr>
                <w:sz w:val="11"/>
              </w:rPr>
              <w:t>excepto</w:t>
            </w:r>
            <w:proofErr w:type="spellEnd"/>
            <w:r>
              <w:rPr>
                <w:sz w:val="11"/>
              </w:rPr>
              <w:t xml:space="preserve"> olhos)Membro(s) superior(</w:t>
            </w:r>
            <w:proofErr w:type="spellStart"/>
            <w:r>
              <w:rPr>
                <w:sz w:val="11"/>
              </w:rPr>
              <w:t>es</w:t>
            </w:r>
            <w:proofErr w:type="spellEnd"/>
            <w:r>
              <w:rPr>
                <w:sz w:val="11"/>
              </w:rPr>
              <w:t>) (</w:t>
            </w:r>
            <w:proofErr w:type="spellStart"/>
            <w:r>
              <w:rPr>
                <w:sz w:val="11"/>
              </w:rPr>
              <w:t>excepto</w:t>
            </w:r>
            <w:proofErr w:type="spellEnd"/>
            <w:r>
              <w:rPr>
                <w:sz w:val="11"/>
              </w:rPr>
              <w:t xml:space="preserve"> braços, mãos e dedos)</w:t>
            </w:r>
            <w:r>
              <w:rPr>
                <w:sz w:val="11"/>
              </w:rPr>
              <w:tab/>
              <w:t xml:space="preserve">      </w:t>
            </w:r>
            <w:r>
              <w:rPr>
                <w:sz w:val="11"/>
                <w:bdr w:val="single" w:sz="9" w:space="0" w:color="000000"/>
              </w:rPr>
              <w:t xml:space="preserve">      </w:t>
            </w:r>
            <w:r>
              <w:rPr>
                <w:sz w:val="11"/>
              </w:rPr>
              <w:t xml:space="preserve">      Perna(s)</w:t>
            </w:r>
          </w:p>
          <w:p w:rsidR="00E2354A" w:rsidRDefault="004574AB">
            <w:pPr>
              <w:tabs>
                <w:tab w:val="center" w:pos="2065"/>
                <w:tab w:val="center" w:pos="7835"/>
              </w:tabs>
              <w:spacing w:after="122"/>
              <w:ind w:left="0" w:firstLine="0"/>
              <w:jc w:val="left"/>
            </w:pPr>
            <w:r>
              <w:rPr>
                <w:rFonts w:ascii="Calibri" w:eastAsia="Calibri" w:hAnsi="Calibri" w:cs="Calibri"/>
                <w:sz w:val="22"/>
              </w:rPr>
              <w:tab/>
            </w:r>
            <w:r>
              <w:rPr>
                <w:sz w:val="11"/>
              </w:rPr>
              <w:t>Olho(s)Braço(s)</w:t>
            </w:r>
            <w:r>
              <w:rPr>
                <w:sz w:val="11"/>
              </w:rPr>
              <w:tab/>
              <w:t xml:space="preserve">     </w:t>
            </w:r>
            <w:r>
              <w:rPr>
                <w:sz w:val="11"/>
                <w:bdr w:val="single" w:sz="9" w:space="0" w:color="000000"/>
              </w:rPr>
              <w:t xml:space="preserve">      </w:t>
            </w:r>
            <w:r>
              <w:rPr>
                <w:sz w:val="11"/>
              </w:rPr>
              <w:t xml:space="preserve">   Pé(s) (</w:t>
            </w:r>
            <w:proofErr w:type="spellStart"/>
            <w:r>
              <w:rPr>
                <w:sz w:val="11"/>
              </w:rPr>
              <w:t>excepto</w:t>
            </w:r>
            <w:proofErr w:type="spellEnd"/>
            <w:r>
              <w:rPr>
                <w:sz w:val="11"/>
              </w:rPr>
              <w:t xml:space="preserve"> dedos)</w:t>
            </w:r>
          </w:p>
          <w:p w:rsidR="00E2354A" w:rsidRDefault="004574AB">
            <w:pPr>
              <w:tabs>
                <w:tab w:val="center" w:pos="2423"/>
                <w:tab w:val="center" w:pos="7659"/>
              </w:tabs>
              <w:spacing w:after="123"/>
              <w:ind w:left="0" w:firstLine="0"/>
              <w:jc w:val="left"/>
            </w:pPr>
            <w:r>
              <w:rPr>
                <w:rFonts w:ascii="Calibri" w:eastAsia="Calibri" w:hAnsi="Calibri" w:cs="Calibri"/>
                <w:sz w:val="22"/>
              </w:rPr>
              <w:tab/>
            </w:r>
            <w:r>
              <w:rPr>
                <w:sz w:val="11"/>
              </w:rPr>
              <w:t>Tronco (</w:t>
            </w:r>
            <w:proofErr w:type="spellStart"/>
            <w:r>
              <w:rPr>
                <w:sz w:val="11"/>
              </w:rPr>
              <w:t>excepto</w:t>
            </w:r>
            <w:proofErr w:type="spellEnd"/>
            <w:r>
              <w:rPr>
                <w:sz w:val="11"/>
              </w:rPr>
              <w:t xml:space="preserve"> coluna)Mão(s) (</w:t>
            </w:r>
            <w:proofErr w:type="spellStart"/>
            <w:r>
              <w:rPr>
                <w:sz w:val="11"/>
              </w:rPr>
              <w:t>excepto</w:t>
            </w:r>
            <w:proofErr w:type="spellEnd"/>
            <w:r>
              <w:rPr>
                <w:sz w:val="11"/>
              </w:rPr>
              <w:t xml:space="preserve"> dedos)</w:t>
            </w:r>
            <w:r>
              <w:rPr>
                <w:sz w:val="11"/>
              </w:rPr>
              <w:tab/>
              <w:t xml:space="preserve">     </w:t>
            </w:r>
            <w:r>
              <w:rPr>
                <w:sz w:val="11"/>
                <w:bdr w:val="single" w:sz="9" w:space="0" w:color="000000"/>
              </w:rPr>
              <w:t xml:space="preserve">      </w:t>
            </w:r>
            <w:r>
              <w:rPr>
                <w:sz w:val="11"/>
              </w:rPr>
              <w:t xml:space="preserve">   Dedo(s) do pé</w:t>
            </w:r>
          </w:p>
          <w:p w:rsidR="00E2354A" w:rsidRDefault="004574AB">
            <w:pPr>
              <w:tabs>
                <w:tab w:val="center" w:pos="2243"/>
                <w:tab w:val="center" w:pos="7871"/>
              </w:tabs>
              <w:spacing w:after="0"/>
              <w:ind w:left="0" w:firstLine="0"/>
              <w:jc w:val="left"/>
            </w:pPr>
            <w:r>
              <w:rPr>
                <w:rFonts w:ascii="Calibri" w:eastAsia="Calibri" w:hAnsi="Calibri" w:cs="Calibri"/>
                <w:sz w:val="22"/>
              </w:rPr>
              <w:tab/>
            </w:r>
            <w:proofErr w:type="spellStart"/>
            <w:r>
              <w:rPr>
                <w:sz w:val="11"/>
              </w:rPr>
              <w:t>ColunaDedo</w:t>
            </w:r>
            <w:proofErr w:type="spellEnd"/>
            <w:r>
              <w:rPr>
                <w:sz w:val="11"/>
              </w:rPr>
              <w:t>(s) da mão</w:t>
            </w:r>
            <w:r>
              <w:rPr>
                <w:sz w:val="11"/>
              </w:rPr>
              <w:tab/>
              <w:t xml:space="preserve">     </w:t>
            </w:r>
            <w:r>
              <w:rPr>
                <w:sz w:val="11"/>
                <w:bdr w:val="single" w:sz="9" w:space="0" w:color="000000"/>
              </w:rPr>
              <w:t xml:space="preserve">     </w:t>
            </w:r>
            <w:r>
              <w:rPr>
                <w:sz w:val="11"/>
              </w:rPr>
              <w:t xml:space="preserve">    Localizações múltiplas</w:t>
            </w:r>
          </w:p>
        </w:tc>
      </w:tr>
      <w:tr w:rsidR="00E2354A">
        <w:trPr>
          <w:trHeight w:val="151"/>
        </w:trPr>
        <w:tc>
          <w:tcPr>
            <w:tcW w:w="3030" w:type="dxa"/>
            <w:gridSpan w:val="5"/>
            <w:tcBorders>
              <w:top w:val="nil"/>
              <w:left w:val="single" w:sz="9" w:space="0" w:color="000000"/>
              <w:bottom w:val="single" w:sz="11" w:space="0" w:color="000000"/>
              <w:right w:val="nil"/>
            </w:tcBorders>
          </w:tcPr>
          <w:p w:rsidR="00E2354A" w:rsidRDefault="00E2354A">
            <w:pPr>
              <w:spacing w:after="160"/>
              <w:ind w:left="0" w:firstLine="0"/>
              <w:jc w:val="left"/>
            </w:pPr>
          </w:p>
        </w:tc>
        <w:tc>
          <w:tcPr>
            <w:tcW w:w="169" w:type="dxa"/>
            <w:tcBorders>
              <w:top w:val="single" w:sz="5" w:space="0" w:color="000000"/>
              <w:left w:val="single" w:sz="5" w:space="0" w:color="000000"/>
              <w:bottom w:val="double" w:sz="8" w:space="0" w:color="000000"/>
              <w:right w:val="single" w:sz="5" w:space="0" w:color="000000"/>
            </w:tcBorders>
          </w:tcPr>
          <w:p w:rsidR="00E2354A" w:rsidRDefault="00E2354A">
            <w:pPr>
              <w:spacing w:after="160"/>
              <w:ind w:left="0" w:firstLine="0"/>
              <w:jc w:val="left"/>
            </w:pPr>
          </w:p>
        </w:tc>
        <w:tc>
          <w:tcPr>
            <w:tcW w:w="6233" w:type="dxa"/>
            <w:gridSpan w:val="3"/>
            <w:tcBorders>
              <w:top w:val="nil"/>
              <w:left w:val="nil"/>
              <w:bottom w:val="single" w:sz="11" w:space="0" w:color="000000"/>
              <w:right w:val="single" w:sz="10" w:space="0" w:color="000000"/>
            </w:tcBorders>
          </w:tcPr>
          <w:p w:rsidR="00E2354A" w:rsidRDefault="004574AB">
            <w:pPr>
              <w:tabs>
                <w:tab w:val="center" w:pos="4786"/>
              </w:tabs>
              <w:spacing w:after="0"/>
              <w:ind w:left="0" w:firstLine="0"/>
              <w:jc w:val="left"/>
            </w:pPr>
            <w:r>
              <w:rPr>
                <w:sz w:val="11"/>
              </w:rPr>
              <w:t>Membro(s) inferior(</w:t>
            </w:r>
            <w:proofErr w:type="spellStart"/>
            <w:r>
              <w:rPr>
                <w:sz w:val="11"/>
              </w:rPr>
              <w:t>es</w:t>
            </w:r>
            <w:proofErr w:type="spellEnd"/>
            <w:r>
              <w:rPr>
                <w:sz w:val="11"/>
              </w:rPr>
              <w:t>) (</w:t>
            </w:r>
            <w:proofErr w:type="spellStart"/>
            <w:r>
              <w:rPr>
                <w:sz w:val="11"/>
              </w:rPr>
              <w:t>excepto</w:t>
            </w:r>
            <w:proofErr w:type="spellEnd"/>
            <w:r>
              <w:rPr>
                <w:sz w:val="11"/>
              </w:rPr>
              <w:t xml:space="preserve"> pernas, pés e dedos)</w:t>
            </w:r>
            <w:r>
              <w:rPr>
                <w:sz w:val="11"/>
              </w:rPr>
              <w:tab/>
              <w:t xml:space="preserve">     </w:t>
            </w:r>
            <w:r>
              <w:rPr>
                <w:sz w:val="11"/>
                <w:bdr w:val="single" w:sz="9" w:space="0" w:color="000000"/>
              </w:rPr>
              <w:t xml:space="preserve">      </w:t>
            </w:r>
            <w:r>
              <w:rPr>
                <w:sz w:val="11"/>
              </w:rPr>
              <w:t xml:space="preserve"> _______________________</w:t>
            </w:r>
          </w:p>
        </w:tc>
      </w:tr>
      <w:tr w:rsidR="00E2354A">
        <w:trPr>
          <w:trHeight w:val="827"/>
        </w:trPr>
        <w:tc>
          <w:tcPr>
            <w:tcW w:w="9432" w:type="dxa"/>
            <w:gridSpan w:val="9"/>
            <w:tcBorders>
              <w:top w:val="double" w:sz="8" w:space="0" w:color="000000"/>
              <w:left w:val="single" w:sz="9" w:space="0" w:color="000000"/>
              <w:bottom w:val="single" w:sz="11" w:space="0" w:color="000000"/>
              <w:right w:val="single" w:sz="10" w:space="0" w:color="000000"/>
            </w:tcBorders>
            <w:vAlign w:val="bottom"/>
          </w:tcPr>
          <w:p w:rsidR="00E2354A" w:rsidRDefault="004574AB">
            <w:pPr>
              <w:spacing w:after="73"/>
              <w:ind w:left="0" w:firstLine="0"/>
              <w:jc w:val="left"/>
            </w:pPr>
            <w:r>
              <w:rPr>
                <w:b/>
                <w:sz w:val="11"/>
              </w:rPr>
              <w:t>CONSEQUÊNCIAS DO ACIDENTE:</w:t>
            </w:r>
          </w:p>
          <w:p w:rsidR="00E2354A" w:rsidRDefault="004574AB">
            <w:pPr>
              <w:spacing w:after="134"/>
              <w:ind w:left="174" w:firstLine="0"/>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column">
                        <wp:posOffset>122682</wp:posOffset>
                      </wp:positionH>
                      <wp:positionV relativeFrom="paragraph">
                        <wp:posOffset>-20685</wp:posOffset>
                      </wp:positionV>
                      <wp:extent cx="115062" cy="227076"/>
                      <wp:effectExtent l="0" t="0" r="0" b="0"/>
                      <wp:wrapSquare wrapText="bothSides"/>
                      <wp:docPr id="121164" name="Group 121164"/>
                      <wp:cNvGraphicFramePr/>
                      <a:graphic xmlns:a="http://schemas.openxmlformats.org/drawingml/2006/main">
                        <a:graphicData uri="http://schemas.microsoft.com/office/word/2010/wordprocessingGroup">
                          <wpg:wgp>
                            <wpg:cNvGrpSpPr/>
                            <wpg:grpSpPr>
                              <a:xfrm>
                                <a:off x="0" y="0"/>
                                <a:ext cx="115062" cy="227076"/>
                                <a:chOff x="0" y="0"/>
                                <a:chExt cx="115062" cy="227076"/>
                              </a:xfrm>
                            </wpg:grpSpPr>
                            <wps:wsp>
                              <wps:cNvPr id="8547" name="Shape 8547"/>
                              <wps:cNvSpPr/>
                              <wps:spPr>
                                <a:xfrm>
                                  <a:off x="0" y="0"/>
                                  <a:ext cx="115062" cy="77724"/>
                                </a:xfrm>
                                <a:custGeom>
                                  <a:avLst/>
                                  <a:gdLst/>
                                  <a:ahLst/>
                                  <a:cxnLst/>
                                  <a:rect l="0" t="0" r="0" b="0"/>
                                  <a:pathLst>
                                    <a:path w="115062" h="77724">
                                      <a:moveTo>
                                        <a:pt x="115062" y="0"/>
                                      </a:moveTo>
                                      <a:lnTo>
                                        <a:pt x="0" y="0"/>
                                      </a:lnTo>
                                      <a:lnTo>
                                        <a:pt x="0" y="77724"/>
                                      </a:lnTo>
                                      <a:lnTo>
                                        <a:pt x="11506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50" name="Shape 8550"/>
                              <wps:cNvSpPr/>
                              <wps:spPr>
                                <a:xfrm>
                                  <a:off x="0" y="150876"/>
                                  <a:ext cx="115062" cy="76200"/>
                                </a:xfrm>
                                <a:custGeom>
                                  <a:avLst/>
                                  <a:gdLst/>
                                  <a:ahLst/>
                                  <a:cxnLst/>
                                  <a:rect l="0" t="0" r="0" b="0"/>
                                  <a:pathLst>
                                    <a:path w="115062" h="76200">
                                      <a:moveTo>
                                        <a:pt x="115062" y="0"/>
                                      </a:moveTo>
                                      <a:lnTo>
                                        <a:pt x="0" y="0"/>
                                      </a:lnTo>
                                      <a:lnTo>
                                        <a:pt x="0" y="76200"/>
                                      </a:lnTo>
                                      <a:lnTo>
                                        <a:pt x="115062" y="76200"/>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164" style="width:9.06pt;height:17.88pt;position:absolute;mso-position-horizontal-relative:text;mso-position-horizontal:absolute;margin-left:9.66pt;mso-position-vertical-relative:text;margin-top:-1.62878pt;" coordsize="1150,2270">
                      <v:shape id="Shape 8547" style="position:absolute;width:1150;height:777;left:0;top:0;" coordsize="115062,77724" path="m115062,0l0,0l0,77724l115062,77724x">
                        <v:stroke weight="0.566pt" endcap="round" joinstyle="miter" miterlimit="8" on="true" color="#000000"/>
                        <v:fill on="false" color="#000000" opacity="0"/>
                      </v:shape>
                      <v:shape id="Shape 8550" style="position:absolute;width:1150;height:762;left:0;top:1508;" coordsize="115062,76200" path="m115062,0l0,0l0,76200l115062,76200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column">
                        <wp:posOffset>3810001</wp:posOffset>
                      </wp:positionH>
                      <wp:positionV relativeFrom="paragraph">
                        <wp:posOffset>-20685</wp:posOffset>
                      </wp:positionV>
                      <wp:extent cx="107442" cy="247650"/>
                      <wp:effectExtent l="0" t="0" r="0" b="0"/>
                      <wp:wrapSquare wrapText="bothSides"/>
                      <wp:docPr id="121165" name="Group 121165"/>
                      <wp:cNvGraphicFramePr/>
                      <a:graphic xmlns:a="http://schemas.openxmlformats.org/drawingml/2006/main">
                        <a:graphicData uri="http://schemas.microsoft.com/office/word/2010/wordprocessingGroup">
                          <wpg:wgp>
                            <wpg:cNvGrpSpPr/>
                            <wpg:grpSpPr>
                              <a:xfrm>
                                <a:off x="0" y="0"/>
                                <a:ext cx="107442" cy="247650"/>
                                <a:chOff x="0" y="0"/>
                                <a:chExt cx="107442" cy="247650"/>
                              </a:xfrm>
                            </wpg:grpSpPr>
                            <wps:wsp>
                              <wps:cNvPr id="8553" name="Shape 8553"/>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56" name="Shape 8556"/>
                              <wps:cNvSpPr/>
                              <wps:spPr>
                                <a:xfrm>
                                  <a:off x="0" y="169926"/>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21165" style="width:8.45999pt;height:19.5pt;position:absolute;mso-position-horizontal-relative:text;mso-position-horizontal:absolute;margin-left:300pt;mso-position-vertical-relative:text;margin-top:-1.62878pt;" coordsize="1074,2476">
                      <v:shape id="Shape 8553" style="position:absolute;width:1074;height:777;left:0;top:0;" coordsize="107442,77724" path="m107442,0l0,0l0,77724l107442,77724x">
                        <v:stroke weight="0.566pt" endcap="round" joinstyle="miter" miterlimit="8" on="true" color="#000000"/>
                        <v:fill on="false" color="#000000" opacity="0"/>
                      </v:shape>
                      <v:shape id="Shape 8556" style="position:absolute;width:1074;height:777;left:0;top:1699;" coordsize="107442,77724" path="m107442,0l0,0l0,77724l107442,77724x">
                        <v:stroke weight="0.566pt" endcap="round" joinstyle="miter" miterlimit="8" on="true" color="#000000"/>
                        <v:fill on="false" color="#000000" opacity="0"/>
                      </v:shape>
                      <w10:wrap type="square"/>
                    </v:group>
                  </w:pict>
                </mc:Fallback>
              </mc:AlternateContent>
            </w:r>
            <w:r>
              <w:rPr>
                <w:sz w:val="11"/>
              </w:rPr>
              <w:t xml:space="preserve">Sem </w:t>
            </w:r>
            <w:proofErr w:type="spellStart"/>
            <w:r>
              <w:rPr>
                <w:sz w:val="11"/>
              </w:rPr>
              <w:t>incapacidadeIncapacidade</w:t>
            </w:r>
            <w:proofErr w:type="spellEnd"/>
            <w:r>
              <w:rPr>
                <w:sz w:val="11"/>
              </w:rPr>
              <w:t xml:space="preserve"> permanente: _____%</w:t>
            </w:r>
          </w:p>
          <w:p w:rsidR="00E2354A" w:rsidRDefault="004574AB">
            <w:pPr>
              <w:spacing w:after="0"/>
              <w:ind w:left="174" w:firstLine="0"/>
              <w:jc w:val="left"/>
            </w:pPr>
            <w:r>
              <w:rPr>
                <w:sz w:val="11"/>
              </w:rPr>
              <w:t>Incapacidade temporária - Regresso ao trabalho em _____/_____/_____Morte</w:t>
            </w:r>
          </w:p>
        </w:tc>
      </w:tr>
      <w:tr w:rsidR="00E2354A">
        <w:trPr>
          <w:trHeight w:val="535"/>
        </w:trPr>
        <w:tc>
          <w:tcPr>
            <w:tcW w:w="9432" w:type="dxa"/>
            <w:gridSpan w:val="9"/>
            <w:tcBorders>
              <w:top w:val="single" w:sz="11" w:space="0" w:color="000000"/>
              <w:left w:val="single" w:sz="9" w:space="0" w:color="000000"/>
              <w:bottom w:val="single" w:sz="11" w:space="0" w:color="000000"/>
              <w:right w:val="single" w:sz="10" w:space="0" w:color="000000"/>
            </w:tcBorders>
          </w:tcPr>
          <w:p w:rsidR="00E2354A" w:rsidRDefault="004574AB">
            <w:pPr>
              <w:spacing w:after="74"/>
              <w:ind w:left="0" w:firstLine="0"/>
              <w:jc w:val="left"/>
            </w:pPr>
            <w:r>
              <w:rPr>
                <w:b/>
                <w:sz w:val="11"/>
              </w:rPr>
              <w:t>OBSERVAÇÕES:_________________________________________________________________________________________________________________________________</w:t>
            </w:r>
          </w:p>
          <w:p w:rsidR="00E2354A" w:rsidRDefault="004574AB">
            <w:pPr>
              <w:spacing w:after="0"/>
              <w:ind w:left="0" w:firstLine="0"/>
              <w:jc w:val="left"/>
            </w:pPr>
            <w:r>
              <w:rPr>
                <w:sz w:val="11"/>
              </w:rPr>
              <w:t>________________________________________________________________________________________________________________________________________________</w:t>
            </w:r>
          </w:p>
        </w:tc>
      </w:tr>
      <w:tr w:rsidR="00E2354A">
        <w:trPr>
          <w:trHeight w:val="338"/>
        </w:trPr>
        <w:tc>
          <w:tcPr>
            <w:tcW w:w="3304" w:type="dxa"/>
            <w:gridSpan w:val="7"/>
            <w:tcBorders>
              <w:top w:val="single" w:sz="11" w:space="0" w:color="000000"/>
              <w:left w:val="single" w:sz="9" w:space="0" w:color="000000"/>
              <w:bottom w:val="nil"/>
              <w:right w:val="single" w:sz="6" w:space="0" w:color="000000"/>
            </w:tcBorders>
          </w:tcPr>
          <w:p w:rsidR="00E2354A" w:rsidRDefault="004574AB">
            <w:pPr>
              <w:spacing w:after="0"/>
              <w:ind w:left="183" w:firstLine="0"/>
              <w:jc w:val="center"/>
            </w:pPr>
            <w:r>
              <w:rPr>
                <w:sz w:val="11"/>
              </w:rPr>
              <w:t>ENCARREGADO</w:t>
            </w:r>
          </w:p>
        </w:tc>
        <w:tc>
          <w:tcPr>
            <w:tcW w:w="2945" w:type="dxa"/>
            <w:tcBorders>
              <w:top w:val="single" w:sz="11" w:space="0" w:color="000000"/>
              <w:left w:val="single" w:sz="6" w:space="0" w:color="000000"/>
              <w:bottom w:val="nil"/>
              <w:right w:val="single" w:sz="6" w:space="0" w:color="000000"/>
            </w:tcBorders>
          </w:tcPr>
          <w:p w:rsidR="00E2354A" w:rsidRDefault="004574AB">
            <w:pPr>
              <w:spacing w:after="0"/>
              <w:ind w:left="186" w:firstLine="0"/>
              <w:jc w:val="center"/>
            </w:pPr>
            <w:r>
              <w:rPr>
                <w:sz w:val="11"/>
              </w:rPr>
              <w:t>RESPONSÁVEL PELA SEGURANÇA</w:t>
            </w:r>
          </w:p>
        </w:tc>
        <w:tc>
          <w:tcPr>
            <w:tcW w:w="3183" w:type="dxa"/>
            <w:tcBorders>
              <w:top w:val="single" w:sz="11" w:space="0" w:color="000000"/>
              <w:left w:val="single" w:sz="6" w:space="0" w:color="000000"/>
              <w:bottom w:val="nil"/>
              <w:right w:val="single" w:sz="10" w:space="0" w:color="000000"/>
            </w:tcBorders>
          </w:tcPr>
          <w:p w:rsidR="00E2354A" w:rsidRDefault="004574AB">
            <w:pPr>
              <w:spacing w:after="0"/>
              <w:ind w:left="190" w:firstLine="0"/>
              <w:jc w:val="center"/>
            </w:pPr>
            <w:r>
              <w:rPr>
                <w:sz w:val="11"/>
              </w:rPr>
              <w:t>DIRECTOR DA OBRA</w:t>
            </w:r>
          </w:p>
        </w:tc>
      </w:tr>
      <w:tr w:rsidR="00E2354A">
        <w:trPr>
          <w:trHeight w:val="260"/>
        </w:trPr>
        <w:tc>
          <w:tcPr>
            <w:tcW w:w="3304" w:type="dxa"/>
            <w:gridSpan w:val="7"/>
            <w:tcBorders>
              <w:top w:val="nil"/>
              <w:left w:val="single" w:sz="9" w:space="0" w:color="000000"/>
              <w:bottom w:val="nil"/>
              <w:right w:val="single" w:sz="6" w:space="0" w:color="000000"/>
            </w:tcBorders>
          </w:tcPr>
          <w:p w:rsidR="00E2354A" w:rsidRDefault="004574AB">
            <w:pPr>
              <w:spacing w:after="0"/>
              <w:ind w:left="181" w:firstLine="0"/>
              <w:jc w:val="center"/>
            </w:pPr>
            <w:r>
              <w:rPr>
                <w:sz w:val="11"/>
              </w:rPr>
              <w:t>Data: _____/_____/_____</w:t>
            </w:r>
          </w:p>
        </w:tc>
        <w:tc>
          <w:tcPr>
            <w:tcW w:w="2945" w:type="dxa"/>
            <w:tcBorders>
              <w:top w:val="nil"/>
              <w:left w:val="single" w:sz="6" w:space="0" w:color="000000"/>
              <w:bottom w:val="nil"/>
              <w:right w:val="single" w:sz="6" w:space="0" w:color="000000"/>
            </w:tcBorders>
          </w:tcPr>
          <w:p w:rsidR="00E2354A" w:rsidRDefault="004574AB">
            <w:pPr>
              <w:spacing w:after="0"/>
              <w:ind w:left="185" w:firstLine="0"/>
              <w:jc w:val="center"/>
            </w:pPr>
            <w:r>
              <w:rPr>
                <w:sz w:val="11"/>
              </w:rPr>
              <w:t>Data: _____/_____/_____</w:t>
            </w:r>
          </w:p>
        </w:tc>
        <w:tc>
          <w:tcPr>
            <w:tcW w:w="3183" w:type="dxa"/>
            <w:tcBorders>
              <w:top w:val="nil"/>
              <w:left w:val="single" w:sz="6" w:space="0" w:color="000000"/>
              <w:bottom w:val="nil"/>
              <w:right w:val="single" w:sz="10" w:space="0" w:color="000000"/>
            </w:tcBorders>
          </w:tcPr>
          <w:p w:rsidR="00E2354A" w:rsidRDefault="004574AB">
            <w:pPr>
              <w:spacing w:after="0"/>
              <w:ind w:left="14" w:firstLine="0"/>
              <w:jc w:val="center"/>
            </w:pPr>
            <w:r>
              <w:rPr>
                <w:sz w:val="11"/>
              </w:rPr>
              <w:t>Data: _____/_____/_____</w:t>
            </w:r>
          </w:p>
        </w:tc>
      </w:tr>
      <w:tr w:rsidR="00E2354A">
        <w:trPr>
          <w:trHeight w:val="201"/>
        </w:trPr>
        <w:tc>
          <w:tcPr>
            <w:tcW w:w="3304" w:type="dxa"/>
            <w:gridSpan w:val="7"/>
            <w:tcBorders>
              <w:top w:val="nil"/>
              <w:left w:val="single" w:sz="9" w:space="0" w:color="000000"/>
              <w:bottom w:val="single" w:sz="9" w:space="0" w:color="000000"/>
              <w:right w:val="single" w:sz="6" w:space="0" w:color="000000"/>
            </w:tcBorders>
          </w:tcPr>
          <w:p w:rsidR="00E2354A" w:rsidRDefault="004574AB">
            <w:pPr>
              <w:spacing w:after="0"/>
              <w:ind w:left="0" w:firstLine="0"/>
              <w:jc w:val="left"/>
            </w:pPr>
            <w:proofErr w:type="spellStart"/>
            <w:r>
              <w:rPr>
                <w:sz w:val="11"/>
              </w:rPr>
              <w:t>Ass</w:t>
            </w:r>
            <w:proofErr w:type="spellEnd"/>
            <w:r>
              <w:rPr>
                <w:sz w:val="11"/>
              </w:rPr>
              <w:t>.:______________________________________</w:t>
            </w:r>
          </w:p>
        </w:tc>
        <w:tc>
          <w:tcPr>
            <w:tcW w:w="2945" w:type="dxa"/>
            <w:tcBorders>
              <w:top w:val="nil"/>
              <w:left w:val="single" w:sz="6" w:space="0" w:color="000000"/>
              <w:bottom w:val="single" w:sz="9" w:space="0" w:color="000000"/>
              <w:right w:val="single" w:sz="6" w:space="0" w:color="000000"/>
            </w:tcBorders>
          </w:tcPr>
          <w:p w:rsidR="00E2354A" w:rsidRDefault="004574AB">
            <w:pPr>
              <w:spacing w:after="0"/>
              <w:ind w:left="4" w:firstLine="0"/>
              <w:jc w:val="left"/>
            </w:pPr>
            <w:proofErr w:type="spellStart"/>
            <w:r>
              <w:rPr>
                <w:sz w:val="11"/>
              </w:rPr>
              <w:t>Ass</w:t>
            </w:r>
            <w:proofErr w:type="spellEnd"/>
            <w:r>
              <w:rPr>
                <w:sz w:val="11"/>
              </w:rPr>
              <w:t>.:__________________________________</w:t>
            </w:r>
          </w:p>
        </w:tc>
        <w:tc>
          <w:tcPr>
            <w:tcW w:w="3183" w:type="dxa"/>
            <w:tcBorders>
              <w:top w:val="nil"/>
              <w:left w:val="single" w:sz="6" w:space="0" w:color="000000"/>
              <w:bottom w:val="single" w:sz="9" w:space="0" w:color="000000"/>
              <w:right w:val="single" w:sz="10" w:space="0" w:color="000000"/>
            </w:tcBorders>
          </w:tcPr>
          <w:p w:rsidR="00E2354A" w:rsidRDefault="004574AB">
            <w:pPr>
              <w:spacing w:after="0"/>
              <w:ind w:left="5" w:firstLine="0"/>
              <w:jc w:val="left"/>
            </w:pPr>
            <w:proofErr w:type="spellStart"/>
            <w:r>
              <w:rPr>
                <w:sz w:val="11"/>
              </w:rPr>
              <w:t>Ass</w:t>
            </w:r>
            <w:proofErr w:type="spellEnd"/>
            <w:r>
              <w:rPr>
                <w:sz w:val="11"/>
              </w:rPr>
              <w:t>.:______________________________________</w:t>
            </w:r>
          </w:p>
        </w:tc>
      </w:tr>
    </w:tbl>
    <w:p w:rsidR="00E2354A" w:rsidRDefault="004574AB">
      <w:pPr>
        <w:spacing w:after="0"/>
        <w:ind w:left="5002" w:firstLine="0"/>
        <w:jc w:val="left"/>
      </w:pPr>
      <w:r>
        <w:rPr>
          <w:b/>
        </w:rPr>
        <w:t xml:space="preserve"> </w:t>
      </w:r>
    </w:p>
    <w:p w:rsidR="00E2354A" w:rsidRDefault="004574AB">
      <w:pPr>
        <w:spacing w:after="310"/>
        <w:ind w:left="7" w:firstLine="0"/>
        <w:jc w:val="center"/>
        <w:rPr>
          <w:b/>
        </w:rPr>
      </w:pPr>
      <w:r>
        <w:rPr>
          <w:b/>
        </w:rPr>
        <w:t xml:space="preserve"> </w:t>
      </w: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430338" w:rsidRDefault="00430338">
      <w:pPr>
        <w:spacing w:after="310"/>
        <w:ind w:left="7" w:firstLine="0"/>
        <w:jc w:val="center"/>
        <w:rPr>
          <w:b/>
        </w:rPr>
      </w:pPr>
    </w:p>
    <w:p w:rsidR="00E2354A" w:rsidRDefault="004574AB">
      <w:pPr>
        <w:pStyle w:val="Ttulo4"/>
        <w:spacing w:after="86"/>
        <w:ind w:left="49" w:firstLine="0"/>
        <w:jc w:val="center"/>
      </w:pPr>
      <w:r>
        <w:rPr>
          <w:sz w:val="28"/>
          <w:u w:val="none"/>
        </w:rPr>
        <w:t>DECLARAÇÃO</w:t>
      </w:r>
    </w:p>
    <w:p w:rsidR="00E2354A" w:rsidRDefault="004574AB">
      <w:pPr>
        <w:spacing w:after="2012"/>
        <w:ind w:left="44" w:firstLine="0"/>
        <w:jc w:val="center"/>
      </w:pPr>
      <w:r>
        <w:rPr>
          <w:b/>
        </w:rPr>
        <w:t xml:space="preserve">(Anexar ao Auto de </w:t>
      </w:r>
      <w:proofErr w:type="spellStart"/>
      <w:r>
        <w:rPr>
          <w:b/>
        </w:rPr>
        <w:t>Recepção</w:t>
      </w:r>
      <w:proofErr w:type="spellEnd"/>
      <w:r>
        <w:rPr>
          <w:b/>
        </w:rPr>
        <w:t xml:space="preserve"> Provisória)</w:t>
      </w:r>
    </w:p>
    <w:p w:rsidR="00E2354A" w:rsidRDefault="004574AB">
      <w:pPr>
        <w:spacing w:after="259" w:line="248" w:lineRule="auto"/>
        <w:ind w:left="1041" w:right="245"/>
        <w:jc w:val="left"/>
      </w:pPr>
      <w:r>
        <w:rPr>
          <w:sz w:val="20"/>
        </w:rPr>
        <w:lastRenderedPageBreak/>
        <w:t>Declara-se que todos os elementos preparados e utilizados no âmbito do Plano de Segurança e Saúde da</w:t>
      </w:r>
    </w:p>
    <w:p w:rsidR="00E2354A" w:rsidRDefault="004574AB">
      <w:pPr>
        <w:tabs>
          <w:tab w:val="center" w:pos="956"/>
          <w:tab w:val="center" w:pos="7191"/>
        </w:tabs>
        <w:spacing w:after="232"/>
        <w:ind w:left="0" w:firstLine="0"/>
        <w:jc w:val="left"/>
      </w:pPr>
      <w:r>
        <w:rPr>
          <w:rFonts w:ascii="Calibri" w:eastAsia="Calibri" w:hAnsi="Calibri" w:cs="Calibri"/>
          <w:sz w:val="22"/>
        </w:rPr>
        <w:tab/>
      </w:r>
      <w:r>
        <w:rPr>
          <w:sz w:val="20"/>
        </w:rPr>
        <w:t>empreitada de "</w:t>
      </w:r>
      <w:r>
        <w:rPr>
          <w:sz w:val="20"/>
        </w:rPr>
        <w:tab/>
        <w:t>" se encontram integrados de forma organizada num conjunto de</w:t>
      </w:r>
    </w:p>
    <w:p w:rsidR="00E2354A" w:rsidRDefault="004574AB">
      <w:pPr>
        <w:spacing w:after="232"/>
        <w:ind w:left="59"/>
        <w:jc w:val="center"/>
      </w:pPr>
      <w:r>
        <w:rPr>
          <w:sz w:val="20"/>
        </w:rPr>
        <w:t xml:space="preserve">pastas ordenadas e catalogadas, convenientemente, e que se entrega nesta data à </w:t>
      </w:r>
      <w:proofErr w:type="spellStart"/>
      <w:r>
        <w:rPr>
          <w:sz w:val="20"/>
        </w:rPr>
        <w:t>Interminho</w:t>
      </w:r>
      <w:proofErr w:type="spellEnd"/>
      <w:r>
        <w:rPr>
          <w:sz w:val="20"/>
        </w:rPr>
        <w:t xml:space="preserve"> - Sociedade de Parques</w:t>
      </w:r>
    </w:p>
    <w:p w:rsidR="00E2354A" w:rsidRDefault="004574AB">
      <w:pPr>
        <w:spacing w:after="1564" w:line="248" w:lineRule="auto"/>
        <w:ind w:left="340" w:right="245"/>
        <w:jc w:val="left"/>
      </w:pPr>
      <w:r>
        <w:rPr>
          <w:sz w:val="20"/>
        </w:rPr>
        <w:t>Empresariais, Empresa Municipal.                                                                     .</w:t>
      </w:r>
    </w:p>
    <w:tbl>
      <w:tblPr>
        <w:tblStyle w:val="TableGrid"/>
        <w:tblW w:w="6385" w:type="dxa"/>
        <w:tblInd w:w="1829" w:type="dxa"/>
        <w:tblLook w:val="04A0" w:firstRow="1" w:lastRow="0" w:firstColumn="1" w:lastColumn="0" w:noHBand="0" w:noVBand="1"/>
      </w:tblPr>
      <w:tblGrid>
        <w:gridCol w:w="4606"/>
        <w:gridCol w:w="1779"/>
      </w:tblGrid>
      <w:tr w:rsidR="00E2354A">
        <w:trPr>
          <w:trHeight w:val="161"/>
        </w:trPr>
        <w:tc>
          <w:tcPr>
            <w:tcW w:w="4606" w:type="dxa"/>
            <w:tcBorders>
              <w:top w:val="nil"/>
              <w:left w:val="nil"/>
              <w:bottom w:val="nil"/>
              <w:right w:val="nil"/>
            </w:tcBorders>
          </w:tcPr>
          <w:p w:rsidR="00E2354A" w:rsidRDefault="004574AB">
            <w:pPr>
              <w:spacing w:after="0"/>
              <w:ind w:left="0" w:firstLine="0"/>
              <w:jc w:val="left"/>
            </w:pPr>
            <w:r>
              <w:rPr>
                <w:sz w:val="18"/>
              </w:rPr>
              <w:t>O Adjudicatário</w:t>
            </w:r>
          </w:p>
        </w:tc>
        <w:tc>
          <w:tcPr>
            <w:tcW w:w="1779" w:type="dxa"/>
            <w:tcBorders>
              <w:top w:val="nil"/>
              <w:left w:val="nil"/>
              <w:bottom w:val="nil"/>
              <w:right w:val="nil"/>
            </w:tcBorders>
          </w:tcPr>
          <w:p w:rsidR="00E2354A" w:rsidRDefault="004574AB">
            <w:pPr>
              <w:spacing w:after="0"/>
              <w:ind w:left="0" w:firstLine="0"/>
              <w:jc w:val="right"/>
            </w:pPr>
            <w:r>
              <w:rPr>
                <w:sz w:val="18"/>
              </w:rPr>
              <w:t>A Fiscalização</w:t>
            </w:r>
          </w:p>
        </w:tc>
      </w:tr>
    </w:tbl>
    <w:p w:rsidR="00E2354A" w:rsidRDefault="004574AB">
      <w:pPr>
        <w:spacing w:after="999"/>
        <w:ind w:left="919" w:firstLine="0"/>
        <w:jc w:val="left"/>
      </w:pPr>
      <w:r>
        <w:rPr>
          <w:rFonts w:ascii="Calibri" w:eastAsia="Calibri" w:hAnsi="Calibri" w:cs="Calibri"/>
          <w:noProof/>
          <w:sz w:val="22"/>
        </w:rPr>
        <mc:AlternateContent>
          <mc:Choice Requires="wpg">
            <w:drawing>
              <wp:inline distT="0" distB="0" distL="0" distR="0">
                <wp:extent cx="5227320" cy="258318"/>
                <wp:effectExtent l="0" t="0" r="0" b="0"/>
                <wp:docPr id="129018" name="Group 129018"/>
                <wp:cNvGraphicFramePr/>
                <a:graphic xmlns:a="http://schemas.openxmlformats.org/drawingml/2006/main">
                  <a:graphicData uri="http://schemas.microsoft.com/office/word/2010/wordprocessingGroup">
                    <wpg:wgp>
                      <wpg:cNvGrpSpPr/>
                      <wpg:grpSpPr>
                        <a:xfrm>
                          <a:off x="0" y="0"/>
                          <a:ext cx="5227320" cy="258318"/>
                          <a:chOff x="0" y="0"/>
                          <a:chExt cx="5227320" cy="258318"/>
                        </a:xfrm>
                      </wpg:grpSpPr>
                      <wps:wsp>
                        <wps:cNvPr id="13099" name="Rectangle 13099"/>
                        <wps:cNvSpPr/>
                        <wps:spPr>
                          <a:xfrm>
                            <a:off x="565404" y="127452"/>
                            <a:ext cx="46215"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13100" name="Rectangle 13100"/>
                        <wps:cNvSpPr/>
                        <wps:spPr>
                          <a:xfrm>
                            <a:off x="1224551" y="127452"/>
                            <a:ext cx="46215"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13101" name="Rectangle 13101"/>
                        <wps:cNvSpPr/>
                        <wps:spPr>
                          <a:xfrm>
                            <a:off x="3931198" y="127452"/>
                            <a:ext cx="46216"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13102" name="Rectangle 13102"/>
                        <wps:cNvSpPr/>
                        <wps:spPr>
                          <a:xfrm>
                            <a:off x="4590345" y="127452"/>
                            <a:ext cx="46215"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8590" name="Shape 8590"/>
                        <wps:cNvSpPr/>
                        <wps:spPr>
                          <a:xfrm>
                            <a:off x="0"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5" name="Shape 135275"/>
                        <wps:cNvSpPr/>
                        <wps:spPr>
                          <a:xfrm>
                            <a:off x="762" y="762"/>
                            <a:ext cx="1860042" cy="12192"/>
                          </a:xfrm>
                          <a:custGeom>
                            <a:avLst/>
                            <a:gdLst/>
                            <a:ahLst/>
                            <a:cxnLst/>
                            <a:rect l="0" t="0" r="0" b="0"/>
                            <a:pathLst>
                              <a:path w="1860042" h="12192">
                                <a:moveTo>
                                  <a:pt x="0" y="0"/>
                                </a:moveTo>
                                <a:lnTo>
                                  <a:pt x="1860042" y="0"/>
                                </a:lnTo>
                                <a:lnTo>
                                  <a:pt x="186004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2" name="Shape 8592"/>
                        <wps:cNvSpPr/>
                        <wps:spPr>
                          <a:xfrm>
                            <a:off x="0" y="245364"/>
                            <a:ext cx="542544" cy="0"/>
                          </a:xfrm>
                          <a:custGeom>
                            <a:avLst/>
                            <a:gdLst/>
                            <a:ahLst/>
                            <a:cxnLst/>
                            <a:rect l="0" t="0" r="0" b="0"/>
                            <a:pathLst>
                              <a:path w="542544">
                                <a:moveTo>
                                  <a:pt x="0" y="0"/>
                                </a:moveTo>
                                <a:lnTo>
                                  <a:pt x="54254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6" name="Shape 135276"/>
                        <wps:cNvSpPr/>
                        <wps:spPr>
                          <a:xfrm>
                            <a:off x="76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4" name="Shape 8594"/>
                        <wps:cNvSpPr/>
                        <wps:spPr>
                          <a:xfrm>
                            <a:off x="659892"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7" name="Shape 135277"/>
                        <wps:cNvSpPr/>
                        <wps:spPr>
                          <a:xfrm>
                            <a:off x="65989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6" name="Shape 8596"/>
                        <wps:cNvSpPr/>
                        <wps:spPr>
                          <a:xfrm>
                            <a:off x="1319022"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8" name="Shape 135278"/>
                        <wps:cNvSpPr/>
                        <wps:spPr>
                          <a:xfrm>
                            <a:off x="131902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8" name="Shape 8598"/>
                        <wps:cNvSpPr/>
                        <wps:spPr>
                          <a:xfrm>
                            <a:off x="3366516"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9" name="Shape 135279"/>
                        <wps:cNvSpPr/>
                        <wps:spPr>
                          <a:xfrm>
                            <a:off x="336727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0" name="Shape 8600"/>
                        <wps:cNvSpPr/>
                        <wps:spPr>
                          <a:xfrm>
                            <a:off x="4025646"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0" name="Shape 135280"/>
                        <wps:cNvSpPr/>
                        <wps:spPr>
                          <a:xfrm>
                            <a:off x="402640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4" name="Shape 8614"/>
                        <wps:cNvSpPr/>
                        <wps:spPr>
                          <a:xfrm>
                            <a:off x="3366516"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1" name="Shape 135281"/>
                        <wps:cNvSpPr/>
                        <wps:spPr>
                          <a:xfrm>
                            <a:off x="3367278" y="762"/>
                            <a:ext cx="1860042" cy="12192"/>
                          </a:xfrm>
                          <a:custGeom>
                            <a:avLst/>
                            <a:gdLst/>
                            <a:ahLst/>
                            <a:cxnLst/>
                            <a:rect l="0" t="0" r="0" b="0"/>
                            <a:pathLst>
                              <a:path w="1860042" h="12192">
                                <a:moveTo>
                                  <a:pt x="0" y="0"/>
                                </a:moveTo>
                                <a:lnTo>
                                  <a:pt x="1860042" y="0"/>
                                </a:lnTo>
                                <a:lnTo>
                                  <a:pt x="186004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6" name="Shape 8616"/>
                        <wps:cNvSpPr/>
                        <wps:spPr>
                          <a:xfrm>
                            <a:off x="4685538"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2" name="Shape 135282"/>
                        <wps:cNvSpPr/>
                        <wps:spPr>
                          <a:xfrm>
                            <a:off x="468553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129018" o:spid="_x0000_s1032" style="width:411.6pt;height:20.35pt;mso-position-horizontal-relative:char;mso-position-vertical-relative:line" coordsize="52273,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">
                <v:rect id="Rectangle 13099" o:spid="_x0000_s1033" style="position:absolute;left:5654;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" filled="f" stroked="f">
                  <v:textbox inset="0,0,0,0">
                    <w:txbxContent>
                      <w:p w:rsidR="004574AB" w:rsidRDefault="004574AB">
                        <w:pPr>
                          <w:spacing w:after="160"/>
                          <w:ind w:left="0" w:firstLine="0"/>
                          <w:jc w:val="left"/>
                        </w:pPr>
                        <w:r>
                          <w:rPr>
                            <w:sz w:val="20"/>
                          </w:rPr>
                          <w:t>/</w:t>
                        </w:r>
                      </w:p>
                    </w:txbxContent>
                  </v:textbox>
                </v:rect>
                <v:rect id="Rectangle 13100" o:spid="_x0000_s1034" style="position:absolute;left:12245;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" filled="f" stroked="f">
                  <v:textbox inset="0,0,0,0">
                    <w:txbxContent>
                      <w:p w:rsidR="004574AB" w:rsidRDefault="004574AB">
                        <w:pPr>
                          <w:spacing w:after="160"/>
                          <w:ind w:left="0" w:firstLine="0"/>
                          <w:jc w:val="left"/>
                        </w:pPr>
                        <w:r>
                          <w:rPr>
                            <w:sz w:val="20"/>
                          </w:rPr>
                          <w:t>/</w:t>
                        </w:r>
                      </w:p>
                    </w:txbxContent>
                  </v:textbox>
                </v:rect>
                <v:rect id="Rectangle 13101" o:spid="_x0000_s1035" style="position:absolute;left:39311;top:1274;width:46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" filled="f" stroked="f">
                  <v:textbox inset="0,0,0,0">
                    <w:txbxContent>
                      <w:p w:rsidR="004574AB" w:rsidRDefault="004574AB">
                        <w:pPr>
                          <w:spacing w:after="160"/>
                          <w:ind w:left="0" w:firstLine="0"/>
                          <w:jc w:val="left"/>
                        </w:pPr>
                        <w:r>
                          <w:rPr>
                            <w:sz w:val="20"/>
                          </w:rPr>
                          <w:t>/</w:t>
                        </w:r>
                      </w:p>
                    </w:txbxContent>
                  </v:textbox>
                </v:rect>
                <v:rect id="Rectangle 13102" o:spid="_x0000_s1036" style="position:absolute;left:45903;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" filled="f" stroked="f">
                  <v:textbox inset="0,0,0,0">
                    <w:txbxContent>
                      <w:p w:rsidR="004574AB" w:rsidRDefault="004574AB">
                        <w:pPr>
                          <w:spacing w:after="160"/>
                          <w:ind w:left="0" w:firstLine="0"/>
                          <w:jc w:val="left"/>
                        </w:pPr>
                        <w:r>
                          <w:rPr>
                            <w:sz w:val="20"/>
                          </w:rPr>
                          <w:t>/</w:t>
                        </w:r>
                      </w:p>
                    </w:txbxContent>
                  </v:textbox>
                </v:rect>
                <v:shape id="Shape 8590" o:spid="_x0000_s1037"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" path="m,l1860804,e" filled="f" strokeweight=".06pt">
                  <v:stroke miterlimit="83231f" joinstyle="miter"/>
                  <v:path arrowok="t" textboxrect="0,0,1860804,0"/>
                </v:shape>
                <v:shape id="Shape 135275" o:spid="_x0000_s1038" style="position:absolute;left:7;top:7;width:18601;height:122;visibility:visible;mso-wrap-style:square;v-text-anchor:top" coordsize="186004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" path="m,l1860042,r,12192l,12192,,e" fillcolor="black" stroked="f" strokeweight="0">
                  <v:stroke miterlimit="83231f" joinstyle="miter"/>
                  <v:path arrowok="t" textboxrect="0,0,1860042,12192"/>
                </v:shape>
                <v:shape id="Shape 8592" o:spid="_x0000_s1039" style="position:absolute;top:2453;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" path="m,l542544,e" filled="f" strokeweight=".06pt">
                  <v:stroke miterlimit="83231f" joinstyle="miter"/>
                  <v:path arrowok="t" textboxrect="0,0,542544,0"/>
                </v:shape>
                <v:shape id="Shape 135276" o:spid="_x0000_s1040" style="position:absolute;left:7;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" path="m,l541782,r,12954l,12954,,e" fillcolor="black" stroked="f" strokeweight="0">
                  <v:stroke miterlimit="83231f" joinstyle="miter"/>
                  <v:path arrowok="t" textboxrect="0,0,541782,12954"/>
                </v:shape>
                <v:shape id="Shape 8594" o:spid="_x0000_s1041" style="position:absolute;left:6598;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" path="m,l541782,e" filled="f" strokeweight=".06pt">
                  <v:stroke miterlimit="83231f" joinstyle="miter"/>
                  <v:path arrowok="t" textboxrect="0,0,541782,0"/>
                </v:shape>
                <v:shape id="Shape 135277" o:spid="_x0000_s1042" style="position:absolute;left:6598;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" path="m,l541782,r,12954l,12954,,e" fillcolor="black" stroked="f" strokeweight="0">
                  <v:stroke miterlimit="83231f" joinstyle="miter"/>
                  <v:path arrowok="t" textboxrect="0,0,541782,12954"/>
                </v:shape>
                <v:shape id="Shape 8596" o:spid="_x0000_s1043" style="position:absolute;left:13190;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" path="m,l541782,e" filled="f" strokeweight=".06pt">
                  <v:stroke miterlimit="83231f" joinstyle="miter"/>
                  <v:path arrowok="t" textboxrect="0,0,541782,0"/>
                </v:shape>
                <v:shape id="Shape 135278" o:spid="_x0000_s1044" style="position:absolute;left:13190;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" path="m,l541782,r,12954l,12954,,e" fillcolor="black" stroked="f" strokeweight="0">
                  <v:stroke miterlimit="83231f" joinstyle="miter"/>
                  <v:path arrowok="t" textboxrect="0,0,541782,12954"/>
                </v:shape>
                <v:shape id="Shape 8598" o:spid="_x0000_s1045" style="position:absolute;left:33665;top:2453;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" path="m,l541782,e" filled="f" strokeweight=".06pt">
                  <v:stroke miterlimit="83231f" joinstyle="miter"/>
                  <v:path arrowok="t" textboxrect="0,0,541782,0"/>
                </v:shape>
                <v:shape id="Shape 135279" o:spid="_x0000_s1046" style="position:absolute;left:33672;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" path="m,l541782,r,12954l,12954,,e" fillcolor="black" stroked="f" strokeweight="0">
                  <v:stroke miterlimit="83231f" joinstyle="miter"/>
                  <v:path arrowok="t" textboxrect="0,0,541782,12954"/>
                </v:shape>
                <v:shape id="Shape 8600" o:spid="_x0000_s1047" style="position:absolute;left:40256;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" path="m,l541782,e" filled="f" strokeweight=".06pt">
                  <v:stroke miterlimit="83231f" joinstyle="miter"/>
                  <v:path arrowok="t" textboxrect="0,0,541782,0"/>
                </v:shape>
                <v:shape id="Shape 135280" o:spid="_x0000_s1048" style="position:absolute;left:40264;top:2453;width:5417;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" path="m,l541782,r,12954l,12954,,e" fillcolor="black" stroked="f" strokeweight="0">
                  <v:stroke miterlimit="83231f" joinstyle="miter"/>
                  <v:path arrowok="t" textboxrect="0,0,541782,12954"/>
                </v:shape>
                <v:shape id="Shape 8614" o:spid="_x0000_s1049" style="position:absolute;left:33665;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" path="m,l1860804,e" filled="f" strokeweight=".06pt">
                  <v:stroke miterlimit="83231f" joinstyle="miter"/>
                  <v:path arrowok="t" textboxrect="0,0,1860804,0"/>
                </v:shape>
                <v:shape id="Shape 135281" o:spid="_x0000_s1050" style="position:absolute;left:33672;top:7;width:18601;height:122;visibility:visible;mso-wrap-style:square;v-text-anchor:top" coordsize="186004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" path="m,l1860042,r,12192l,12192,,e" fillcolor="black" stroked="f" strokeweight="0">
                  <v:stroke miterlimit="83231f" joinstyle="miter"/>
                  <v:path arrowok="t" textboxrect="0,0,1860042,12192"/>
                </v:shape>
                <v:shape id="Shape 8616" o:spid="_x0000_s1051" style="position:absolute;left:46855;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" path="m,l541782,e" filled="f" strokeweight=".06pt">
                  <v:stroke miterlimit="83231f" joinstyle="miter"/>
                  <v:path arrowok="t" textboxrect="0,0,541782,0"/>
                </v:shape>
                <v:shape id="Shape 135282" o:spid="_x0000_s1052" style="position:absolute;left:46855;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" path="m,l541782,r,12954l,12954,,e" fillcolor="black" stroked="f" strokeweight="0">
                  <v:stroke miterlimit="83231f" joinstyle="miter"/>
                  <v:path arrowok="t" textboxrect="0,0,541782,12954"/>
                </v:shape>
                <w10:anchorlock/>
              </v:group>
            </w:pict>
          </mc:Fallback>
        </mc:AlternateContent>
      </w:r>
    </w:p>
    <w:tbl>
      <w:tblPr>
        <w:tblStyle w:val="TableGrid"/>
        <w:tblW w:w="7880" w:type="dxa"/>
        <w:tblInd w:w="1069" w:type="dxa"/>
        <w:tblLook w:val="04A0" w:firstRow="1" w:lastRow="0" w:firstColumn="1" w:lastColumn="0" w:noHBand="0" w:noVBand="1"/>
      </w:tblPr>
      <w:tblGrid>
        <w:gridCol w:w="5365"/>
        <w:gridCol w:w="2515"/>
      </w:tblGrid>
      <w:tr w:rsidR="00E2354A">
        <w:trPr>
          <w:trHeight w:val="394"/>
        </w:trPr>
        <w:tc>
          <w:tcPr>
            <w:tcW w:w="5365" w:type="dxa"/>
            <w:tcBorders>
              <w:top w:val="nil"/>
              <w:left w:val="nil"/>
              <w:bottom w:val="nil"/>
              <w:right w:val="nil"/>
            </w:tcBorders>
            <w:vAlign w:val="center"/>
          </w:tcPr>
          <w:p w:rsidR="00E2354A" w:rsidRDefault="004574AB">
            <w:pPr>
              <w:spacing w:after="0"/>
              <w:ind w:left="0" w:firstLine="0"/>
              <w:jc w:val="left"/>
            </w:pPr>
            <w:r>
              <w:rPr>
                <w:sz w:val="18"/>
              </w:rPr>
              <w:t>O Coordenador de Segurança e Saúde</w:t>
            </w:r>
          </w:p>
        </w:tc>
        <w:tc>
          <w:tcPr>
            <w:tcW w:w="2515" w:type="dxa"/>
            <w:tcBorders>
              <w:top w:val="nil"/>
              <w:left w:val="nil"/>
              <w:bottom w:val="nil"/>
              <w:right w:val="nil"/>
            </w:tcBorders>
          </w:tcPr>
          <w:p w:rsidR="00E2354A" w:rsidRDefault="004574AB">
            <w:pPr>
              <w:spacing w:after="11"/>
              <w:ind w:left="50" w:firstLine="0"/>
            </w:pPr>
            <w:r>
              <w:rPr>
                <w:sz w:val="18"/>
              </w:rPr>
              <w:t xml:space="preserve">O Representante do Dono da Obra </w:t>
            </w:r>
          </w:p>
          <w:p w:rsidR="00E2354A" w:rsidRDefault="004574AB">
            <w:pPr>
              <w:spacing w:after="0"/>
              <w:ind w:left="0" w:firstLine="0"/>
            </w:pPr>
            <w:r>
              <w:rPr>
                <w:sz w:val="18"/>
              </w:rPr>
              <w:t>Recebi os documentos mencionados</w:t>
            </w:r>
          </w:p>
        </w:tc>
      </w:tr>
    </w:tbl>
    <w:p w:rsidR="00E2354A" w:rsidRDefault="004574AB">
      <w:pPr>
        <w:spacing w:after="366"/>
        <w:ind w:left="919" w:firstLine="0"/>
        <w:jc w:val="left"/>
      </w:pPr>
      <w:r>
        <w:rPr>
          <w:rFonts w:ascii="Calibri" w:eastAsia="Calibri" w:hAnsi="Calibri" w:cs="Calibri"/>
          <w:noProof/>
          <w:sz w:val="22"/>
        </w:rPr>
        <mc:AlternateContent>
          <mc:Choice Requires="wpg">
            <w:drawing>
              <wp:inline distT="0" distB="0" distL="0" distR="0">
                <wp:extent cx="5227320" cy="257556"/>
                <wp:effectExtent l="0" t="0" r="0" b="0"/>
                <wp:docPr id="129021" name="Group 129021"/>
                <wp:cNvGraphicFramePr/>
                <a:graphic xmlns:a="http://schemas.openxmlformats.org/drawingml/2006/main">
                  <a:graphicData uri="http://schemas.microsoft.com/office/word/2010/wordprocessingGroup">
                    <wpg:wgp>
                      <wpg:cNvGrpSpPr/>
                      <wpg:grpSpPr>
                        <a:xfrm>
                          <a:off x="0" y="0"/>
                          <a:ext cx="5227320" cy="257556"/>
                          <a:chOff x="0" y="0"/>
                          <a:chExt cx="5227320" cy="257556"/>
                        </a:xfrm>
                      </wpg:grpSpPr>
                      <wps:wsp>
                        <wps:cNvPr id="13105" name="Rectangle 13105"/>
                        <wps:cNvSpPr/>
                        <wps:spPr>
                          <a:xfrm>
                            <a:off x="565404" y="127457"/>
                            <a:ext cx="46215"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13106" name="Rectangle 13106"/>
                        <wps:cNvSpPr/>
                        <wps:spPr>
                          <a:xfrm>
                            <a:off x="1224551" y="127457"/>
                            <a:ext cx="46215"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13107" name="Rectangle 13107"/>
                        <wps:cNvSpPr/>
                        <wps:spPr>
                          <a:xfrm>
                            <a:off x="3931198" y="127457"/>
                            <a:ext cx="46216"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13108" name="Rectangle 13108"/>
                        <wps:cNvSpPr/>
                        <wps:spPr>
                          <a:xfrm>
                            <a:off x="4590345" y="127457"/>
                            <a:ext cx="46215" cy="151226"/>
                          </a:xfrm>
                          <a:prstGeom prst="rect">
                            <a:avLst/>
                          </a:prstGeom>
                          <a:ln>
                            <a:noFill/>
                          </a:ln>
                        </wps:spPr>
                        <wps:txbx>
                          <w:txbxContent>
                            <w:p w:rsidR="004574AB" w:rsidRDefault="004574AB">
                              <w:pPr>
                                <w:spacing w:after="160"/>
                                <w:ind w:left="0" w:firstLine="0"/>
                                <w:jc w:val="left"/>
                              </w:pPr>
                              <w:r>
                                <w:rPr>
                                  <w:sz w:val="20"/>
                                </w:rPr>
                                <w:t>/</w:t>
                              </w:r>
                            </w:p>
                          </w:txbxContent>
                        </wps:txbx>
                        <wps:bodyPr horzOverflow="overflow" vert="horz" lIns="0" tIns="0" rIns="0" bIns="0" rtlCol="0">
                          <a:noAutofit/>
                        </wps:bodyPr>
                      </wps:wsp>
                      <wps:wsp>
                        <wps:cNvPr id="8602" name="Shape 8602"/>
                        <wps:cNvSpPr/>
                        <wps:spPr>
                          <a:xfrm>
                            <a:off x="0"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1" name="Shape 135291"/>
                        <wps:cNvSpPr/>
                        <wps:spPr>
                          <a:xfrm>
                            <a:off x="762"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4" name="Shape 8604"/>
                        <wps:cNvSpPr/>
                        <wps:spPr>
                          <a:xfrm>
                            <a:off x="0" y="244602"/>
                            <a:ext cx="542544" cy="0"/>
                          </a:xfrm>
                          <a:custGeom>
                            <a:avLst/>
                            <a:gdLst/>
                            <a:ahLst/>
                            <a:cxnLst/>
                            <a:rect l="0" t="0" r="0" b="0"/>
                            <a:pathLst>
                              <a:path w="542544">
                                <a:moveTo>
                                  <a:pt x="0" y="0"/>
                                </a:moveTo>
                                <a:lnTo>
                                  <a:pt x="54254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2" name="Shape 135292"/>
                        <wps:cNvSpPr/>
                        <wps:spPr>
                          <a:xfrm>
                            <a:off x="76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6" name="Shape 8606"/>
                        <wps:cNvSpPr/>
                        <wps:spPr>
                          <a:xfrm>
                            <a:off x="659892"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3" name="Shape 135293"/>
                        <wps:cNvSpPr/>
                        <wps:spPr>
                          <a:xfrm>
                            <a:off x="65989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8" name="Shape 8608"/>
                        <wps:cNvSpPr/>
                        <wps:spPr>
                          <a:xfrm>
                            <a:off x="1319022"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4" name="Shape 135294"/>
                        <wps:cNvSpPr/>
                        <wps:spPr>
                          <a:xfrm>
                            <a:off x="131902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0" name="Shape 8610"/>
                        <wps:cNvSpPr/>
                        <wps:spPr>
                          <a:xfrm>
                            <a:off x="3366516"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5" name="Shape 135295"/>
                        <wps:cNvSpPr/>
                        <wps:spPr>
                          <a:xfrm>
                            <a:off x="336727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2" name="Shape 8612"/>
                        <wps:cNvSpPr/>
                        <wps:spPr>
                          <a:xfrm>
                            <a:off x="4025646"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6" name="Shape 135296"/>
                        <wps:cNvSpPr/>
                        <wps:spPr>
                          <a:xfrm>
                            <a:off x="402640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8" name="Shape 8618"/>
                        <wps:cNvSpPr/>
                        <wps:spPr>
                          <a:xfrm>
                            <a:off x="3366516"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7" name="Shape 135297"/>
                        <wps:cNvSpPr/>
                        <wps:spPr>
                          <a:xfrm>
                            <a:off x="3367278"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20" name="Shape 8620"/>
                        <wps:cNvSpPr/>
                        <wps:spPr>
                          <a:xfrm>
                            <a:off x="4685538"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8" name="Shape 135298"/>
                        <wps:cNvSpPr/>
                        <wps:spPr>
                          <a:xfrm>
                            <a:off x="468553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129021" o:spid="_x0000_s1053" style="width:411.6pt;height:20.3pt;mso-position-horizontal-relative:char;mso-position-vertical-relative:line" coordsize="52273,2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">
                <v:rect id="Rectangle 13105" o:spid="_x0000_s1054" style="position:absolute;left:5654;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" filled="f" stroked="f">
                  <v:textbox inset="0,0,0,0">
                    <w:txbxContent>
                      <w:p w:rsidR="004574AB" w:rsidRDefault="004574AB">
                        <w:pPr>
                          <w:spacing w:after="160"/>
                          <w:ind w:left="0" w:firstLine="0"/>
                          <w:jc w:val="left"/>
                        </w:pPr>
                        <w:r>
                          <w:rPr>
                            <w:sz w:val="20"/>
                          </w:rPr>
                          <w:t>/</w:t>
                        </w:r>
                      </w:p>
                    </w:txbxContent>
                  </v:textbox>
                </v:rect>
                <v:rect id="Rectangle 13106" o:spid="_x0000_s1055" style="position:absolute;left:12245;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" filled="f" stroked="f">
                  <v:textbox inset="0,0,0,0">
                    <w:txbxContent>
                      <w:p w:rsidR="004574AB" w:rsidRDefault="004574AB">
                        <w:pPr>
                          <w:spacing w:after="160"/>
                          <w:ind w:left="0" w:firstLine="0"/>
                          <w:jc w:val="left"/>
                        </w:pPr>
                        <w:r>
                          <w:rPr>
                            <w:sz w:val="20"/>
                          </w:rPr>
                          <w:t>/</w:t>
                        </w:r>
                      </w:p>
                    </w:txbxContent>
                  </v:textbox>
                </v:rect>
                <v:rect id="Rectangle 13107" o:spid="_x0000_s1056" style="position:absolute;left:39311;top:1274;width:46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" filled="f" stroked="f">
                  <v:textbox inset="0,0,0,0">
                    <w:txbxContent>
                      <w:p w:rsidR="004574AB" w:rsidRDefault="004574AB">
                        <w:pPr>
                          <w:spacing w:after="160"/>
                          <w:ind w:left="0" w:firstLine="0"/>
                          <w:jc w:val="left"/>
                        </w:pPr>
                        <w:r>
                          <w:rPr>
                            <w:sz w:val="20"/>
                          </w:rPr>
                          <w:t>/</w:t>
                        </w:r>
                      </w:p>
                    </w:txbxContent>
                  </v:textbox>
                </v:rect>
                <v:rect id="Rectangle 13108" o:spid="_x0000_s1057" style="position:absolute;left:45903;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" filled="f" stroked="f">
                  <v:textbox inset="0,0,0,0">
                    <w:txbxContent>
                      <w:p w:rsidR="004574AB" w:rsidRDefault="004574AB">
                        <w:pPr>
                          <w:spacing w:after="160"/>
                          <w:ind w:left="0" w:firstLine="0"/>
                          <w:jc w:val="left"/>
                        </w:pPr>
                        <w:r>
                          <w:rPr>
                            <w:sz w:val="20"/>
                          </w:rPr>
                          <w:t>/</w:t>
                        </w:r>
                      </w:p>
                    </w:txbxContent>
                  </v:textbox>
                </v:rect>
                <v:shape id="Shape 8602" o:spid="_x0000_s1058"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" path="m,l1860804,e" filled="f" strokeweight=".06pt">
                  <v:stroke miterlimit="83231f" joinstyle="miter"/>
                  <v:path arrowok="t" textboxrect="0,0,1860804,0"/>
                </v:shape>
                <v:shape id="Shape 135291" o:spid="_x0000_s1059" style="position:absolute;left:7;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" path="m,l1860042,r,12953l,12953,,e" fillcolor="black" stroked="f" strokeweight="0">
                  <v:stroke miterlimit="83231f" joinstyle="miter"/>
                  <v:path arrowok="t" textboxrect="0,0,1860042,12953"/>
                </v:shape>
                <v:shape id="Shape 8604" o:spid="_x0000_s1060" style="position:absolute;top:2446;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" path="m,l542544,e" filled="f" strokeweight=".06pt">
                  <v:stroke miterlimit="83231f" joinstyle="miter"/>
                  <v:path arrowok="t" textboxrect="0,0,542544,0"/>
                </v:shape>
                <v:shape id="Shape 135292" o:spid="_x0000_s1061" style="position:absolute;left:7;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" path="m,l541782,r,12192l,12192,,e" fillcolor="black" stroked="f" strokeweight="0">
                  <v:stroke miterlimit="83231f" joinstyle="miter"/>
                  <v:path arrowok="t" textboxrect="0,0,541782,12192"/>
                </v:shape>
                <v:shape id="Shape 8606" o:spid="_x0000_s1062" style="position:absolute;left:6598;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" path="m,l541782,e" filled="f" strokeweight=".06pt">
                  <v:stroke miterlimit="83231f" joinstyle="miter"/>
                  <v:path arrowok="t" textboxrect="0,0,541782,0"/>
                </v:shape>
                <v:shape id="Shape 135293" o:spid="_x0000_s1063" style="position:absolute;left:6598;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" path="m,l541782,r,12192l,12192,,e" fillcolor="black" stroked="f" strokeweight="0">
                  <v:stroke miterlimit="83231f" joinstyle="miter"/>
                  <v:path arrowok="t" textboxrect="0,0,541782,12192"/>
                </v:shape>
                <v:shape id="Shape 8608" o:spid="_x0000_s1064" style="position:absolute;left:13190;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" path="m,l541782,e" filled="f" strokeweight=".06pt">
                  <v:stroke miterlimit="83231f" joinstyle="miter"/>
                  <v:path arrowok="t" textboxrect="0,0,541782,0"/>
                </v:shape>
                <v:shape id="Shape 135294" o:spid="_x0000_s1065" style="position:absolute;left:13190;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" path="m,l541782,r,12192l,12192,,e" fillcolor="black" stroked="f" strokeweight="0">
                  <v:stroke miterlimit="83231f" joinstyle="miter"/>
                  <v:path arrowok="t" textboxrect="0,0,541782,12192"/>
                </v:shape>
                <v:shape id="Shape 8610" o:spid="_x0000_s1066" style="position:absolute;left:33665;top:2446;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" path="m,l541782,e" filled="f" strokeweight=".06pt">
                  <v:stroke miterlimit="83231f" joinstyle="miter"/>
                  <v:path arrowok="t" textboxrect="0,0,541782,0"/>
                </v:shape>
                <v:shape id="Shape 135295" o:spid="_x0000_s1067" style="position:absolute;left:33672;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" path="m,l541782,r,12192l,12192,,e" fillcolor="black" stroked="f" strokeweight="0">
                  <v:stroke miterlimit="83231f" joinstyle="miter"/>
                  <v:path arrowok="t" textboxrect="0,0,541782,12192"/>
                </v:shape>
                <v:shape id="Shape 8612" o:spid="_x0000_s1068" style="position:absolute;left:40256;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" path="m,l541782,e" filled="f" strokeweight=".06pt">
                  <v:stroke miterlimit="83231f" joinstyle="miter"/>
                  <v:path arrowok="t" textboxrect="0,0,541782,0"/>
                </v:shape>
                <v:shape id="Shape 135296" o:spid="_x0000_s1069" style="position:absolute;left:40264;top:2453;width:5417;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" path="m,l541782,r,12192l,12192,,e" fillcolor="black" stroked="f" strokeweight="0">
                  <v:stroke miterlimit="83231f" joinstyle="miter"/>
                  <v:path arrowok="t" textboxrect="0,0,541782,12192"/>
                </v:shape>
                <v:shape id="Shape 8618" o:spid="_x0000_s1070" style="position:absolute;left:33665;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" path="m,l1860804,e" filled="f" strokeweight=".06pt">
                  <v:stroke miterlimit="83231f" joinstyle="miter"/>
                  <v:path arrowok="t" textboxrect="0,0,1860804,0"/>
                </v:shape>
                <v:shape id="Shape 135297" o:spid="_x0000_s1071" style="position:absolute;left:33672;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" path="m,l1860042,r,12953l,12953,,e" fillcolor="black" stroked="f" strokeweight="0">
                  <v:stroke miterlimit="83231f" joinstyle="miter"/>
                  <v:path arrowok="t" textboxrect="0,0,1860042,12953"/>
                </v:shape>
                <v:shape id="Shape 8620" o:spid="_x0000_s1072" style="position:absolute;left:46855;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" path="m,l541782,e" filled="f" strokeweight=".06pt">
                  <v:stroke miterlimit="83231f" joinstyle="miter"/>
                  <v:path arrowok="t" textboxrect="0,0,541782,0"/>
                </v:shape>
                <v:shape id="Shape 135298" o:spid="_x0000_s1073" style="position:absolute;left:46855;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" path="m,l541782,r,12192l,12192,,e" fillcolor="black" stroked="f" strokeweight="0">
                  <v:stroke miterlimit="83231f" joinstyle="miter"/>
                  <v:path arrowok="t" textboxrect="0,0,541782,12192"/>
                </v:shape>
                <w10:anchorlock/>
              </v:group>
            </w:pict>
          </mc:Fallback>
        </mc:AlternateContent>
      </w:r>
    </w:p>
    <w:p w:rsidR="00E2354A" w:rsidRDefault="004574AB">
      <w:pPr>
        <w:spacing w:after="64"/>
        <w:ind w:left="0" w:right="59" w:firstLine="0"/>
        <w:jc w:val="right"/>
      </w:pPr>
      <w:r>
        <w:rPr>
          <w:sz w:val="20"/>
        </w:rPr>
        <w:t xml:space="preserve"> </w:t>
      </w:r>
    </w:p>
    <w:p w:rsidR="00E2354A" w:rsidRDefault="004574AB">
      <w:pPr>
        <w:spacing w:after="109"/>
        <w:ind w:left="426" w:firstLine="0"/>
        <w:jc w:val="left"/>
      </w:pPr>
      <w:r>
        <w:rPr>
          <w:sz w:val="20"/>
        </w:rPr>
        <w:t xml:space="preserve"> </w:t>
      </w:r>
    </w:p>
    <w:p w:rsidR="00E2354A" w:rsidRDefault="004574AB">
      <w:pPr>
        <w:spacing w:after="109"/>
        <w:ind w:left="426" w:firstLine="0"/>
        <w:jc w:val="left"/>
      </w:pPr>
      <w:r>
        <w:rPr>
          <w:sz w:val="20"/>
        </w:rPr>
        <w:t xml:space="preserve"> </w:t>
      </w:r>
    </w:p>
    <w:p w:rsidR="00E2354A" w:rsidRDefault="004574AB">
      <w:pPr>
        <w:spacing w:after="109"/>
        <w:ind w:left="426" w:firstLine="0"/>
        <w:jc w:val="left"/>
        <w:rPr>
          <w:sz w:val="20"/>
        </w:rPr>
      </w:pPr>
      <w:r>
        <w:rPr>
          <w:sz w:val="20"/>
        </w:rPr>
        <w:t xml:space="preserve"> </w:t>
      </w:r>
    </w:p>
    <w:p w:rsidR="00EA2C84" w:rsidRDefault="00EA2C84">
      <w:pPr>
        <w:spacing w:after="109"/>
        <w:ind w:left="426" w:firstLine="0"/>
        <w:jc w:val="left"/>
        <w:rPr>
          <w:sz w:val="20"/>
        </w:rPr>
      </w:pPr>
    </w:p>
    <w:p w:rsidR="00EA2C84" w:rsidRDefault="00EA2C84">
      <w:pPr>
        <w:spacing w:after="109"/>
        <w:ind w:left="426" w:firstLine="0"/>
        <w:jc w:val="left"/>
        <w:rPr>
          <w:sz w:val="20"/>
        </w:rPr>
      </w:pPr>
    </w:p>
    <w:p w:rsidR="00EA2C84" w:rsidRDefault="00EA2C84">
      <w:pPr>
        <w:spacing w:after="109"/>
        <w:ind w:left="426" w:firstLine="0"/>
        <w:jc w:val="left"/>
        <w:rPr>
          <w:sz w:val="20"/>
        </w:rPr>
      </w:pPr>
    </w:p>
    <w:p w:rsidR="00EA2C84" w:rsidRDefault="00EA2C84">
      <w:pPr>
        <w:spacing w:after="109"/>
        <w:ind w:left="426" w:firstLine="0"/>
        <w:jc w:val="left"/>
        <w:rPr>
          <w:sz w:val="20"/>
        </w:rPr>
      </w:pPr>
    </w:p>
    <w:p w:rsidR="00EA2C84" w:rsidRDefault="00EA2C84">
      <w:pPr>
        <w:spacing w:after="109"/>
        <w:ind w:left="426" w:firstLine="0"/>
        <w:jc w:val="left"/>
        <w:rPr>
          <w:sz w:val="20"/>
        </w:rPr>
      </w:pPr>
    </w:p>
    <w:p w:rsidR="00EA2C84" w:rsidRDefault="00EA2C84">
      <w:pPr>
        <w:spacing w:after="109"/>
        <w:ind w:left="426" w:firstLine="0"/>
        <w:jc w:val="left"/>
        <w:rPr>
          <w:sz w:val="20"/>
        </w:rPr>
      </w:pPr>
    </w:p>
    <w:p w:rsidR="00EA2C84" w:rsidRDefault="00EA2C84">
      <w:pPr>
        <w:spacing w:after="109"/>
        <w:ind w:left="426" w:firstLine="0"/>
        <w:jc w:val="left"/>
      </w:pPr>
    </w:p>
    <w:p w:rsidR="00632243" w:rsidRDefault="00632243">
      <w:pPr>
        <w:spacing w:after="109"/>
        <w:ind w:left="426" w:firstLine="0"/>
        <w:jc w:val="left"/>
      </w:pPr>
    </w:p>
    <w:p w:rsidR="00E2354A" w:rsidRDefault="004574AB">
      <w:pPr>
        <w:spacing w:after="0"/>
        <w:ind w:right="247"/>
        <w:jc w:val="center"/>
      </w:pPr>
      <w:r>
        <w:rPr>
          <w:b/>
          <w:sz w:val="20"/>
        </w:rPr>
        <w:t xml:space="preserve">Modo de preenchimento da Ficha de Controlo dos Equipamentos de Estaleiro </w:t>
      </w:r>
    </w:p>
    <w:p w:rsidR="00E2354A" w:rsidRDefault="004574AB">
      <w:pPr>
        <w:spacing w:after="7"/>
        <w:ind w:left="0" w:right="197" w:firstLine="0"/>
        <w:jc w:val="center"/>
      </w:pPr>
      <w:r>
        <w:rPr>
          <w:b/>
          <w:sz w:val="20"/>
        </w:rPr>
        <w:t xml:space="preserve"> </w:t>
      </w:r>
    </w:p>
    <w:p w:rsidR="00E2354A" w:rsidRDefault="004574AB">
      <w:pPr>
        <w:spacing w:after="24" w:line="248" w:lineRule="auto"/>
        <w:ind w:left="-5" w:right="245"/>
        <w:jc w:val="left"/>
      </w:pPr>
      <w:r>
        <w:rPr>
          <w:b/>
          <w:i/>
          <w:sz w:val="20"/>
        </w:rPr>
        <w:t>Dono da Obra:</w:t>
      </w:r>
      <w:r>
        <w:rPr>
          <w:i/>
          <w:sz w:val="20"/>
        </w:rPr>
        <w:t xml:space="preserve"> </w:t>
      </w:r>
      <w:r>
        <w:rPr>
          <w:sz w:val="20"/>
        </w:rPr>
        <w:t xml:space="preserve">Zona destinada à identificação do Dono da Obra. </w:t>
      </w:r>
    </w:p>
    <w:p w:rsidR="00E2354A" w:rsidRDefault="004574AB">
      <w:pPr>
        <w:spacing w:after="24" w:line="248" w:lineRule="auto"/>
        <w:ind w:left="-5" w:right="245"/>
        <w:jc w:val="left"/>
      </w:pPr>
      <w:r>
        <w:rPr>
          <w:b/>
          <w:i/>
          <w:sz w:val="20"/>
        </w:rPr>
        <w:t>Obra</w:t>
      </w:r>
      <w:r>
        <w:rPr>
          <w:i/>
          <w:sz w:val="20"/>
        </w:rPr>
        <w:t xml:space="preserve">: </w:t>
      </w:r>
      <w:r>
        <w:rPr>
          <w:sz w:val="20"/>
        </w:rPr>
        <w:t xml:space="preserve">Designação atribuída ao empreendimento/obra, podendo ser utilizadas abreviaturas apropriadas. </w:t>
      </w:r>
    </w:p>
    <w:p w:rsidR="00E2354A" w:rsidRDefault="004574AB">
      <w:pPr>
        <w:spacing w:after="24" w:line="248" w:lineRule="auto"/>
        <w:ind w:left="417" w:right="245" w:hanging="432"/>
        <w:jc w:val="left"/>
      </w:pPr>
      <w:r>
        <w:rPr>
          <w:b/>
          <w:i/>
          <w:sz w:val="20"/>
        </w:rPr>
        <w:t>Empresa:</w:t>
      </w:r>
      <w:r>
        <w:rPr>
          <w:i/>
          <w:sz w:val="20"/>
        </w:rPr>
        <w:t xml:space="preserve"> </w:t>
      </w:r>
      <w:r>
        <w:rPr>
          <w:sz w:val="20"/>
        </w:rPr>
        <w:t xml:space="preserve">Nome do empreiteiro responsável pelos equipamentos constantes da lista. Havendo vários empreiteiros, deverão elaborar-se fichas separadas para cada um deles. Os equipamentos pertencentes a subempreiteiros deverão também ser incluídos no grupo de fichas do respectivo empreiteiro, embora em folhas separadas. Neste último caso, a seguir ao nome do empreiteiro deverá acrescentar-se o do subempreiteiro separado por uma barra inclinada (/). </w:t>
      </w:r>
    </w:p>
    <w:p w:rsidR="00E2354A" w:rsidRDefault="004574AB">
      <w:pPr>
        <w:spacing w:after="24" w:line="248" w:lineRule="auto"/>
        <w:ind w:left="417" w:right="245" w:hanging="432"/>
        <w:jc w:val="left"/>
      </w:pPr>
      <w:r>
        <w:rPr>
          <w:b/>
          <w:i/>
          <w:sz w:val="20"/>
        </w:rPr>
        <w:lastRenderedPageBreak/>
        <w:t>Data do último controlo geral efectuado</w:t>
      </w:r>
      <w:r>
        <w:rPr>
          <w:i/>
          <w:sz w:val="20"/>
        </w:rPr>
        <w:t xml:space="preserve">: </w:t>
      </w:r>
      <w:r>
        <w:rPr>
          <w:sz w:val="20"/>
        </w:rPr>
        <w:t xml:space="preserve">Nesta posição dever-se-á registar a data que o próprio nome indica, por consulta do arquivo onde se guardam todas as fichas de controlo de equipamentos. </w:t>
      </w:r>
    </w:p>
    <w:p w:rsidR="00E2354A" w:rsidRDefault="004574AB">
      <w:pPr>
        <w:spacing w:after="24" w:line="248" w:lineRule="auto"/>
        <w:ind w:left="-5" w:right="245"/>
        <w:jc w:val="left"/>
      </w:pPr>
      <w:r>
        <w:rPr>
          <w:b/>
          <w:i/>
          <w:sz w:val="20"/>
        </w:rPr>
        <w:t>Código da obra:</w:t>
      </w:r>
      <w:r>
        <w:rPr>
          <w:i/>
          <w:sz w:val="20"/>
        </w:rPr>
        <w:t xml:space="preserve"> </w:t>
      </w:r>
      <w:r>
        <w:rPr>
          <w:sz w:val="20"/>
        </w:rPr>
        <w:t xml:space="preserve">Posição para registo, nos casos aplicáveis, do código atribuído ao empreendimento. </w:t>
      </w:r>
    </w:p>
    <w:p w:rsidR="00E2354A" w:rsidRDefault="004574AB">
      <w:pPr>
        <w:spacing w:after="37" w:line="238" w:lineRule="auto"/>
        <w:ind w:left="432" w:right="470" w:hanging="432"/>
      </w:pPr>
      <w:r>
        <w:rPr>
          <w:b/>
          <w:i/>
          <w:sz w:val="20"/>
        </w:rPr>
        <w:t>Número:</w:t>
      </w:r>
      <w:r>
        <w:rPr>
          <w:i/>
          <w:sz w:val="20"/>
        </w:rPr>
        <w:t xml:space="preserve"> </w:t>
      </w:r>
      <w:r>
        <w:rPr>
          <w:sz w:val="20"/>
        </w:rPr>
        <w:t xml:space="preserve">Posição para registo do número de ordem sequencial de cada controlo efectuado desde a abertura do estaleiro. Todas as folhas referentes ao controlo efectuado numa dada data terão assim o mesmo número registado nesta posição. </w:t>
      </w:r>
    </w:p>
    <w:p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Consoante o número de equipamentos existentes no estaleiro, assim serão utilizadas diversas fichas. Nesta posição registam-se o número de páginas na forma "número de página/total de páginas" correspondentes ao controlo em causa. Tal permite verificar, em qualquer momento, que o processo desse controlo está completo. </w:t>
      </w:r>
    </w:p>
    <w:p w:rsidR="00E2354A" w:rsidRDefault="004574AB">
      <w:pPr>
        <w:spacing w:after="24" w:line="248" w:lineRule="auto"/>
        <w:ind w:left="553" w:right="245" w:hanging="568"/>
        <w:jc w:val="left"/>
      </w:pPr>
      <w:r>
        <w:rPr>
          <w:b/>
          <w:i/>
          <w:sz w:val="20"/>
        </w:rPr>
        <w:t>Equipamentos de estaleiro:</w:t>
      </w:r>
      <w:r>
        <w:rPr>
          <w:i/>
          <w:sz w:val="20"/>
        </w:rPr>
        <w:t xml:space="preserve"> </w:t>
      </w:r>
      <w:r>
        <w:rPr>
          <w:sz w:val="20"/>
        </w:rPr>
        <w:t xml:space="preserve">Posições onde se relacionam os equipamentos do estaleiro que devam ser controlados. Cada equipamento deverá ser referenciado através do código que lhe corresponde na ficha individual que adiante se refere, através da qual se procede ao controlo das revisões periódicas de manutenção. </w:t>
      </w:r>
    </w:p>
    <w:p w:rsidR="00E2354A" w:rsidRDefault="004574AB">
      <w:pPr>
        <w:spacing w:after="24" w:line="248" w:lineRule="auto"/>
        <w:ind w:left="553" w:right="245" w:hanging="568"/>
        <w:jc w:val="left"/>
      </w:pPr>
      <w:r>
        <w:rPr>
          <w:b/>
          <w:i/>
          <w:sz w:val="20"/>
        </w:rPr>
        <w:t>Revisões periódicas:</w:t>
      </w:r>
      <w:r>
        <w:rPr>
          <w:i/>
          <w:sz w:val="20"/>
        </w:rPr>
        <w:t xml:space="preserve"> </w:t>
      </w:r>
      <w:r>
        <w:rPr>
          <w:sz w:val="20"/>
        </w:rPr>
        <w:t>Por consulta da ficha individual de cada equipamento, regista-se nesta posição a data da última revisão periódica de manutenção efectuada e assinala-se com uma cruz na posição adequada (sim ou não) se a revisão desse equipamento está ou não em dia (</w:t>
      </w:r>
      <w:proofErr w:type="spellStart"/>
      <w:r>
        <w:rPr>
          <w:sz w:val="20"/>
        </w:rPr>
        <w:t>actualizada</w:t>
      </w:r>
      <w:proofErr w:type="spellEnd"/>
      <w:r>
        <w:rPr>
          <w:sz w:val="20"/>
        </w:rPr>
        <w:t xml:space="preserve">). No caso negativo dever-se-á marcar um prazo para se proceder à revisão em falta através da inscrição da data limite na coluna para o efeito existente. </w:t>
      </w:r>
    </w:p>
    <w:p w:rsidR="00E2354A" w:rsidRDefault="004574AB">
      <w:pPr>
        <w:spacing w:after="24" w:line="248" w:lineRule="auto"/>
        <w:ind w:left="553" w:right="245" w:hanging="568"/>
        <w:jc w:val="left"/>
      </w:pPr>
      <w:proofErr w:type="spellStart"/>
      <w:r>
        <w:rPr>
          <w:b/>
          <w:i/>
          <w:sz w:val="20"/>
        </w:rPr>
        <w:t>Inspecção</w:t>
      </w:r>
      <w:proofErr w:type="spellEnd"/>
      <w:r>
        <w:rPr>
          <w:b/>
          <w:i/>
          <w:sz w:val="20"/>
        </w:rPr>
        <w:t xml:space="preserve"> geral:</w:t>
      </w:r>
      <w:r>
        <w:rPr>
          <w:sz w:val="20"/>
        </w:rPr>
        <w:t xml:space="preserve"> Nesta posição assinala-se com uma cruz na coluna “</w:t>
      </w:r>
      <w:proofErr w:type="spellStart"/>
      <w:r>
        <w:rPr>
          <w:sz w:val="20"/>
        </w:rPr>
        <w:t>Conf</w:t>
      </w:r>
      <w:proofErr w:type="spellEnd"/>
      <w:r>
        <w:rPr>
          <w:sz w:val="20"/>
        </w:rPr>
        <w:t xml:space="preserve">” caso não se verifiquem anomalias no equipamento. </w:t>
      </w:r>
      <w:proofErr w:type="spellStart"/>
      <w:r>
        <w:rPr>
          <w:sz w:val="20"/>
        </w:rPr>
        <w:t>Detectando-se</w:t>
      </w:r>
      <w:proofErr w:type="spellEnd"/>
      <w:r>
        <w:rPr>
          <w:sz w:val="20"/>
        </w:rPr>
        <w:t xml:space="preserve"> qualquer anomalia, esta será registada determinando-se um prazo até ao qual essa anomalia deverá ser corrigida. Para tal recorre-se à ficha de Procedimentos de </w:t>
      </w:r>
      <w:proofErr w:type="spellStart"/>
      <w:r>
        <w:rPr>
          <w:sz w:val="20"/>
        </w:rPr>
        <w:t>Inspecção</w:t>
      </w:r>
      <w:proofErr w:type="spellEnd"/>
      <w:r>
        <w:rPr>
          <w:sz w:val="20"/>
        </w:rPr>
        <w:t xml:space="preserve"> de Equipamentos de Estaleiro apresentada mais adiante. A data limite para essa </w:t>
      </w:r>
      <w:proofErr w:type="spellStart"/>
      <w:r>
        <w:rPr>
          <w:sz w:val="20"/>
        </w:rPr>
        <w:t>correcção</w:t>
      </w:r>
      <w:proofErr w:type="spellEnd"/>
      <w:r>
        <w:rPr>
          <w:sz w:val="20"/>
        </w:rPr>
        <w:t xml:space="preserve"> é registada na posição para o efeito indicada. Sem prejuízo de o responsável pelo controlo poder transmitir ao </w:t>
      </w:r>
      <w:proofErr w:type="spellStart"/>
      <w:r>
        <w:rPr>
          <w:sz w:val="20"/>
        </w:rPr>
        <w:t>Director</w:t>
      </w:r>
      <w:proofErr w:type="spellEnd"/>
      <w:r>
        <w:rPr>
          <w:sz w:val="20"/>
        </w:rPr>
        <w:t xml:space="preserve"> da Obra a anomalia </w:t>
      </w:r>
      <w:proofErr w:type="spellStart"/>
      <w:r>
        <w:rPr>
          <w:sz w:val="20"/>
        </w:rPr>
        <w:t>detectada</w:t>
      </w:r>
      <w:proofErr w:type="spellEnd"/>
      <w:r>
        <w:rPr>
          <w:sz w:val="20"/>
        </w:rPr>
        <w:t xml:space="preserve">, o operador do equipamento deverá fazê-lo como primeiro responsável e principal interessado no bom funcionamento do equipamento que lhe está confiado. Caso seja </w:t>
      </w:r>
      <w:proofErr w:type="spellStart"/>
      <w:r>
        <w:rPr>
          <w:sz w:val="20"/>
        </w:rPr>
        <w:t>detectada</w:t>
      </w:r>
      <w:proofErr w:type="spellEnd"/>
      <w:r>
        <w:rPr>
          <w:sz w:val="20"/>
        </w:rPr>
        <w:t xml:space="preserve"> uma anomalia grave deve ser elaborado um registo específico de Não-conformidade de acordo com o modelo que se apresenta mais adiante. Nos casos justificáveis pode mesmo determinar-se a imobilização desse equipamento até que a anomalia seja corrigida. </w:t>
      </w:r>
    </w:p>
    <w:p w:rsidR="00E2354A" w:rsidRDefault="004574AB">
      <w:pPr>
        <w:spacing w:after="24" w:line="248" w:lineRule="auto"/>
        <w:ind w:left="553" w:right="245" w:hanging="568"/>
        <w:jc w:val="left"/>
      </w:pPr>
      <w:r>
        <w:rPr>
          <w:b/>
          <w:i/>
          <w:sz w:val="20"/>
        </w:rPr>
        <w:t>Reverificação:</w:t>
      </w:r>
      <w:r>
        <w:rPr>
          <w:sz w:val="20"/>
        </w:rPr>
        <w:t xml:space="preserve"> Sempre que seja registada uma Não- Conformidade num equipamento que deva ser reverificada antes do próximo controlo periódico, o responsável por esse controlo deverá assinalar com uma cruz na posição indicada “NEC”, a necessidade de reverificação e, quando efectuada, deverá registar a </w:t>
      </w:r>
      <w:proofErr w:type="spellStart"/>
      <w:r>
        <w:rPr>
          <w:sz w:val="20"/>
        </w:rPr>
        <w:t>respectiva</w:t>
      </w:r>
      <w:proofErr w:type="spellEnd"/>
      <w:r>
        <w:rPr>
          <w:sz w:val="20"/>
        </w:rPr>
        <w:t xml:space="preserve"> data e assinatura nos locais apropriados. </w:t>
      </w:r>
    </w:p>
    <w:p w:rsidR="00E2354A" w:rsidRDefault="004574AB">
      <w:pPr>
        <w:spacing w:after="24" w:line="248" w:lineRule="auto"/>
        <w:ind w:left="553" w:right="245" w:hanging="568"/>
        <w:jc w:val="left"/>
      </w:pPr>
      <w:r>
        <w:rPr>
          <w:b/>
          <w:i/>
          <w:sz w:val="20"/>
        </w:rPr>
        <w:t>Responsável pelo controlo</w:t>
      </w:r>
      <w:r>
        <w:rPr>
          <w:b/>
          <w:sz w:val="20"/>
        </w:rPr>
        <w:t>:</w:t>
      </w:r>
      <w:r>
        <w:rPr>
          <w:sz w:val="20"/>
        </w:rPr>
        <w:t xml:space="preserve"> Efectuado o controlo de todos os equipamentos, o seu responsável deverá assinar e registar a data em todas as páginas. </w:t>
      </w:r>
    </w:p>
    <w:p w:rsidR="00E2354A" w:rsidRDefault="004574AB">
      <w:pPr>
        <w:spacing w:after="24" w:line="248" w:lineRule="auto"/>
        <w:ind w:left="-5" w:right="245"/>
        <w:jc w:val="left"/>
      </w:pPr>
      <w:r>
        <w:rPr>
          <w:b/>
          <w:i/>
          <w:sz w:val="20"/>
        </w:rPr>
        <w:t>Coordenador de Segurança e Saúde</w:t>
      </w:r>
      <w:r>
        <w:rPr>
          <w:b/>
          <w:sz w:val="20"/>
        </w:rPr>
        <w:t>:</w:t>
      </w:r>
      <w:r>
        <w:rPr>
          <w:sz w:val="20"/>
        </w:rPr>
        <w:t xml:space="preserve"> Preenchidas todas as fichas de um controlo, deverá o seu responsável solicitar ao </w:t>
      </w:r>
    </w:p>
    <w:p w:rsidR="00E2354A" w:rsidRDefault="004574AB">
      <w:pPr>
        <w:spacing w:after="24" w:line="248" w:lineRule="auto"/>
        <w:ind w:left="578" w:right="245"/>
        <w:jc w:val="left"/>
      </w:pPr>
      <w:r>
        <w:rPr>
          <w:sz w:val="20"/>
        </w:rPr>
        <w:t xml:space="preserve">Coordenador de Segurança e Saúde a sua verificação, após o que este as assinará registando a </w:t>
      </w:r>
      <w:proofErr w:type="spellStart"/>
      <w:r>
        <w:rPr>
          <w:sz w:val="20"/>
        </w:rPr>
        <w:t>respectiva</w:t>
      </w:r>
      <w:proofErr w:type="spellEnd"/>
      <w:r>
        <w:rPr>
          <w:sz w:val="20"/>
        </w:rPr>
        <w:t xml:space="preserve"> data. Uma cópia deverá ficar na posse deste, devendo o original ser arquivado em processo que fica ao cuidado do responsável pelo controlo, após recolha da assinatura do </w:t>
      </w:r>
      <w:proofErr w:type="spellStart"/>
      <w:r>
        <w:rPr>
          <w:sz w:val="20"/>
        </w:rPr>
        <w:t>Director</w:t>
      </w:r>
      <w:proofErr w:type="spellEnd"/>
      <w:r>
        <w:rPr>
          <w:sz w:val="20"/>
        </w:rPr>
        <w:t xml:space="preserve"> de Obra. </w:t>
      </w:r>
    </w:p>
    <w:p w:rsidR="00E2354A" w:rsidRDefault="004574AB">
      <w:pPr>
        <w:spacing w:after="0" w:line="248" w:lineRule="auto"/>
        <w:ind w:left="553" w:right="245" w:hanging="568"/>
        <w:jc w:val="left"/>
      </w:pPr>
      <w:proofErr w:type="spellStart"/>
      <w:r>
        <w:rPr>
          <w:b/>
          <w:i/>
          <w:sz w:val="20"/>
        </w:rPr>
        <w:t>Director</w:t>
      </w:r>
      <w:proofErr w:type="spellEnd"/>
      <w:r>
        <w:rPr>
          <w:b/>
          <w:i/>
          <w:sz w:val="20"/>
        </w:rPr>
        <w:t xml:space="preserve"> da Obra:</w:t>
      </w:r>
      <w:r>
        <w:rPr>
          <w:sz w:val="20"/>
        </w:rPr>
        <w:t xml:space="preserve"> O responsável pelo controlo deverá também providenciar a recolha da assinatura do </w:t>
      </w:r>
      <w:proofErr w:type="spellStart"/>
      <w:r>
        <w:rPr>
          <w:sz w:val="20"/>
        </w:rPr>
        <w:t>Director</w:t>
      </w:r>
      <w:proofErr w:type="spellEnd"/>
      <w:r>
        <w:rPr>
          <w:sz w:val="20"/>
        </w:rPr>
        <w:t xml:space="preserve"> da Obra, que se assim o entender guardará também uma cópia. </w:t>
      </w:r>
    </w:p>
    <w:p w:rsidR="00E2354A" w:rsidRDefault="004574AB">
      <w:pPr>
        <w:spacing w:after="2"/>
        <w:ind w:left="0" w:firstLine="0"/>
        <w:jc w:val="left"/>
      </w:pPr>
      <w:r>
        <w:rPr>
          <w:sz w:val="20"/>
        </w:rPr>
        <w:t xml:space="preserve"> </w:t>
      </w:r>
    </w:p>
    <w:p w:rsidR="00E2354A" w:rsidRDefault="004574AB">
      <w:pPr>
        <w:spacing w:after="0" w:line="248" w:lineRule="auto"/>
        <w:ind w:left="-5" w:right="245"/>
        <w:jc w:val="left"/>
      </w:pPr>
      <w:r>
        <w:rPr>
          <w:sz w:val="20"/>
        </w:rPr>
        <w:t xml:space="preserve">Tratando-se do </w:t>
      </w:r>
      <w:r>
        <w:rPr>
          <w:i/>
          <w:sz w:val="20"/>
        </w:rPr>
        <w:t xml:space="preserve">controlo das revisões periódicas de manutenção, </w:t>
      </w:r>
      <w:r>
        <w:rPr>
          <w:sz w:val="20"/>
        </w:rPr>
        <w:t xml:space="preserve">a tarefa do responsável pelo controlo dos equipamentos inclui apenas a verificação de que todas as revisões recomendadas pelo fabricante foram </w:t>
      </w:r>
      <w:proofErr w:type="spellStart"/>
      <w:r>
        <w:rPr>
          <w:sz w:val="20"/>
        </w:rPr>
        <w:t>efectuadas</w:t>
      </w:r>
      <w:proofErr w:type="spellEnd"/>
      <w:r>
        <w:rPr>
          <w:sz w:val="20"/>
        </w:rPr>
        <w:t xml:space="preserve">. </w:t>
      </w:r>
    </w:p>
    <w:p w:rsidR="00E2354A" w:rsidRDefault="004574AB">
      <w:pPr>
        <w:spacing w:after="0"/>
        <w:ind w:left="851" w:firstLine="0"/>
        <w:jc w:val="left"/>
      </w:pPr>
      <w:r>
        <w:rPr>
          <w:sz w:val="20"/>
        </w:rPr>
        <w:t xml:space="preserve"> </w:t>
      </w:r>
    </w:p>
    <w:p w:rsidR="00E2354A" w:rsidRDefault="004574AB">
      <w:pPr>
        <w:spacing w:after="0" w:line="248" w:lineRule="auto"/>
        <w:ind w:left="-5" w:right="245"/>
        <w:jc w:val="left"/>
      </w:pPr>
      <w:r>
        <w:rPr>
          <w:sz w:val="20"/>
        </w:rPr>
        <w:t xml:space="preserve">Tal verificação é realizada, nos casos aplicáveis, por consulta da ficha individual de controlo da manutenção de cada equipamento, a qual deve ser elaborada com base no Manual de Manutenção que acompanha o equipamento. </w:t>
      </w:r>
    </w:p>
    <w:p w:rsidR="00E2354A" w:rsidRDefault="004574AB">
      <w:pPr>
        <w:spacing w:after="0"/>
        <w:ind w:left="0" w:firstLine="0"/>
        <w:jc w:val="left"/>
      </w:pPr>
      <w:r>
        <w:rPr>
          <w:sz w:val="20"/>
        </w:rPr>
        <w:t xml:space="preserve"> </w:t>
      </w:r>
    </w:p>
    <w:p w:rsidR="00E2354A" w:rsidRDefault="004574AB">
      <w:pPr>
        <w:spacing w:after="0" w:line="248" w:lineRule="auto"/>
        <w:ind w:left="-5" w:right="245"/>
        <w:jc w:val="left"/>
      </w:pPr>
      <w:r>
        <w:rPr>
          <w:sz w:val="20"/>
        </w:rPr>
        <w:t xml:space="preserve">Essa tarefa será facilitada através da responsabilização de cada operador por manter </w:t>
      </w:r>
      <w:proofErr w:type="spellStart"/>
      <w:r>
        <w:rPr>
          <w:sz w:val="20"/>
        </w:rPr>
        <w:t>actualizada</w:t>
      </w:r>
      <w:proofErr w:type="spellEnd"/>
      <w:r>
        <w:rPr>
          <w:sz w:val="20"/>
        </w:rPr>
        <w:t xml:space="preserve"> a ficha do equipamento que lhe está confiado. </w:t>
      </w:r>
    </w:p>
    <w:p w:rsidR="00E2354A" w:rsidRDefault="004574AB">
      <w:pPr>
        <w:spacing w:after="0"/>
        <w:ind w:left="0" w:firstLine="0"/>
        <w:jc w:val="left"/>
      </w:pPr>
      <w:r>
        <w:rPr>
          <w:sz w:val="20"/>
        </w:rPr>
        <w:t xml:space="preserve"> </w:t>
      </w:r>
    </w:p>
    <w:p w:rsidR="00E2354A" w:rsidRDefault="004574AB">
      <w:pPr>
        <w:spacing w:after="24" w:line="248" w:lineRule="auto"/>
        <w:ind w:left="-5" w:right="519"/>
        <w:jc w:val="left"/>
      </w:pPr>
      <w:r>
        <w:rPr>
          <w:sz w:val="20"/>
        </w:rPr>
        <w:t xml:space="preserve">A existência dessa ficha individual é assim essencial para se proceder às revisões periódicas de manutenção, nela se discriminando todas as verificações, ensaios e substituições recomendados pelo fabricante. Essas fichas individuais são específicas de cada equipamento não sendo por isso possível  apresentar um modelo de aplicação geral. </w:t>
      </w:r>
    </w:p>
    <w:p w:rsidR="00E2354A" w:rsidRDefault="004574AB">
      <w:pPr>
        <w:spacing w:after="0"/>
        <w:ind w:left="0" w:right="197" w:firstLine="0"/>
        <w:jc w:val="center"/>
      </w:pPr>
      <w:r>
        <w:rPr>
          <w:b/>
          <w:sz w:val="20"/>
        </w:rPr>
        <w:t xml:space="preserve"> </w:t>
      </w:r>
    </w:p>
    <w:p w:rsidR="00E2354A" w:rsidRDefault="004574AB">
      <w:pPr>
        <w:spacing w:after="0"/>
        <w:ind w:left="0" w:right="197" w:firstLine="0"/>
        <w:jc w:val="center"/>
      </w:pPr>
      <w:r>
        <w:rPr>
          <w:b/>
          <w:sz w:val="20"/>
        </w:rPr>
        <w:lastRenderedPageBreak/>
        <w:t xml:space="preserve"> </w:t>
      </w:r>
    </w:p>
    <w:p w:rsidR="00E2354A" w:rsidRDefault="004574AB">
      <w:pPr>
        <w:spacing w:after="0"/>
        <w:ind w:right="249"/>
        <w:jc w:val="center"/>
      </w:pPr>
      <w:r>
        <w:rPr>
          <w:b/>
          <w:sz w:val="20"/>
        </w:rPr>
        <w:t xml:space="preserve">Modo de preenchimento da Ficha de Procedimentos de </w:t>
      </w:r>
      <w:proofErr w:type="spellStart"/>
      <w:r>
        <w:rPr>
          <w:b/>
          <w:sz w:val="20"/>
        </w:rPr>
        <w:t>Inspecção</w:t>
      </w:r>
      <w:proofErr w:type="spellEnd"/>
      <w:r>
        <w:rPr>
          <w:b/>
          <w:sz w:val="20"/>
        </w:rPr>
        <w:t xml:space="preserve"> e Prevenção </w:t>
      </w:r>
    </w:p>
    <w:p w:rsidR="00E2354A" w:rsidRDefault="004574AB">
      <w:pPr>
        <w:spacing w:after="0"/>
        <w:ind w:left="0" w:right="197" w:firstLine="0"/>
        <w:jc w:val="center"/>
      </w:pPr>
      <w:r>
        <w:rPr>
          <w:b/>
          <w:sz w:val="20"/>
        </w:rPr>
        <w:t xml:space="preserve"> </w:t>
      </w:r>
    </w:p>
    <w:p w:rsidR="00E2354A" w:rsidRDefault="004574AB">
      <w:pPr>
        <w:spacing w:after="0"/>
        <w:ind w:left="0" w:right="197" w:firstLine="0"/>
        <w:jc w:val="center"/>
      </w:pPr>
      <w:r>
        <w:rPr>
          <w:b/>
          <w:sz w:val="20"/>
        </w:rPr>
        <w:t xml:space="preserve"> </w:t>
      </w:r>
    </w:p>
    <w:p w:rsidR="00E2354A" w:rsidRDefault="004574AB">
      <w:pPr>
        <w:spacing w:after="24" w:line="248" w:lineRule="auto"/>
        <w:ind w:left="-5" w:right="245"/>
        <w:jc w:val="left"/>
      </w:pPr>
      <w:r>
        <w:rPr>
          <w:b/>
          <w:sz w:val="20"/>
        </w:rPr>
        <w:t>Dono da Obra:</w:t>
      </w:r>
      <w:r>
        <w:rPr>
          <w:sz w:val="20"/>
        </w:rPr>
        <w:t xml:space="preserve"> Posição destinada à identificação do Dono da Obra. </w:t>
      </w:r>
    </w:p>
    <w:p w:rsidR="00E2354A" w:rsidRDefault="004574AB">
      <w:pPr>
        <w:spacing w:after="24" w:line="248" w:lineRule="auto"/>
        <w:ind w:left="-5" w:right="245"/>
        <w:jc w:val="left"/>
      </w:pPr>
      <w:r>
        <w:rPr>
          <w:b/>
          <w:i/>
          <w:sz w:val="20"/>
        </w:rPr>
        <w:t>Obra:</w:t>
      </w:r>
      <w:r>
        <w:rPr>
          <w:i/>
          <w:sz w:val="20"/>
        </w:rPr>
        <w:t xml:space="preserve"> </w:t>
      </w:r>
      <w:r>
        <w:rPr>
          <w:sz w:val="20"/>
        </w:rPr>
        <w:t xml:space="preserve">Designação atribuída ao </w:t>
      </w:r>
      <w:r>
        <w:rPr>
          <w:b/>
          <w:sz w:val="20"/>
        </w:rPr>
        <w:t xml:space="preserve">empreendimento/obra, </w:t>
      </w:r>
      <w:r>
        <w:rPr>
          <w:sz w:val="20"/>
        </w:rPr>
        <w:t xml:space="preserve">podendo ser utilizadas abreviaturas apropriadas. </w:t>
      </w:r>
    </w:p>
    <w:p w:rsidR="00E2354A" w:rsidRDefault="004574AB">
      <w:pPr>
        <w:spacing w:after="24" w:line="248" w:lineRule="auto"/>
        <w:ind w:left="561" w:right="245" w:hanging="576"/>
        <w:jc w:val="left"/>
      </w:pPr>
      <w:r>
        <w:rPr>
          <w:b/>
          <w:i/>
          <w:sz w:val="20"/>
        </w:rPr>
        <w:t>Empreiteiro:</w:t>
      </w:r>
      <w:r>
        <w:rPr>
          <w:i/>
          <w:sz w:val="20"/>
        </w:rPr>
        <w:t xml:space="preserve"> </w:t>
      </w:r>
      <w:r>
        <w:rPr>
          <w:sz w:val="20"/>
        </w:rPr>
        <w:t>Nome do empreiteiro ou subempreiteiro responsável pela elaboração ou adaptação da ficha ao empreendimento</w:t>
      </w:r>
      <w:r>
        <w:rPr>
          <w:b/>
          <w:sz w:val="20"/>
        </w:rPr>
        <w:t xml:space="preserve"> </w:t>
      </w:r>
      <w:r>
        <w:rPr>
          <w:sz w:val="20"/>
        </w:rPr>
        <w:t xml:space="preserve">em causa. </w:t>
      </w:r>
    </w:p>
    <w:p w:rsidR="00E2354A" w:rsidRDefault="004574AB">
      <w:pPr>
        <w:spacing w:after="24" w:line="248" w:lineRule="auto"/>
        <w:ind w:left="-5" w:right="245"/>
        <w:jc w:val="left"/>
      </w:pPr>
      <w:r>
        <w:rPr>
          <w:b/>
          <w:i/>
          <w:sz w:val="20"/>
        </w:rPr>
        <w:t xml:space="preserve">Código </w:t>
      </w:r>
      <w:r>
        <w:rPr>
          <w:b/>
          <w:sz w:val="20"/>
        </w:rPr>
        <w:t xml:space="preserve">da obra: </w:t>
      </w:r>
      <w:r>
        <w:rPr>
          <w:sz w:val="20"/>
        </w:rPr>
        <w:t xml:space="preserve">Posição para registo, nos casos aplicáveis, do código atribuído ao empreendimento ou obra. </w:t>
      </w:r>
    </w:p>
    <w:p w:rsidR="00E2354A" w:rsidRDefault="004574AB">
      <w:pPr>
        <w:spacing w:after="24" w:line="248" w:lineRule="auto"/>
        <w:ind w:left="561" w:right="245" w:hanging="576"/>
        <w:jc w:val="left"/>
      </w:pPr>
      <w:r>
        <w:rPr>
          <w:b/>
          <w:i/>
          <w:sz w:val="20"/>
        </w:rPr>
        <w:t>Número:</w:t>
      </w:r>
      <w:r>
        <w:rPr>
          <w:i/>
          <w:sz w:val="20"/>
        </w:rPr>
        <w:t xml:space="preserve"> </w:t>
      </w:r>
      <w:r>
        <w:rPr>
          <w:sz w:val="20"/>
        </w:rPr>
        <w:t xml:space="preserve">Posição para registo do número de ordem sequencial das fichas pertencentes a determinado grupo. Para isso, dever-se-ão organizar arquivos classificados por tipos de fichas, conforme se refere mais adiante. </w:t>
      </w:r>
    </w:p>
    <w:p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rsidR="00E2354A" w:rsidRDefault="004574AB">
      <w:pPr>
        <w:spacing w:after="24" w:line="248" w:lineRule="auto"/>
        <w:ind w:left="561" w:right="245" w:hanging="576"/>
        <w:jc w:val="left"/>
      </w:pPr>
      <w:r>
        <w:rPr>
          <w:b/>
          <w:i/>
          <w:sz w:val="20"/>
        </w:rPr>
        <w:t>Operação de construção /Elemento de construção:</w:t>
      </w:r>
      <w:r>
        <w:rPr>
          <w:i/>
          <w:sz w:val="20"/>
        </w:rPr>
        <w:t xml:space="preserve"> </w:t>
      </w:r>
      <w:r>
        <w:rPr>
          <w:sz w:val="20"/>
        </w:rPr>
        <w:t>Descrição da operação ou elemento</w:t>
      </w:r>
      <w:r>
        <w:rPr>
          <w:b/>
          <w:sz w:val="20"/>
        </w:rPr>
        <w:t xml:space="preserve"> </w:t>
      </w:r>
      <w:r>
        <w:rPr>
          <w:sz w:val="20"/>
        </w:rPr>
        <w:t>de construção a que a ficha respeita. Para uma adequada organização do arquivo de fichas dever-se-á previamente classificar as operações e elementos de construção em</w:t>
      </w:r>
      <w:r>
        <w:rPr>
          <w:b/>
          <w:sz w:val="20"/>
        </w:rPr>
        <w:t xml:space="preserve"> </w:t>
      </w:r>
      <w:r>
        <w:rPr>
          <w:sz w:val="20"/>
        </w:rPr>
        <w:t xml:space="preserve">classes e/ou subclasses com base em sistemas de classificação existentes ou a criar. </w:t>
      </w:r>
    </w:p>
    <w:p w:rsidR="00E2354A" w:rsidRDefault="004574AB">
      <w:pPr>
        <w:spacing w:after="24" w:line="248" w:lineRule="auto"/>
        <w:ind w:left="553" w:right="245" w:hanging="568"/>
        <w:jc w:val="left"/>
      </w:pPr>
      <w:r>
        <w:rPr>
          <w:b/>
          <w:i/>
          <w:sz w:val="20"/>
        </w:rPr>
        <w:t>Código:</w:t>
      </w:r>
      <w:r>
        <w:rPr>
          <w:i/>
          <w:sz w:val="20"/>
        </w:rPr>
        <w:t xml:space="preserve"> </w:t>
      </w:r>
      <w:r>
        <w:rPr>
          <w:sz w:val="20"/>
        </w:rPr>
        <w:t>Posição destinada ao registo do código da operação ou elemento de construção a que corresponde a ficha. Esses códigos deverão ser atribuídos com base no</w:t>
      </w:r>
      <w:r>
        <w:rPr>
          <w:b/>
          <w:sz w:val="20"/>
        </w:rPr>
        <w:t xml:space="preserve"> </w:t>
      </w:r>
      <w:r>
        <w:rPr>
          <w:sz w:val="20"/>
        </w:rPr>
        <w:t xml:space="preserve">sistema de classificação referido anteriormente. </w:t>
      </w:r>
    </w:p>
    <w:p w:rsidR="00E2354A" w:rsidRDefault="004574AB">
      <w:pPr>
        <w:spacing w:after="24" w:line="248" w:lineRule="auto"/>
        <w:ind w:left="553" w:right="245" w:hanging="568"/>
        <w:jc w:val="left"/>
      </w:pPr>
      <w:r>
        <w:rPr>
          <w:b/>
          <w:i/>
          <w:sz w:val="20"/>
        </w:rPr>
        <w:t>Verificações/tarefas:</w:t>
      </w:r>
      <w:r>
        <w:rPr>
          <w:i/>
          <w:sz w:val="20"/>
        </w:rPr>
        <w:t xml:space="preserve"> </w:t>
      </w:r>
      <w:r>
        <w:rPr>
          <w:sz w:val="20"/>
        </w:rPr>
        <w:t xml:space="preserve">Relação das verificações e/ou tarefas a realizar para controlar a segurança da operação ou elemento de construção a que a ficha se refere. A série de verificações/tarefas deverá ser listada pela sequência lógica de acordo com a ordem de realização. </w:t>
      </w:r>
    </w:p>
    <w:p w:rsidR="00E2354A" w:rsidRDefault="004574AB">
      <w:pPr>
        <w:spacing w:after="24" w:line="248" w:lineRule="auto"/>
        <w:ind w:left="561" w:right="245" w:hanging="576"/>
        <w:jc w:val="left"/>
      </w:pPr>
      <w:r>
        <w:rPr>
          <w:b/>
          <w:i/>
          <w:sz w:val="20"/>
        </w:rPr>
        <w:t>Riscos:</w:t>
      </w:r>
      <w:r>
        <w:rPr>
          <w:i/>
          <w:sz w:val="20"/>
        </w:rPr>
        <w:t xml:space="preserve"> </w:t>
      </w:r>
      <w:r>
        <w:rPr>
          <w:sz w:val="20"/>
        </w:rPr>
        <w:t xml:space="preserve">Nesta posição dever-se-á identificar e descrever sucintamente, riscos correspondentes a cada verificação/tarefa listada na coluna anterior. </w:t>
      </w:r>
    </w:p>
    <w:p w:rsidR="00E2354A" w:rsidRDefault="004574AB">
      <w:pPr>
        <w:spacing w:after="24" w:line="248" w:lineRule="auto"/>
        <w:ind w:left="561" w:right="245" w:hanging="576"/>
        <w:jc w:val="left"/>
      </w:pPr>
      <w:r>
        <w:rPr>
          <w:b/>
          <w:i/>
          <w:sz w:val="20"/>
        </w:rPr>
        <w:t>Documentos de referência:</w:t>
      </w:r>
      <w:r>
        <w:rPr>
          <w:i/>
          <w:sz w:val="20"/>
        </w:rPr>
        <w:t xml:space="preserve"> </w:t>
      </w:r>
      <w:r>
        <w:rPr>
          <w:sz w:val="20"/>
        </w:rPr>
        <w:t xml:space="preserve">Para cada risco identificado na coluna anterior registar-se-á, sempre que aplicável, os documentos de apoio à realização d cada verificação/tarefa listada, e que deverão ser tomados como referência para a definição das </w:t>
      </w:r>
      <w:proofErr w:type="spellStart"/>
      <w:r>
        <w:rPr>
          <w:sz w:val="20"/>
        </w:rPr>
        <w:t>respectivas</w:t>
      </w:r>
      <w:proofErr w:type="spellEnd"/>
      <w:r>
        <w:rPr>
          <w:sz w:val="20"/>
        </w:rPr>
        <w:t xml:space="preserve"> medidas preventivas a considerar. Estes documentos podem ser normas (nacionais, europeias, internacionais), regulamentos, especificações técnicas (gerais ou referenciadas no projecto), documentos de homologação, bibliografia técnica, entre outros. </w:t>
      </w:r>
    </w:p>
    <w:p w:rsidR="00E2354A" w:rsidRDefault="004574AB">
      <w:pPr>
        <w:spacing w:after="24" w:line="248" w:lineRule="auto"/>
        <w:ind w:left="561" w:right="245" w:hanging="576"/>
        <w:jc w:val="left"/>
      </w:pPr>
      <w:proofErr w:type="spellStart"/>
      <w:r>
        <w:rPr>
          <w:b/>
          <w:i/>
          <w:sz w:val="20"/>
        </w:rPr>
        <w:t>Acções</w:t>
      </w:r>
      <w:proofErr w:type="spellEnd"/>
      <w:r>
        <w:rPr>
          <w:b/>
          <w:i/>
          <w:sz w:val="20"/>
        </w:rPr>
        <w:t xml:space="preserve"> de prevenção/</w:t>
      </w:r>
      <w:proofErr w:type="spellStart"/>
      <w:r>
        <w:rPr>
          <w:b/>
          <w:i/>
          <w:sz w:val="20"/>
        </w:rPr>
        <w:t>protecção</w:t>
      </w:r>
      <w:proofErr w:type="spellEnd"/>
      <w:r>
        <w:rPr>
          <w:b/>
          <w:i/>
          <w:sz w:val="20"/>
        </w:rPr>
        <w:t>:</w:t>
      </w:r>
      <w:r>
        <w:rPr>
          <w:i/>
          <w:sz w:val="20"/>
        </w:rPr>
        <w:t xml:space="preserve"> </w:t>
      </w:r>
      <w:r>
        <w:rPr>
          <w:sz w:val="20"/>
        </w:rPr>
        <w:t xml:space="preserve">Tendo em conta os documentos de referência aplicáveis a cada risco identificado, registam-se nesta posição as </w:t>
      </w:r>
      <w:proofErr w:type="spellStart"/>
      <w:r>
        <w:rPr>
          <w:sz w:val="20"/>
        </w:rPr>
        <w:t>respectivas</w:t>
      </w:r>
      <w:proofErr w:type="spellEnd"/>
      <w:r>
        <w:rPr>
          <w:sz w:val="20"/>
        </w:rPr>
        <w:t xml:space="preserve"> </w:t>
      </w:r>
      <w:proofErr w:type="spellStart"/>
      <w:r>
        <w:rPr>
          <w:sz w:val="20"/>
        </w:rPr>
        <w:t>acções</w:t>
      </w:r>
      <w:proofErr w:type="spellEnd"/>
      <w:r>
        <w:rPr>
          <w:sz w:val="20"/>
        </w:rPr>
        <w:t xml:space="preserve"> ou medidas de prevenção e/ou </w:t>
      </w:r>
      <w:proofErr w:type="spellStart"/>
      <w:r>
        <w:rPr>
          <w:sz w:val="20"/>
        </w:rPr>
        <w:t>protecção</w:t>
      </w:r>
      <w:proofErr w:type="spellEnd"/>
      <w:r>
        <w:rPr>
          <w:sz w:val="20"/>
        </w:rPr>
        <w:t xml:space="preserve"> a aplicar. Essas medidas podem ser </w:t>
      </w:r>
      <w:proofErr w:type="spellStart"/>
      <w:r>
        <w:rPr>
          <w:sz w:val="20"/>
        </w:rPr>
        <w:t>colectivas</w:t>
      </w:r>
      <w:proofErr w:type="spellEnd"/>
      <w:r>
        <w:rPr>
          <w:sz w:val="20"/>
        </w:rPr>
        <w:t>, individuais ou outras (</w:t>
      </w:r>
      <w:proofErr w:type="spellStart"/>
      <w:r>
        <w:rPr>
          <w:sz w:val="20"/>
        </w:rPr>
        <w:t>respectivamente</w:t>
      </w:r>
      <w:proofErr w:type="spellEnd"/>
      <w:r>
        <w:rPr>
          <w:sz w:val="20"/>
        </w:rPr>
        <w:t xml:space="preserve">, PC, PI, OU), assinalando-se com uma cruz na coluna adequada. Para cada risco poderão registar-se várias </w:t>
      </w:r>
      <w:proofErr w:type="spellStart"/>
      <w:r>
        <w:rPr>
          <w:sz w:val="20"/>
        </w:rPr>
        <w:t>acções</w:t>
      </w:r>
      <w:proofErr w:type="spellEnd"/>
      <w:r>
        <w:rPr>
          <w:sz w:val="20"/>
        </w:rPr>
        <w:t xml:space="preserve"> de prevenção e de </w:t>
      </w:r>
      <w:proofErr w:type="spellStart"/>
      <w:r>
        <w:rPr>
          <w:sz w:val="20"/>
        </w:rPr>
        <w:t>protecção</w:t>
      </w:r>
      <w:proofErr w:type="spellEnd"/>
      <w:r>
        <w:rPr>
          <w:sz w:val="20"/>
        </w:rPr>
        <w:t xml:space="preserve"> e durante a aplicação prática da ficha escolher-se-á aquela que se mostrar mais adequada em cada situação. </w:t>
      </w:r>
    </w:p>
    <w:p w:rsidR="00E2354A" w:rsidRDefault="004574AB">
      <w:pPr>
        <w:spacing w:after="24" w:line="248" w:lineRule="auto"/>
        <w:ind w:left="561" w:right="245" w:hanging="576"/>
        <w:jc w:val="left"/>
      </w:pPr>
      <w:r>
        <w:rPr>
          <w:b/>
          <w:i/>
          <w:sz w:val="20"/>
        </w:rPr>
        <w:t xml:space="preserve">Frequência de </w:t>
      </w:r>
      <w:proofErr w:type="spellStart"/>
      <w:r>
        <w:rPr>
          <w:b/>
          <w:i/>
          <w:sz w:val="20"/>
        </w:rPr>
        <w:t>inspecção</w:t>
      </w:r>
      <w:proofErr w:type="spellEnd"/>
      <w:r>
        <w:rPr>
          <w:i/>
          <w:sz w:val="20"/>
        </w:rPr>
        <w:t xml:space="preserve">: </w:t>
      </w:r>
      <w:r>
        <w:rPr>
          <w:sz w:val="20"/>
        </w:rPr>
        <w:t xml:space="preserve">Posição destinada ao registo da periodicidade com que deve ser efectuada cada verificação/tarefa e controlados os riscos que lhe estão associados. </w:t>
      </w:r>
    </w:p>
    <w:p w:rsidR="00E2354A" w:rsidRDefault="004574AB">
      <w:pPr>
        <w:spacing w:after="24" w:line="248" w:lineRule="auto"/>
        <w:ind w:left="561" w:right="245" w:hanging="576"/>
        <w:jc w:val="left"/>
      </w:pPr>
      <w:r>
        <w:rPr>
          <w:b/>
          <w:i/>
          <w:sz w:val="20"/>
        </w:rPr>
        <w:t>Responsável por elementos base:</w:t>
      </w:r>
      <w:r>
        <w:rPr>
          <w:i/>
          <w:sz w:val="20"/>
        </w:rPr>
        <w:t xml:space="preserve"> </w:t>
      </w:r>
      <w:r>
        <w:rPr>
          <w:sz w:val="20"/>
        </w:rPr>
        <w:t xml:space="preserve">Posição destinada à assinatura do responsável pela preparação e </w:t>
      </w:r>
      <w:proofErr w:type="spellStart"/>
      <w:r>
        <w:rPr>
          <w:sz w:val="20"/>
        </w:rPr>
        <w:t>actualização</w:t>
      </w:r>
      <w:proofErr w:type="spellEnd"/>
      <w:r>
        <w:rPr>
          <w:sz w:val="20"/>
        </w:rPr>
        <w:t xml:space="preserve"> da ficha base (ficha de aplicação geral), a qual deverá ser datada. </w:t>
      </w:r>
    </w:p>
    <w:p w:rsidR="00E2354A" w:rsidRDefault="004574AB">
      <w:pPr>
        <w:spacing w:after="24" w:line="248" w:lineRule="auto"/>
        <w:ind w:left="-5" w:right="245"/>
        <w:jc w:val="left"/>
      </w:pPr>
      <w:r>
        <w:rPr>
          <w:b/>
          <w:i/>
          <w:sz w:val="20"/>
        </w:rPr>
        <w:t>Responsável por adequação ao estaleiro:</w:t>
      </w:r>
      <w:r>
        <w:rPr>
          <w:i/>
          <w:sz w:val="20"/>
        </w:rPr>
        <w:t xml:space="preserve"> </w:t>
      </w:r>
      <w:r>
        <w:rPr>
          <w:sz w:val="20"/>
        </w:rPr>
        <w:t xml:space="preserve">A aplicação das fichas base a um dado empreendimento. deve ser </w:t>
      </w:r>
      <w:proofErr w:type="spellStart"/>
      <w:r>
        <w:rPr>
          <w:sz w:val="20"/>
        </w:rPr>
        <w:t>objecto</w:t>
      </w:r>
      <w:proofErr w:type="spellEnd"/>
      <w:r>
        <w:rPr>
          <w:sz w:val="20"/>
        </w:rPr>
        <w:t xml:space="preserve"> de adequação de forma a ter em conta as reais condições de execução em cada estaleiro. Esta posição destina-se a ser assinada pelo responsável por essa adequação</w:t>
      </w:r>
      <w:r>
        <w:rPr>
          <w:b/>
          <w:sz w:val="20"/>
        </w:rPr>
        <w:t xml:space="preserve"> </w:t>
      </w:r>
    </w:p>
    <w:p w:rsidR="00E2354A" w:rsidRDefault="004574AB">
      <w:pPr>
        <w:spacing w:after="0"/>
        <w:ind w:left="0" w:firstLine="0"/>
        <w:jc w:val="left"/>
        <w:rPr>
          <w:sz w:val="20"/>
        </w:rPr>
      </w:pPr>
      <w:r>
        <w:rPr>
          <w:sz w:val="20"/>
        </w:rPr>
        <w:t xml:space="preserve"> </w:t>
      </w:r>
    </w:p>
    <w:p w:rsidR="004574AB" w:rsidRDefault="004574AB">
      <w:pPr>
        <w:spacing w:after="0"/>
        <w:ind w:left="0" w:firstLine="0"/>
        <w:jc w:val="left"/>
      </w:pPr>
    </w:p>
    <w:p w:rsidR="00E2354A" w:rsidRDefault="004574AB">
      <w:pPr>
        <w:spacing w:after="0"/>
        <w:ind w:right="247"/>
        <w:jc w:val="center"/>
      </w:pPr>
      <w:r>
        <w:rPr>
          <w:b/>
          <w:sz w:val="20"/>
        </w:rPr>
        <w:t xml:space="preserve">Modo de preenchimento da Ficha de Registo de </w:t>
      </w:r>
      <w:proofErr w:type="spellStart"/>
      <w:r>
        <w:rPr>
          <w:b/>
          <w:sz w:val="20"/>
        </w:rPr>
        <w:t>Inspecção</w:t>
      </w:r>
      <w:proofErr w:type="spellEnd"/>
      <w:r>
        <w:rPr>
          <w:b/>
          <w:sz w:val="20"/>
        </w:rPr>
        <w:t xml:space="preserve"> e Prevenção </w:t>
      </w:r>
    </w:p>
    <w:p w:rsidR="00E2354A" w:rsidRDefault="004574AB">
      <w:pPr>
        <w:spacing w:after="0"/>
        <w:ind w:left="0" w:right="197" w:firstLine="0"/>
        <w:jc w:val="center"/>
      </w:pPr>
      <w:r>
        <w:rPr>
          <w:b/>
          <w:sz w:val="20"/>
        </w:rPr>
        <w:t xml:space="preserve"> </w:t>
      </w:r>
    </w:p>
    <w:p w:rsidR="00E2354A" w:rsidRDefault="004574AB">
      <w:pPr>
        <w:spacing w:after="7"/>
        <w:ind w:left="0" w:right="197" w:firstLine="0"/>
        <w:jc w:val="center"/>
      </w:pPr>
      <w:r>
        <w:rPr>
          <w:b/>
          <w:sz w:val="20"/>
        </w:rPr>
        <w:t xml:space="preserve"> </w:t>
      </w:r>
    </w:p>
    <w:p w:rsidR="00E2354A" w:rsidRDefault="004574AB">
      <w:pPr>
        <w:spacing w:after="24" w:line="248" w:lineRule="auto"/>
        <w:ind w:left="-5" w:right="1830"/>
        <w:jc w:val="left"/>
      </w:pPr>
      <w:r>
        <w:rPr>
          <w:b/>
          <w:i/>
          <w:sz w:val="20"/>
        </w:rPr>
        <w:t>Dono da Obra:</w:t>
      </w:r>
      <w:r>
        <w:rPr>
          <w:i/>
          <w:sz w:val="20"/>
        </w:rPr>
        <w:t xml:space="preserve"> </w:t>
      </w:r>
      <w:r>
        <w:rPr>
          <w:sz w:val="20"/>
        </w:rPr>
        <w:t xml:space="preserve">Posição destinada à identificação do Dono da Obra. </w:t>
      </w:r>
      <w:r>
        <w:rPr>
          <w:b/>
          <w:i/>
          <w:sz w:val="20"/>
        </w:rPr>
        <w:t xml:space="preserve">Obra: </w:t>
      </w:r>
      <w:r>
        <w:rPr>
          <w:sz w:val="20"/>
        </w:rPr>
        <w:t xml:space="preserve">Designação atribuída ao empreendimento/obra, podendo ser utilizadas abreviaturas apropriadas. </w:t>
      </w:r>
    </w:p>
    <w:p w:rsidR="00E2354A" w:rsidRDefault="004574AB">
      <w:pPr>
        <w:spacing w:after="24" w:line="248" w:lineRule="auto"/>
        <w:ind w:left="561" w:right="245" w:hanging="576"/>
        <w:jc w:val="left"/>
      </w:pPr>
      <w:r>
        <w:rPr>
          <w:b/>
          <w:i/>
          <w:sz w:val="20"/>
        </w:rPr>
        <w:t xml:space="preserve">Empreiteiro: </w:t>
      </w:r>
      <w:r>
        <w:rPr>
          <w:sz w:val="20"/>
        </w:rPr>
        <w:t>Nome do empreiteiro ou subempreiteiro responsável pela elaboração ou adaptação da ficha</w:t>
      </w:r>
      <w:r>
        <w:rPr>
          <w:b/>
          <w:sz w:val="20"/>
        </w:rPr>
        <w:t xml:space="preserve"> </w:t>
      </w:r>
      <w:r>
        <w:rPr>
          <w:sz w:val="20"/>
        </w:rPr>
        <w:t xml:space="preserve">ao empreendimento em causa. </w:t>
      </w:r>
    </w:p>
    <w:p w:rsidR="00E2354A" w:rsidRDefault="004574AB">
      <w:pPr>
        <w:spacing w:after="24" w:line="248" w:lineRule="auto"/>
        <w:ind w:left="-5" w:right="245"/>
        <w:jc w:val="left"/>
      </w:pPr>
      <w:r>
        <w:rPr>
          <w:b/>
          <w:i/>
          <w:sz w:val="20"/>
        </w:rPr>
        <w:t xml:space="preserve">Código da </w:t>
      </w:r>
      <w:r>
        <w:rPr>
          <w:b/>
          <w:sz w:val="20"/>
        </w:rPr>
        <w:t>obra:</w:t>
      </w:r>
      <w:r>
        <w:rPr>
          <w:sz w:val="20"/>
        </w:rPr>
        <w:t xml:space="preserve"> Posição para registo, nos casos aplicáveis, do código atribuído ao empreendimento ou obra. </w:t>
      </w:r>
    </w:p>
    <w:p w:rsidR="00E2354A" w:rsidRDefault="004574AB">
      <w:pPr>
        <w:spacing w:after="24" w:line="248" w:lineRule="auto"/>
        <w:ind w:left="561" w:right="245" w:hanging="576"/>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p>
    <w:p w:rsidR="00E2354A" w:rsidRDefault="004574AB">
      <w:pPr>
        <w:spacing w:after="24" w:line="248" w:lineRule="auto"/>
        <w:ind w:left="561" w:right="245" w:hanging="576"/>
        <w:jc w:val="left"/>
      </w:pPr>
      <w:r>
        <w:rPr>
          <w:b/>
          <w:i/>
          <w:sz w:val="20"/>
        </w:rPr>
        <w:lastRenderedPageBreak/>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rsidR="00E2354A" w:rsidRDefault="004574AB">
      <w:pPr>
        <w:spacing w:after="24" w:line="248" w:lineRule="auto"/>
        <w:ind w:left="561" w:right="245" w:hanging="576"/>
        <w:jc w:val="left"/>
      </w:pPr>
      <w:r>
        <w:rPr>
          <w:b/>
          <w:i/>
          <w:sz w:val="20"/>
        </w:rPr>
        <w:t xml:space="preserve">Operação </w:t>
      </w:r>
      <w:r>
        <w:rPr>
          <w:b/>
          <w:sz w:val="20"/>
        </w:rPr>
        <w:t>de</w:t>
      </w:r>
      <w:r>
        <w:rPr>
          <w:sz w:val="20"/>
        </w:rPr>
        <w:t xml:space="preserve"> </w:t>
      </w:r>
      <w:r>
        <w:rPr>
          <w:b/>
          <w:i/>
          <w:sz w:val="20"/>
        </w:rPr>
        <w:t>construção/E</w:t>
      </w:r>
      <w:r>
        <w:rPr>
          <w:b/>
          <w:sz w:val="20"/>
        </w:rPr>
        <w:t>lemento de construção:</w:t>
      </w:r>
      <w:r>
        <w:rPr>
          <w:sz w:val="20"/>
        </w:rPr>
        <w:t xml:space="preserve"> Descrição da operação ou elemento de construção a que a ficha respeita. Deverá registar-se a mesma descrição considerada na correspondente ficha de Procedimentos de </w:t>
      </w:r>
      <w:proofErr w:type="spellStart"/>
      <w:r>
        <w:rPr>
          <w:sz w:val="20"/>
        </w:rPr>
        <w:t>Inspecção</w:t>
      </w:r>
      <w:proofErr w:type="spellEnd"/>
      <w:r>
        <w:rPr>
          <w:sz w:val="20"/>
        </w:rPr>
        <w:t xml:space="preserve"> e Prevenção. </w:t>
      </w:r>
    </w:p>
    <w:p w:rsidR="00E2354A" w:rsidRDefault="004574AB">
      <w:pPr>
        <w:spacing w:after="24" w:line="248" w:lineRule="auto"/>
        <w:ind w:left="561" w:right="245" w:hanging="576"/>
        <w:jc w:val="left"/>
      </w:pPr>
      <w:r>
        <w:rPr>
          <w:b/>
          <w:i/>
          <w:sz w:val="20"/>
        </w:rPr>
        <w:t>Código:</w:t>
      </w:r>
      <w:r>
        <w:rPr>
          <w:i/>
          <w:sz w:val="20"/>
        </w:rPr>
        <w:t xml:space="preserve"> </w:t>
      </w:r>
      <w:r>
        <w:rPr>
          <w:sz w:val="20"/>
        </w:rPr>
        <w:t xml:space="preserve">Posição destinada ao registo do código da operação ou elemento de construção a que corresponde a ficha. O código permite estabelecer uma relação directa entre os dois tipos de fichas. </w:t>
      </w:r>
    </w:p>
    <w:p w:rsidR="00E2354A" w:rsidRDefault="004574AB">
      <w:pPr>
        <w:spacing w:after="0" w:line="248" w:lineRule="auto"/>
        <w:ind w:left="561" w:right="245" w:hanging="576"/>
        <w:jc w:val="left"/>
      </w:pPr>
      <w:r>
        <w:rPr>
          <w:b/>
          <w:i/>
          <w:sz w:val="20"/>
        </w:rPr>
        <w:t>Localização/</w:t>
      </w:r>
      <w:proofErr w:type="spellStart"/>
      <w:r>
        <w:rPr>
          <w:b/>
          <w:sz w:val="20"/>
        </w:rPr>
        <w:t>actividade</w:t>
      </w:r>
      <w:proofErr w:type="spellEnd"/>
      <w:r>
        <w:rPr>
          <w:b/>
          <w:sz w:val="20"/>
        </w:rPr>
        <w:t xml:space="preserve">: </w:t>
      </w:r>
      <w:r>
        <w:rPr>
          <w:sz w:val="20"/>
        </w:rPr>
        <w:t xml:space="preserve">Para cada ficha de Procedimento de </w:t>
      </w:r>
      <w:proofErr w:type="spellStart"/>
      <w:r>
        <w:rPr>
          <w:sz w:val="20"/>
        </w:rPr>
        <w:t>Inspecção</w:t>
      </w:r>
      <w:proofErr w:type="spellEnd"/>
      <w:r>
        <w:rPr>
          <w:sz w:val="20"/>
        </w:rPr>
        <w:t xml:space="preserve"> e Ensaio poderá haver várias fichas de Registo de </w:t>
      </w:r>
      <w:proofErr w:type="spellStart"/>
      <w:r>
        <w:rPr>
          <w:sz w:val="20"/>
        </w:rPr>
        <w:t>Inspecção</w:t>
      </w:r>
      <w:proofErr w:type="spellEnd"/>
      <w:r>
        <w:rPr>
          <w:sz w:val="20"/>
        </w:rPr>
        <w:t xml:space="preserve"> e Prevenção. Tal resulta do facto de uma operação ou elemento de construção poder repetir-se várias vezes no mesmo empreendimento ou obra (por exemplo, a execução de lajes nos diferentes pisos de um edifício). Muito embora, a ficha de Procedimentos seja a mesma para todas as operações ou elementos de construção que se repetem, utilizar-se-ão tantas fichas de Registo de </w:t>
      </w:r>
      <w:proofErr w:type="spellStart"/>
      <w:r>
        <w:rPr>
          <w:sz w:val="20"/>
        </w:rPr>
        <w:t>Inspecção</w:t>
      </w:r>
      <w:proofErr w:type="spellEnd"/>
      <w:r>
        <w:rPr>
          <w:sz w:val="20"/>
        </w:rPr>
        <w:t xml:space="preserve"> e Prevenção quantas vezes essa operação ou elemento de construção se repetir. Tratando-se, por exemplo, de um edifício com 10 pisos idênticos, ter-se-ia uma única ficha de Procedimentos para o controlo de segurança das lajes e 10 fichas de Registo de </w:t>
      </w:r>
      <w:proofErr w:type="spellStart"/>
      <w:r>
        <w:rPr>
          <w:sz w:val="20"/>
        </w:rPr>
        <w:t>Inspecção</w:t>
      </w:r>
      <w:proofErr w:type="spellEnd"/>
      <w:r>
        <w:rPr>
          <w:sz w:val="20"/>
        </w:rPr>
        <w:t xml:space="preserve"> e Prevenção (uma por cada laje). Assim, na citada posição </w:t>
      </w:r>
      <w:proofErr w:type="spellStart"/>
      <w:r>
        <w:rPr>
          <w:i/>
          <w:sz w:val="20"/>
        </w:rPr>
        <w:t>LocalízaçãolActividade</w:t>
      </w:r>
      <w:proofErr w:type="spellEnd"/>
      <w:r>
        <w:rPr>
          <w:i/>
          <w:sz w:val="20"/>
        </w:rPr>
        <w:t xml:space="preserve"> </w:t>
      </w:r>
      <w:r>
        <w:rPr>
          <w:sz w:val="20"/>
        </w:rPr>
        <w:t xml:space="preserve">regista-se a localização da operação ou elemento de construção a que se refere a ficha de Registo de </w:t>
      </w:r>
      <w:proofErr w:type="spellStart"/>
      <w:r>
        <w:rPr>
          <w:sz w:val="20"/>
        </w:rPr>
        <w:t>Inspecção</w:t>
      </w:r>
      <w:proofErr w:type="spellEnd"/>
      <w:r>
        <w:rPr>
          <w:sz w:val="20"/>
        </w:rPr>
        <w:t xml:space="preserve"> e Prevenção. Para o exemplo da laje seria registado: primeiro piso, segundo piso, etc. </w:t>
      </w:r>
    </w:p>
    <w:p w:rsidR="00E2354A" w:rsidRDefault="004574AB">
      <w:pPr>
        <w:spacing w:after="24" w:line="248" w:lineRule="auto"/>
        <w:ind w:left="561" w:right="245" w:hanging="576"/>
        <w:jc w:val="left"/>
      </w:pPr>
      <w:r>
        <w:rPr>
          <w:b/>
          <w:sz w:val="20"/>
        </w:rPr>
        <w:t xml:space="preserve">Verificações/tarefas: </w:t>
      </w:r>
      <w:r>
        <w:rPr>
          <w:sz w:val="20"/>
        </w:rPr>
        <w:t xml:space="preserve">Relação das verificações e/ou tarefas que constam da correspondente ficha de Procedimentos de </w:t>
      </w:r>
      <w:proofErr w:type="spellStart"/>
      <w:r>
        <w:rPr>
          <w:sz w:val="20"/>
        </w:rPr>
        <w:t>Inspecção</w:t>
      </w:r>
      <w:proofErr w:type="spellEnd"/>
      <w:r>
        <w:rPr>
          <w:sz w:val="20"/>
        </w:rPr>
        <w:t xml:space="preserve"> e Prevenção. </w:t>
      </w:r>
    </w:p>
    <w:p w:rsidR="00E2354A" w:rsidRDefault="004574AB">
      <w:pPr>
        <w:spacing w:after="24" w:line="248" w:lineRule="auto"/>
        <w:ind w:left="561" w:right="245" w:hanging="576"/>
        <w:jc w:val="left"/>
      </w:pPr>
      <w:r>
        <w:rPr>
          <w:b/>
          <w:i/>
          <w:sz w:val="20"/>
        </w:rPr>
        <w:t xml:space="preserve">Controlo (empreiteiro): </w:t>
      </w:r>
      <w:r>
        <w:rPr>
          <w:sz w:val="20"/>
        </w:rPr>
        <w:t xml:space="preserve">Para cada verificação/tarefa deverá registar-se a sua conformidade com as especificações constantes da ficha de Procedimentos de </w:t>
      </w:r>
      <w:proofErr w:type="spellStart"/>
      <w:r>
        <w:rPr>
          <w:sz w:val="20"/>
        </w:rPr>
        <w:t>Inspecção</w:t>
      </w:r>
      <w:proofErr w:type="spellEnd"/>
      <w:r>
        <w:rPr>
          <w:sz w:val="20"/>
        </w:rPr>
        <w:t xml:space="preserve"> e Prevenção. Nesta posição o responsável pela execução dos trabalhos (empreiteiro) confirmará essa conformidade, inscrevendo a palavra &lt;conforme&gt;, &lt;verificado&gt; ou outra indicação equivalente. Registará ainda a </w:t>
      </w:r>
      <w:proofErr w:type="spellStart"/>
      <w:r>
        <w:rPr>
          <w:sz w:val="20"/>
        </w:rPr>
        <w:t>respectiva</w:t>
      </w:r>
      <w:proofErr w:type="spellEnd"/>
      <w:r>
        <w:rPr>
          <w:sz w:val="20"/>
        </w:rPr>
        <w:t xml:space="preserve"> data e assinará na posição indicada para o efeito. No caso da fiscalização não reconfirmar (havendo uma não-conformidade), proceder-se-á às correcções necessárias, servindo a segunda coluna para o registo de nova confirmação. </w:t>
      </w:r>
    </w:p>
    <w:p w:rsidR="00E2354A" w:rsidRDefault="004574AB">
      <w:pPr>
        <w:spacing w:after="24" w:line="248" w:lineRule="auto"/>
        <w:ind w:left="-5" w:right="245"/>
        <w:jc w:val="left"/>
      </w:pPr>
      <w:r>
        <w:rPr>
          <w:b/>
          <w:i/>
          <w:sz w:val="20"/>
        </w:rPr>
        <w:t xml:space="preserve">Controlo (fiscalização): </w:t>
      </w:r>
      <w:r>
        <w:rPr>
          <w:sz w:val="20"/>
        </w:rPr>
        <w:t xml:space="preserve">Esta posição destina-se à reconfirmação da verificação/tarefa que o responsável da fiscalização dos trabalhos deverá preencher seguindo o mesmo processo referido no ponto anterior relativamente ao controlo efectuado pelo empreiteiro </w:t>
      </w:r>
    </w:p>
    <w:p w:rsidR="00E2354A" w:rsidRDefault="004574AB">
      <w:pPr>
        <w:pStyle w:val="Ttulo5"/>
        <w:spacing w:after="0"/>
        <w:ind w:left="25"/>
      </w:pPr>
      <w:r>
        <w:rPr>
          <w:sz w:val="20"/>
          <w:u w:val="none"/>
        </w:rPr>
        <w:t xml:space="preserve">Modo de preenchimento da Ficha de Registo de Não Conformidade e </w:t>
      </w:r>
      <w:proofErr w:type="spellStart"/>
      <w:r>
        <w:rPr>
          <w:sz w:val="20"/>
          <w:u w:val="none"/>
        </w:rPr>
        <w:t>Acções</w:t>
      </w:r>
      <w:proofErr w:type="spellEnd"/>
      <w:r>
        <w:rPr>
          <w:sz w:val="20"/>
          <w:u w:val="none"/>
        </w:rPr>
        <w:t xml:space="preserve"> Preventivas </w:t>
      </w:r>
    </w:p>
    <w:p w:rsidR="00E2354A" w:rsidRDefault="004574AB">
      <w:pPr>
        <w:spacing w:after="0"/>
        <w:ind w:left="0" w:right="197" w:firstLine="0"/>
        <w:jc w:val="center"/>
      </w:pPr>
      <w:r>
        <w:rPr>
          <w:b/>
          <w:sz w:val="20"/>
        </w:rPr>
        <w:t xml:space="preserve"> </w:t>
      </w:r>
    </w:p>
    <w:p w:rsidR="00E2354A" w:rsidRDefault="004574AB">
      <w:pPr>
        <w:spacing w:after="6"/>
        <w:ind w:left="0" w:right="197" w:firstLine="0"/>
        <w:jc w:val="center"/>
      </w:pPr>
      <w:r>
        <w:rPr>
          <w:b/>
          <w:sz w:val="20"/>
        </w:rPr>
        <w:t xml:space="preserve"> </w:t>
      </w:r>
    </w:p>
    <w:p w:rsidR="00E2354A" w:rsidRDefault="004574AB">
      <w:pPr>
        <w:spacing w:after="24" w:line="248" w:lineRule="auto"/>
        <w:ind w:left="-5" w:right="245"/>
        <w:jc w:val="left"/>
      </w:pPr>
      <w:r>
        <w:rPr>
          <w:b/>
          <w:i/>
          <w:sz w:val="20"/>
        </w:rPr>
        <w:t>Dono da Obra:</w:t>
      </w:r>
      <w:r>
        <w:rPr>
          <w:i/>
          <w:sz w:val="20"/>
        </w:rPr>
        <w:t xml:space="preserve"> </w:t>
      </w:r>
      <w:r>
        <w:rPr>
          <w:sz w:val="20"/>
        </w:rPr>
        <w:t xml:space="preserve">Posição destinada à identificação do Dono da Obra. </w:t>
      </w:r>
    </w:p>
    <w:p w:rsidR="00E2354A" w:rsidRDefault="004574AB">
      <w:pPr>
        <w:spacing w:after="24" w:line="248" w:lineRule="auto"/>
        <w:ind w:left="-5" w:right="245"/>
        <w:jc w:val="left"/>
      </w:pPr>
      <w:r>
        <w:rPr>
          <w:b/>
          <w:i/>
          <w:sz w:val="20"/>
        </w:rPr>
        <w:t>Obra:</w:t>
      </w:r>
      <w:r>
        <w:rPr>
          <w:sz w:val="20"/>
        </w:rPr>
        <w:t xml:space="preserve"> Designação atribuída ao empreendimento/obra, podendo ser utilizadas abreviaturas apropriadas. </w:t>
      </w:r>
    </w:p>
    <w:p w:rsidR="00E2354A" w:rsidRDefault="004574AB">
      <w:pPr>
        <w:spacing w:after="24" w:line="248" w:lineRule="auto"/>
        <w:ind w:left="417" w:right="245" w:hanging="432"/>
        <w:jc w:val="left"/>
      </w:pPr>
      <w:r>
        <w:rPr>
          <w:b/>
          <w:i/>
          <w:sz w:val="20"/>
        </w:rPr>
        <w:t>Empreiteiro:</w:t>
      </w:r>
      <w:r>
        <w:rPr>
          <w:i/>
          <w:sz w:val="20"/>
        </w:rPr>
        <w:t xml:space="preserve"> </w:t>
      </w:r>
      <w:r>
        <w:rPr>
          <w:sz w:val="20"/>
        </w:rPr>
        <w:t xml:space="preserve">Nome do empreiteiro ou subempreiteiro responsável pela elaboração ou adaptação da ficha ao empreendimento em causa. </w:t>
      </w:r>
    </w:p>
    <w:p w:rsidR="00E2354A" w:rsidRDefault="004574AB">
      <w:pPr>
        <w:spacing w:after="24" w:line="248" w:lineRule="auto"/>
        <w:ind w:left="-5" w:right="245"/>
        <w:jc w:val="left"/>
      </w:pPr>
      <w:r>
        <w:rPr>
          <w:b/>
          <w:i/>
          <w:sz w:val="20"/>
        </w:rPr>
        <w:t>Código da obra</w:t>
      </w:r>
      <w:r>
        <w:rPr>
          <w:i/>
          <w:sz w:val="20"/>
        </w:rPr>
        <w:t xml:space="preserve">: </w:t>
      </w:r>
      <w:r>
        <w:rPr>
          <w:sz w:val="20"/>
        </w:rPr>
        <w:t xml:space="preserve">Posição para registo, nos casos aplicáveis, do código atribuído ao empreendimento ou obra. </w:t>
      </w:r>
    </w:p>
    <w:p w:rsidR="00E2354A" w:rsidRDefault="004574AB">
      <w:pPr>
        <w:spacing w:after="24" w:line="248" w:lineRule="auto"/>
        <w:ind w:left="417" w:right="245" w:hanging="432"/>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p>
    <w:p w:rsidR="00E2354A" w:rsidRDefault="004574AB">
      <w:pPr>
        <w:spacing w:after="24" w:line="248" w:lineRule="auto"/>
        <w:ind w:left="417" w:right="245" w:hanging="432"/>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rsidR="00E2354A" w:rsidRDefault="004574AB">
      <w:pPr>
        <w:spacing w:after="24" w:line="248" w:lineRule="auto"/>
        <w:ind w:left="417" w:right="245" w:hanging="432"/>
        <w:jc w:val="left"/>
      </w:pPr>
      <w:r>
        <w:rPr>
          <w:b/>
          <w:i/>
          <w:sz w:val="20"/>
        </w:rPr>
        <w:t>Descrição da não-conformidade:</w:t>
      </w:r>
      <w:r>
        <w:rPr>
          <w:i/>
          <w:sz w:val="20"/>
        </w:rPr>
        <w:t xml:space="preserve"> </w:t>
      </w:r>
      <w:r>
        <w:rPr>
          <w:sz w:val="20"/>
        </w:rPr>
        <w:t xml:space="preserve">Zona destinada à descrição da não-conformidade. Essa descrição deverá ser sucinta, precisa e clara de forma a não haver dúvidas sobre a sua interpretação. </w:t>
      </w:r>
    </w:p>
    <w:p w:rsidR="00E2354A" w:rsidRDefault="004574AB">
      <w:pPr>
        <w:spacing w:after="24" w:line="248" w:lineRule="auto"/>
        <w:ind w:left="417" w:right="245" w:hanging="432"/>
        <w:jc w:val="left"/>
      </w:pPr>
      <w:r>
        <w:rPr>
          <w:b/>
          <w:i/>
          <w:sz w:val="20"/>
        </w:rPr>
        <w:t>Localização:</w:t>
      </w:r>
      <w:r>
        <w:rPr>
          <w:i/>
          <w:sz w:val="20"/>
        </w:rPr>
        <w:t xml:space="preserve"> </w:t>
      </w:r>
      <w:r>
        <w:rPr>
          <w:sz w:val="20"/>
        </w:rPr>
        <w:t xml:space="preserve">Posição para registo do local do empreendimento onde se </w:t>
      </w:r>
      <w:proofErr w:type="spellStart"/>
      <w:r>
        <w:rPr>
          <w:sz w:val="20"/>
        </w:rPr>
        <w:t>detectou</w:t>
      </w:r>
      <w:proofErr w:type="spellEnd"/>
      <w:r>
        <w:rPr>
          <w:sz w:val="20"/>
        </w:rPr>
        <w:t xml:space="preserve"> a não-conformidade (por exemplo, execução da laje do 2º piso). </w:t>
      </w:r>
    </w:p>
    <w:p w:rsidR="00E2354A" w:rsidRDefault="004574AB">
      <w:pPr>
        <w:spacing w:after="24" w:line="248" w:lineRule="auto"/>
        <w:ind w:left="417" w:right="245" w:hanging="432"/>
        <w:jc w:val="left"/>
      </w:pPr>
      <w:r>
        <w:rPr>
          <w:b/>
          <w:i/>
          <w:sz w:val="20"/>
        </w:rPr>
        <w:t>Documentos de referência</w:t>
      </w:r>
      <w:r>
        <w:rPr>
          <w:i/>
          <w:sz w:val="20"/>
        </w:rPr>
        <w:t xml:space="preserve">: </w:t>
      </w:r>
      <w:r>
        <w:rPr>
          <w:sz w:val="20"/>
        </w:rPr>
        <w:t xml:space="preserve">Nesta posição dever-se-ão mencionar os documentos ou as disposições que, por não terem sido considerados na execução, explicam a não-conformidade. </w:t>
      </w:r>
    </w:p>
    <w:p w:rsidR="00E2354A" w:rsidRDefault="004574AB">
      <w:pPr>
        <w:spacing w:after="24" w:line="248" w:lineRule="auto"/>
        <w:ind w:left="576" w:right="245" w:hanging="432"/>
        <w:jc w:val="left"/>
      </w:pPr>
      <w:r>
        <w:rPr>
          <w:b/>
          <w:i/>
          <w:sz w:val="20"/>
        </w:rPr>
        <w:t>Empreiteiro:</w:t>
      </w:r>
      <w:r>
        <w:rPr>
          <w:i/>
          <w:sz w:val="20"/>
        </w:rPr>
        <w:t xml:space="preserve"> </w:t>
      </w:r>
      <w:r>
        <w:rPr>
          <w:sz w:val="20"/>
        </w:rPr>
        <w:t xml:space="preserve">Posição destinada à assinatura do responsável pela execução dos trabalhos a quem compete descrever a não-conformidade. Deverá também registar a data da verificação dessa não-conformidade. </w:t>
      </w:r>
    </w:p>
    <w:p w:rsidR="00E2354A" w:rsidRDefault="004574AB">
      <w:pPr>
        <w:spacing w:after="24" w:line="248" w:lineRule="auto"/>
        <w:ind w:left="561" w:right="245" w:hanging="576"/>
        <w:jc w:val="left"/>
      </w:pPr>
      <w:r>
        <w:rPr>
          <w:b/>
          <w:i/>
          <w:sz w:val="20"/>
        </w:rPr>
        <w:t>Fiscalização:</w:t>
      </w:r>
      <w:r>
        <w:rPr>
          <w:i/>
          <w:sz w:val="20"/>
        </w:rPr>
        <w:t xml:space="preserve"> </w:t>
      </w:r>
      <w:r>
        <w:rPr>
          <w:sz w:val="20"/>
        </w:rPr>
        <w:t xml:space="preserve">Posição destinada à assinatura do responsável pela fiscalização dos trabalhos. Deverá também registar a data em que o empreiteiro dá conhecimento da ocorrência da não-conformidade que deverá em geral ser no próprio dia da sua verificação. Consoante a gravidade da Não-conformidade, a fiscalização poderá recorrer ao Coordenador de Obra em matéria de Segurança e de Saúde para obter as indicações que se mostrarem convenientes. </w:t>
      </w:r>
    </w:p>
    <w:p w:rsidR="00E2354A" w:rsidRDefault="004574AB">
      <w:pPr>
        <w:spacing w:after="24" w:line="248" w:lineRule="auto"/>
        <w:ind w:left="561" w:right="245" w:hanging="576"/>
        <w:jc w:val="left"/>
      </w:pPr>
      <w:r>
        <w:rPr>
          <w:b/>
          <w:i/>
          <w:sz w:val="20"/>
        </w:rPr>
        <w:lastRenderedPageBreak/>
        <w:t>Descrição das medidas preventivas:</w:t>
      </w:r>
      <w:r>
        <w:rPr>
          <w:i/>
          <w:sz w:val="20"/>
        </w:rPr>
        <w:t xml:space="preserve"> </w:t>
      </w:r>
      <w:r>
        <w:rPr>
          <w:sz w:val="20"/>
        </w:rPr>
        <w:t xml:space="preserve">Zona destinada à descrição das medidas preventivas a implementar para corrigir a Não-conformidade. Essas medidas serão uma ou mais das previstas na ficha de Procedimentos de </w:t>
      </w:r>
      <w:proofErr w:type="spellStart"/>
      <w:r>
        <w:rPr>
          <w:sz w:val="20"/>
        </w:rPr>
        <w:t>Inspecção</w:t>
      </w:r>
      <w:proofErr w:type="spellEnd"/>
      <w:r>
        <w:rPr>
          <w:sz w:val="20"/>
        </w:rPr>
        <w:t xml:space="preserve"> e Prevenção ou outras que a situação ou gravidade da Não-conformidade determinar. </w:t>
      </w:r>
    </w:p>
    <w:p w:rsidR="00E2354A" w:rsidRDefault="004574AB">
      <w:pPr>
        <w:spacing w:after="24" w:line="248" w:lineRule="auto"/>
        <w:ind w:left="705" w:right="245" w:hanging="720"/>
        <w:jc w:val="left"/>
      </w:pPr>
      <w:r>
        <w:rPr>
          <w:b/>
          <w:i/>
          <w:sz w:val="20"/>
        </w:rPr>
        <w:t>Corrigir até:</w:t>
      </w:r>
      <w:r>
        <w:rPr>
          <w:b/>
          <w:sz w:val="20"/>
        </w:rPr>
        <w:t xml:space="preserve"> </w:t>
      </w:r>
      <w:r>
        <w:rPr>
          <w:sz w:val="20"/>
        </w:rPr>
        <w:t xml:space="preserve">Posição para registo da data até à qual as medidas preventivas descritas anteriormente devem ser implementadas. Essa data deve, sempre que possível, ser estabelecido pelo empreiteiro com o acordo da fiscalização. </w:t>
      </w:r>
    </w:p>
    <w:p w:rsidR="00E2354A" w:rsidRDefault="004574AB">
      <w:pPr>
        <w:spacing w:after="24" w:line="248" w:lineRule="auto"/>
        <w:ind w:left="705" w:right="245" w:hanging="720"/>
        <w:jc w:val="left"/>
      </w:pPr>
      <w:r>
        <w:rPr>
          <w:b/>
          <w:i/>
          <w:sz w:val="20"/>
        </w:rPr>
        <w:t>Verificação das medidas preventivas:</w:t>
      </w:r>
      <w:r>
        <w:rPr>
          <w:sz w:val="20"/>
        </w:rPr>
        <w:t xml:space="preserve"> Na data estipulada para o efeito na posição anterior, empreiteiro e fiscalização deverão confirmar se as medidas preventivas acima descritas foram realizadas. </w:t>
      </w:r>
    </w:p>
    <w:p w:rsidR="00E2354A" w:rsidRDefault="004574AB">
      <w:pPr>
        <w:spacing w:after="24" w:line="248" w:lineRule="auto"/>
        <w:ind w:left="705" w:right="245" w:hanging="720"/>
        <w:jc w:val="left"/>
      </w:pPr>
      <w:proofErr w:type="spellStart"/>
      <w:r>
        <w:rPr>
          <w:b/>
          <w:i/>
          <w:sz w:val="20"/>
        </w:rPr>
        <w:t>Coord</w:t>
      </w:r>
      <w:proofErr w:type="spellEnd"/>
      <w:r>
        <w:rPr>
          <w:b/>
          <w:i/>
          <w:sz w:val="20"/>
        </w:rPr>
        <w:t>. Seg. e Saúde:</w:t>
      </w:r>
      <w:r>
        <w:rPr>
          <w:i/>
          <w:sz w:val="20"/>
        </w:rPr>
        <w:t xml:space="preserve"> </w:t>
      </w:r>
      <w:r>
        <w:rPr>
          <w:sz w:val="20"/>
        </w:rPr>
        <w:t xml:space="preserve">Posição destinada à assinatura do Coordenador da Obra em matéria de segurança e saúde, que deverá apenas assinar após resolvida a Não-conformidade. Deverá também registar a </w:t>
      </w:r>
      <w:proofErr w:type="spellStart"/>
      <w:r>
        <w:rPr>
          <w:sz w:val="20"/>
        </w:rPr>
        <w:t>respectiva</w:t>
      </w:r>
      <w:proofErr w:type="spellEnd"/>
      <w:r>
        <w:rPr>
          <w:sz w:val="20"/>
        </w:rPr>
        <w:t xml:space="preserve"> data. </w:t>
      </w:r>
    </w:p>
    <w:p w:rsidR="00E2354A" w:rsidRDefault="004574AB">
      <w:pPr>
        <w:spacing w:after="123" w:line="248" w:lineRule="auto"/>
        <w:ind w:left="705" w:right="245" w:hanging="720"/>
        <w:jc w:val="left"/>
      </w:pPr>
      <w:proofErr w:type="spellStart"/>
      <w:r>
        <w:rPr>
          <w:b/>
          <w:i/>
          <w:sz w:val="20"/>
        </w:rPr>
        <w:t>Director</w:t>
      </w:r>
      <w:proofErr w:type="spellEnd"/>
      <w:r>
        <w:rPr>
          <w:b/>
          <w:i/>
          <w:sz w:val="20"/>
        </w:rPr>
        <w:t xml:space="preserve"> da Obra:</w:t>
      </w:r>
      <w:r>
        <w:rPr>
          <w:i/>
          <w:sz w:val="20"/>
        </w:rPr>
        <w:t xml:space="preserve"> </w:t>
      </w:r>
      <w:r>
        <w:rPr>
          <w:sz w:val="20"/>
        </w:rPr>
        <w:t xml:space="preserve">Posição destinada à assinatura do </w:t>
      </w:r>
      <w:proofErr w:type="spellStart"/>
      <w:r>
        <w:rPr>
          <w:sz w:val="20"/>
        </w:rPr>
        <w:t>Director</w:t>
      </w:r>
      <w:proofErr w:type="spellEnd"/>
      <w:r>
        <w:rPr>
          <w:sz w:val="20"/>
        </w:rPr>
        <w:t xml:space="preserve"> da Obra, que tomará conhecimento da ocorrência, registando a </w:t>
      </w:r>
      <w:proofErr w:type="spellStart"/>
      <w:r>
        <w:rPr>
          <w:sz w:val="20"/>
        </w:rPr>
        <w:t>respectiva</w:t>
      </w:r>
      <w:proofErr w:type="spellEnd"/>
      <w:r>
        <w:rPr>
          <w:sz w:val="20"/>
        </w:rPr>
        <w:t xml:space="preserve"> data. </w:t>
      </w:r>
    </w:p>
    <w:p w:rsidR="00E2354A" w:rsidRDefault="004574AB">
      <w:pPr>
        <w:spacing w:after="109"/>
        <w:ind w:left="0" w:firstLine="0"/>
        <w:jc w:val="left"/>
      </w:pPr>
      <w:r>
        <w:rPr>
          <w:sz w:val="20"/>
        </w:rPr>
        <w:t xml:space="preserve"> </w:t>
      </w:r>
    </w:p>
    <w:p w:rsidR="00E2354A" w:rsidRDefault="004574AB">
      <w:pPr>
        <w:spacing w:after="109"/>
        <w:ind w:left="0" w:firstLine="0"/>
        <w:jc w:val="left"/>
      </w:pPr>
      <w:r>
        <w:rPr>
          <w:sz w:val="20"/>
        </w:rPr>
        <w:t xml:space="preserve"> </w:t>
      </w:r>
    </w:p>
    <w:p w:rsidR="00E2354A" w:rsidRDefault="004574AB">
      <w:pPr>
        <w:spacing w:after="109"/>
        <w:ind w:left="0" w:firstLine="0"/>
        <w:jc w:val="left"/>
      </w:pPr>
      <w:r>
        <w:rPr>
          <w:sz w:val="20"/>
        </w:rPr>
        <w:t xml:space="preserve"> </w:t>
      </w:r>
    </w:p>
    <w:p w:rsidR="00E2354A" w:rsidRDefault="004574AB">
      <w:pPr>
        <w:spacing w:after="109"/>
        <w:ind w:left="0" w:firstLine="0"/>
        <w:jc w:val="left"/>
      </w:pPr>
      <w:r>
        <w:rPr>
          <w:sz w:val="20"/>
        </w:rPr>
        <w:t xml:space="preserve"> </w:t>
      </w:r>
    </w:p>
    <w:p w:rsidR="00E2354A" w:rsidRDefault="004574AB">
      <w:pPr>
        <w:spacing w:after="109"/>
        <w:ind w:left="0" w:firstLine="0"/>
        <w:jc w:val="left"/>
      </w:pPr>
      <w:r>
        <w:rPr>
          <w:sz w:val="20"/>
        </w:rPr>
        <w:t xml:space="preserve"> </w:t>
      </w:r>
    </w:p>
    <w:sectPr w:rsidR="00E2354A" w:rsidSect="00430338">
      <w:headerReference w:type="even" r:id="rId47"/>
      <w:headerReference w:type="default" r:id="rId48"/>
      <w:footerReference w:type="even" r:id="rId49"/>
      <w:footerReference w:type="default" r:id="rId50"/>
      <w:headerReference w:type="first" r:id="rId51"/>
      <w:footerReference w:type="first" r:id="rId52"/>
      <w:pgSz w:w="11904" w:h="16840"/>
      <w:pgMar w:top="1693" w:right="705" w:bottom="1091" w:left="1418" w:header="726" w:footer="73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574AB" w:rsidRDefault="004574AB">
      <w:pPr>
        <w:spacing w:after="0" w:line="240" w:lineRule="auto"/>
      </w:pPr>
      <w:r>
        <w:separator/>
      </w:r>
    </w:p>
  </w:endnote>
  <w:endnote w:type="continuationSeparator" w:id="0">
    <w:p w:rsidR="004574AB" w:rsidRDefault="004574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713"/>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881634</wp:posOffset>
              </wp:positionH>
              <wp:positionV relativeFrom="page">
                <wp:posOffset>10083546</wp:posOffset>
              </wp:positionV>
              <wp:extent cx="6014466" cy="12192"/>
              <wp:effectExtent l="0" t="0" r="0" b="0"/>
              <wp:wrapSquare wrapText="bothSides"/>
              <wp:docPr id="128677" name="Group 128677"/>
              <wp:cNvGraphicFramePr/>
              <a:graphic xmlns:a="http://schemas.openxmlformats.org/drawingml/2006/main">
                <a:graphicData uri="http://schemas.microsoft.com/office/word/2010/wordprocessingGroup">
                  <wpg:wgp>
                    <wpg:cNvGrpSpPr/>
                    <wpg:grpSpPr>
                      <a:xfrm>
                        <a:off x="0" y="0"/>
                        <a:ext cx="6014466" cy="12192"/>
                        <a:chOff x="0" y="0"/>
                        <a:chExt cx="6014466" cy="12192"/>
                      </a:xfrm>
                    </wpg:grpSpPr>
                    <wps:wsp>
                      <wps:cNvPr id="135339" name="Shape 135339"/>
                      <wps:cNvSpPr/>
                      <wps:spPr>
                        <a:xfrm>
                          <a:off x="0" y="0"/>
                          <a:ext cx="6014466" cy="12192"/>
                        </a:xfrm>
                        <a:custGeom>
                          <a:avLst/>
                          <a:gdLst/>
                          <a:ahLst/>
                          <a:cxnLst/>
                          <a:rect l="0" t="0" r="0" b="0"/>
                          <a:pathLst>
                            <a:path w="6014466" h="12192">
                              <a:moveTo>
                                <a:pt x="0" y="0"/>
                              </a:moveTo>
                              <a:lnTo>
                                <a:pt x="6014466" y="0"/>
                              </a:lnTo>
                              <a:lnTo>
                                <a:pt x="601446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677" style="width:473.58pt;height:0.960022pt;position:absolute;mso-position-horizontal-relative:page;mso-position-horizontal:absolute;margin-left:69.42pt;mso-position-vertical-relative:page;margin-top:793.98pt;" coordsize="60144,121">
              <v:shape id="Shape 135340" style="position:absolute;width:60144;height:121;left:0;top:0;" coordsize="6014466,12192" path="m0,0l6014466,0l6014466,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w:t>
    </w:r>
    <w:r>
      <w:rPr>
        <w:sz w:val="20"/>
      </w:rPr>
      <w:fldChar w:fldCharType="end"/>
    </w:r>
    <w:r>
      <w:rPr>
        <w:sz w:val="20"/>
      </w:rPr>
      <w:t>/</w:t>
    </w:r>
    <w:fldSimple w:instr=" NUMPAGES   \* MERGEFORMAT ">
      <w:r w:rsidR="006863A7" w:rsidRPr="006863A7">
        <w:rPr>
          <w:noProof/>
          <w:sz w:val="20"/>
        </w:rPr>
        <w:t>73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713"/>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881634</wp:posOffset>
              </wp:positionH>
              <wp:positionV relativeFrom="page">
                <wp:posOffset>10083546</wp:posOffset>
              </wp:positionV>
              <wp:extent cx="6014466" cy="12192"/>
              <wp:effectExtent l="0" t="0" r="0" b="0"/>
              <wp:wrapSquare wrapText="bothSides"/>
              <wp:docPr id="128654" name="Group 128654"/>
              <wp:cNvGraphicFramePr/>
              <a:graphic xmlns:a="http://schemas.openxmlformats.org/drawingml/2006/main">
                <a:graphicData uri="http://schemas.microsoft.com/office/word/2010/wordprocessingGroup">
                  <wpg:wgp>
                    <wpg:cNvGrpSpPr/>
                    <wpg:grpSpPr>
                      <a:xfrm>
                        <a:off x="0" y="0"/>
                        <a:ext cx="6014466" cy="12192"/>
                        <a:chOff x="0" y="0"/>
                        <a:chExt cx="6014466" cy="12192"/>
                      </a:xfrm>
                    </wpg:grpSpPr>
                    <wps:wsp>
                      <wps:cNvPr id="135337" name="Shape 135337"/>
                      <wps:cNvSpPr/>
                      <wps:spPr>
                        <a:xfrm>
                          <a:off x="0" y="0"/>
                          <a:ext cx="6014466" cy="12192"/>
                        </a:xfrm>
                        <a:custGeom>
                          <a:avLst/>
                          <a:gdLst/>
                          <a:ahLst/>
                          <a:cxnLst/>
                          <a:rect l="0" t="0" r="0" b="0"/>
                          <a:pathLst>
                            <a:path w="6014466" h="12192">
                              <a:moveTo>
                                <a:pt x="0" y="0"/>
                              </a:moveTo>
                              <a:lnTo>
                                <a:pt x="6014466" y="0"/>
                              </a:lnTo>
                              <a:lnTo>
                                <a:pt x="601446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654" style="width:473.58pt;height:0.960022pt;position:absolute;mso-position-horizontal-relative:page;mso-position-horizontal:absolute;margin-left:69.42pt;mso-position-vertical-relative:page;margin-top:793.98pt;" coordsize="60144,121">
              <v:shape id="Shape 135338" style="position:absolute;width:60144;height:121;left:0;top:0;" coordsize="6014466,12192" path="m0,0l6014466,0l6014466,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5</w:t>
    </w:r>
    <w:r>
      <w:rPr>
        <w:sz w:val="20"/>
      </w:rPr>
      <w:fldChar w:fldCharType="end"/>
    </w:r>
    <w:r>
      <w:rPr>
        <w:sz w:val="20"/>
      </w:rPr>
      <w:t>/</w:t>
    </w:r>
    <w:fldSimple w:instr=" NUMPAGES   \* MERGEFORMAT ">
      <w:r w:rsidR="006863A7" w:rsidRPr="006863A7">
        <w:rPr>
          <w:noProof/>
          <w:sz w:val="20"/>
        </w:rPr>
        <w:t>73</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713"/>
      </w:tabs>
      <w:spacing w:after="0"/>
      <w:ind w:left="0" w:firstLine="0"/>
      <w:jc w:val="left"/>
    </w:pPr>
    <w:r>
      <w:rPr>
        <w:i/>
        <w:sz w:val="16"/>
      </w:rPr>
      <w:t xml:space="preserve">PLANO DE SEGURANÇA E SAÚDE </w:t>
    </w:r>
    <w:r>
      <w:rPr>
        <w:i/>
        <w:sz w:val="16"/>
      </w:rPr>
      <w:tab/>
    </w:r>
    <w:r>
      <w:rPr>
        <w:sz w:val="20"/>
      </w:rPr>
      <w:t xml:space="preserve"> </w:t>
    </w:r>
    <w:r>
      <w:fldChar w:fldCharType="begin"/>
    </w:r>
    <w:r>
      <w:instrText xml:space="preserve"> PAGE   \* MERGEFORMAT </w:instrText>
    </w:r>
    <w:r>
      <w:fldChar w:fldCharType="separate"/>
    </w:r>
    <w:r w:rsidR="006863A7" w:rsidRPr="006863A7">
      <w:rPr>
        <w:noProof/>
        <w:sz w:val="20"/>
      </w:rPr>
      <w:t>1</w:t>
    </w:r>
    <w:r>
      <w:rPr>
        <w:sz w:val="20"/>
      </w:rPr>
      <w:fldChar w:fldCharType="end"/>
    </w:r>
    <w:r>
      <w:rPr>
        <w:sz w:val="20"/>
      </w:rPr>
      <w:t>/</w:t>
    </w:r>
    <w:fldSimple w:instr=" NUMPAGES   \* MERGEFORMAT ">
      <w:r w:rsidR="006863A7" w:rsidRPr="006863A7">
        <w:rPr>
          <w:noProof/>
          <w:sz w:val="20"/>
        </w:rPr>
        <w:t>73</w:t>
      </w:r>
    </w:fldSimple>
    <w:r>
      <w:rPr>
        <w:sz w:val="20"/>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22"/>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768" name="Group 128768"/>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3" name="Shape 135343"/>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768" style="width:479.28pt;height:0.960022pt;position:absolute;mso-position-horizontal-relative:page;mso-position-horizontal:absolute;margin-left:69.42pt;mso-position-vertical-relative:page;margin-top:793.98pt;" coordsize="60868,121">
              <v:shape id="Shape 135344"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36</w:t>
    </w:r>
    <w:r>
      <w:rPr>
        <w:sz w:val="20"/>
      </w:rPr>
      <w:fldChar w:fldCharType="end"/>
    </w:r>
    <w:r>
      <w:rPr>
        <w:sz w:val="20"/>
      </w:rPr>
      <w:t>/</w:t>
    </w:r>
    <w:fldSimple w:instr=" NUMPAGES   \* MERGEFORMAT ">
      <w:r w:rsidR="006863A7" w:rsidRPr="006863A7">
        <w:rPr>
          <w:noProof/>
          <w:sz w:val="20"/>
        </w:rPr>
        <w:t>73</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spacing w:after="60"/>
      <w:ind w:left="860"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723" name="Group 128723"/>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1" name="Shape 13534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723" style="width:479.28pt;height:0.960022pt;position:absolute;mso-position-horizontal-relative:page;mso-position-horizontal:absolute;margin-left:69.42pt;mso-position-vertical-relative:page;margin-top:793.98pt;" coordsize="60868,121">
              <v:shape id="Shape 13534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t xml:space="preserve"> </w:t>
    </w:r>
  </w:p>
  <w:p w:rsidR="004574AB" w:rsidRDefault="004574AB">
    <w:pPr>
      <w:spacing w:after="60"/>
      <w:ind w:left="860" w:firstLine="0"/>
      <w:jc w:val="left"/>
    </w:pPr>
    <w:r>
      <w:t xml:space="preserve"> </w:t>
    </w:r>
  </w:p>
  <w:p w:rsidR="004574AB" w:rsidRDefault="004574AB">
    <w:pPr>
      <w:spacing w:after="60"/>
      <w:ind w:left="860" w:firstLine="0"/>
      <w:jc w:val="left"/>
    </w:pPr>
    <w:r>
      <w:t xml:space="preserve"> </w:t>
    </w:r>
  </w:p>
  <w:p w:rsidR="004574AB" w:rsidRDefault="004574AB">
    <w:pPr>
      <w:spacing w:after="60"/>
      <w:ind w:left="860" w:firstLine="0"/>
      <w:jc w:val="left"/>
    </w:pPr>
    <w:r>
      <w:t xml:space="preserve"> </w:t>
    </w:r>
  </w:p>
  <w:p w:rsidR="004574AB" w:rsidRDefault="004574AB">
    <w:pPr>
      <w:spacing w:after="362"/>
      <w:ind w:left="860" w:firstLine="0"/>
      <w:jc w:val="left"/>
    </w:pPr>
    <w:r>
      <w:t xml:space="preserve"> </w:t>
    </w:r>
  </w:p>
  <w:p w:rsidR="004574AB" w:rsidRDefault="004574AB">
    <w:pPr>
      <w:tabs>
        <w:tab w:val="right" w:pos="9822"/>
      </w:tabs>
      <w:spacing w:after="0"/>
      <w:ind w:left="0" w:firstLine="0"/>
      <w:jc w:val="left"/>
    </w:pP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37</w:t>
    </w:r>
    <w:r>
      <w:rPr>
        <w:sz w:val="20"/>
      </w:rPr>
      <w:fldChar w:fldCharType="end"/>
    </w:r>
    <w:r>
      <w:rPr>
        <w:sz w:val="20"/>
      </w:rPr>
      <w:t>/</w:t>
    </w:r>
    <w:fldSimple w:instr=" NUMPAGES   \* MERGEFORMAT ">
      <w:r w:rsidR="006863A7" w:rsidRPr="006863A7">
        <w:rPr>
          <w:noProof/>
          <w:sz w:val="20"/>
        </w:rPr>
        <w:t>73</w:t>
      </w:r>
    </w:fldSimple>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22"/>
      </w:tabs>
      <w:spacing w:after="0"/>
      <w:ind w:left="0" w:firstLine="0"/>
      <w:jc w:val="left"/>
    </w:pPr>
    <w:r>
      <w:rPr>
        <w:i/>
        <w:sz w:val="16"/>
      </w:rPr>
      <w:t xml:space="preserve">PLANO DE SEGURANÇA E SAÚDE </w:t>
    </w:r>
    <w:r>
      <w:rPr>
        <w:i/>
        <w:sz w:val="16"/>
      </w:rPr>
      <w:tab/>
    </w:r>
    <w:r>
      <w:rPr>
        <w:sz w:val="20"/>
      </w:rPr>
      <w:t xml:space="preserve"> </w:t>
    </w:r>
    <w:r>
      <w:fldChar w:fldCharType="begin"/>
    </w:r>
    <w:r>
      <w:instrText xml:space="preserve"> PAGE   \* MERGEFORMAT </w:instrText>
    </w:r>
    <w:r>
      <w:fldChar w:fldCharType="separate"/>
    </w:r>
    <w:r w:rsidR="006863A7" w:rsidRPr="006863A7">
      <w:rPr>
        <w:noProof/>
        <w:sz w:val="20"/>
      </w:rPr>
      <w:t>23</w:t>
    </w:r>
    <w:r>
      <w:rPr>
        <w:sz w:val="20"/>
      </w:rPr>
      <w:fldChar w:fldCharType="end"/>
    </w:r>
    <w:r>
      <w:rPr>
        <w:sz w:val="20"/>
      </w:rPr>
      <w:t>/</w:t>
    </w:r>
    <w:fldSimple w:instr=" NUMPAGES   \* MERGEFORMAT ">
      <w:r w:rsidR="006863A7" w:rsidRPr="006863A7">
        <w:rPr>
          <w:noProof/>
          <w:sz w:val="20"/>
        </w:rPr>
        <w:t>73</w:t>
      </w:r>
    </w:fldSimple>
    <w:r>
      <w:rPr>
        <w:sz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850" name="Group 128850"/>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9" name="Shape 135349"/>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850" style="width:479.28pt;height:0.960022pt;position:absolute;mso-position-horizontal-relative:page;mso-position-horizontal:absolute;margin-left:69.42pt;mso-position-vertical-relative:page;margin-top:793.98pt;" coordsize="60868,121">
              <v:shape id="Shape 135350"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44</w:t>
    </w:r>
    <w:r>
      <w:rPr>
        <w:sz w:val="20"/>
      </w:rPr>
      <w:fldChar w:fldCharType="end"/>
    </w:r>
    <w:r>
      <w:rPr>
        <w:sz w:val="20"/>
      </w:rPr>
      <w:t>/</w:t>
    </w:r>
    <w:fldSimple w:instr=" NUMPAGES   \* MERGEFORMAT ">
      <w:r w:rsidR="006863A7" w:rsidRPr="006863A7">
        <w:rPr>
          <w:noProof/>
          <w:sz w:val="20"/>
        </w:rPr>
        <w:t>73</w:t>
      </w:r>
    </w:fldSimple>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827" name="Group 128827"/>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7" name="Shape 135347"/>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827" style="width:479.28pt;height:0.960022pt;position:absolute;mso-position-horizontal-relative:page;mso-position-horizontal:absolute;margin-left:69.42pt;mso-position-vertical-relative:page;margin-top:793.98pt;" coordsize="60868,121">
              <v:shape id="Shape 135348"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43</w:t>
    </w:r>
    <w:r>
      <w:rPr>
        <w:sz w:val="20"/>
      </w:rPr>
      <w:fldChar w:fldCharType="end"/>
    </w:r>
    <w:r>
      <w:rPr>
        <w:sz w:val="20"/>
      </w:rPr>
      <w:t>/</w:t>
    </w:r>
    <w:fldSimple w:instr=" NUMPAGES   \* MERGEFORMAT ">
      <w:r w:rsidR="006863A7" w:rsidRPr="006863A7">
        <w:rPr>
          <w:noProof/>
          <w:sz w:val="20"/>
        </w:rPr>
        <w:t>73</w:t>
      </w:r>
    </w:fldSimple>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798" name="Group 128798"/>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5" name="Shape 135345"/>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798" style="width:479.28pt;height:0.960022pt;position:absolute;mso-position-horizontal-relative:page;mso-position-horizontal:absolute;margin-left:69.42pt;mso-position-vertical-relative:page;margin-top:793.98pt;" coordsize="60868,121">
              <v:shape id="Shape 135346"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24</w:t>
    </w:r>
    <w:r>
      <w:rPr>
        <w:sz w:val="20"/>
      </w:rPr>
      <w:fldChar w:fldCharType="end"/>
    </w:r>
    <w:r>
      <w:rPr>
        <w:sz w:val="20"/>
      </w:rPr>
      <w:t>/</w:t>
    </w:r>
    <w:fldSimple w:instr=" NUMPAGES   \* MERGEFORMAT ">
      <w:r w:rsidR="006863A7" w:rsidRPr="006863A7">
        <w:rPr>
          <w:noProof/>
          <w:sz w:val="20"/>
        </w:rPr>
        <w:t>73</w:t>
      </w:r>
    </w:fldSimple>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7696"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932" name="Group 128932"/>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5" name="Shape 135355"/>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932" style="width:479.28pt;height:0.960022pt;position:absolute;mso-position-horizontal-relative:page;mso-position-horizontal:absolute;margin-left:69.42pt;mso-position-vertical-relative:page;margin-top:793.98pt;" coordsize="60868,121">
              <v:shape id="Shape 135356"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46</w:t>
    </w:r>
    <w:r>
      <w:rPr>
        <w:sz w:val="20"/>
      </w:rPr>
      <w:fldChar w:fldCharType="end"/>
    </w:r>
    <w:r>
      <w:rPr>
        <w:sz w:val="20"/>
      </w:rPr>
      <w:t>/</w:t>
    </w:r>
    <w:fldSimple w:instr=" NUMPAGES   \* MERGEFORMAT ">
      <w:r w:rsidR="006863A7" w:rsidRPr="006863A7">
        <w:rPr>
          <w:noProof/>
          <w:sz w:val="20"/>
        </w:rPr>
        <w:t>73</w:t>
      </w:r>
    </w:fldSimple>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909" name="Group 128909"/>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3" name="Shape 135353"/>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909" style="width:479.28pt;height:0.960022pt;position:absolute;mso-position-horizontal-relative:page;mso-position-horizontal:absolute;margin-left:69.42pt;mso-position-vertical-relative:page;margin-top:793.98pt;" coordsize="60868,121">
              <v:shape id="Shape 135354"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47</w:t>
    </w:r>
    <w:r>
      <w:rPr>
        <w:sz w:val="20"/>
      </w:rPr>
      <w:fldChar w:fldCharType="end"/>
    </w:r>
    <w:r>
      <w:rPr>
        <w:sz w:val="20"/>
      </w:rPr>
      <w:t>/</w:t>
    </w:r>
    <w:fldSimple w:instr=" NUMPAGES   \* MERGEFORMAT ">
      <w:r w:rsidR="006863A7" w:rsidRPr="006863A7">
        <w:rPr>
          <w:noProof/>
          <w:sz w:val="20"/>
        </w:rPr>
        <w:t>73</w:t>
      </w:r>
    </w:fldSimple>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880" name="Group 128880"/>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1" name="Shape 13535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880" style="width:479.28pt;height:0.960022pt;position:absolute;mso-position-horizontal-relative:page;mso-position-horizontal:absolute;margin-left:69.42pt;mso-position-vertical-relative:page;margin-top:793.98pt;" coordsize="60868,121">
              <v:shape id="Shape 13535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45</w:t>
    </w:r>
    <w:r>
      <w:rPr>
        <w:sz w:val="20"/>
      </w:rPr>
      <w:fldChar w:fldCharType="end"/>
    </w:r>
    <w:r>
      <w:rPr>
        <w:sz w:val="20"/>
      </w:rPr>
      <w:t>/</w:t>
    </w:r>
    <w:fldSimple w:instr=" NUMPAGES   \* MERGEFORMAT ">
      <w:r w:rsidR="006863A7" w:rsidRPr="006863A7">
        <w:rPr>
          <w:noProof/>
          <w:sz w:val="20"/>
        </w:rPr>
        <w:t>73</w:t>
      </w:r>
    </w:fldSimple>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3840"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9005" name="Group 129005"/>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61" name="Shape 13536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9005" style="width:479.28pt;height:0.960022pt;position:absolute;mso-position-horizontal-relative:page;mso-position-horizontal:absolute;margin-left:69.42pt;mso-position-vertical-relative:page;margin-top:793.98pt;" coordsize="60868,121">
              <v:shape id="Shape 13536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72</w:t>
    </w:r>
    <w:r>
      <w:rPr>
        <w:sz w:val="20"/>
      </w:rPr>
      <w:fldChar w:fldCharType="end"/>
    </w:r>
    <w:r>
      <w:rPr>
        <w:sz w:val="20"/>
      </w:rPr>
      <w:t>/</w:t>
    </w:r>
    <w:fldSimple w:instr=" NUMPAGES   \* MERGEFORMAT ">
      <w:r w:rsidR="006863A7" w:rsidRPr="006863A7">
        <w:rPr>
          <w:noProof/>
          <w:sz w:val="20"/>
        </w:rPr>
        <w:t>73</w:t>
      </w:r>
    </w:fldSimple>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982" name="Group 128982"/>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9" name="Shape 135359"/>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982" style="width:479.28pt;height:0.960022pt;position:absolute;mso-position-horizontal-relative:page;mso-position-horizontal:absolute;margin-left:69.42pt;mso-position-vertical-relative:page;margin-top:793.98pt;" coordsize="60868,121">
              <v:shape id="Shape 135360"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73</w:t>
    </w:r>
    <w:r>
      <w:rPr>
        <w:sz w:val="20"/>
      </w:rPr>
      <w:fldChar w:fldCharType="end"/>
    </w:r>
    <w:r>
      <w:rPr>
        <w:sz w:val="20"/>
      </w:rPr>
      <w:t>/</w:t>
    </w:r>
    <w:fldSimple w:instr=" NUMPAGES   \* MERGEFORMAT ">
      <w:r w:rsidR="006863A7" w:rsidRPr="006863A7">
        <w:rPr>
          <w:noProof/>
          <w:sz w:val="20"/>
        </w:rPr>
        <w:t>73</w:t>
      </w:r>
    </w:fldSimple>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5888" behindDoc="0" locked="0" layoutInCell="1" allowOverlap="1">
              <wp:simplePos x="0" y="0"/>
              <wp:positionH relativeFrom="page">
                <wp:posOffset>881634</wp:posOffset>
              </wp:positionH>
              <wp:positionV relativeFrom="page">
                <wp:posOffset>10083546</wp:posOffset>
              </wp:positionV>
              <wp:extent cx="6086857" cy="12192"/>
              <wp:effectExtent l="0" t="0" r="0" b="0"/>
              <wp:wrapSquare wrapText="bothSides"/>
              <wp:docPr id="128959" name="Group 128959"/>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7" name="Shape 135357"/>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959" style="width:479.28pt;height:0.960022pt;position:absolute;mso-position-horizontal-relative:page;mso-position-horizontal:absolute;margin-left:69.42pt;mso-position-vertical-relative:page;margin-top:793.98pt;" coordsize="60868,121">
              <v:shape id="Shape 135358"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006863A7" w:rsidRPr="006863A7">
      <w:rPr>
        <w:noProof/>
        <w:sz w:val="20"/>
      </w:rPr>
      <w:t>48</w:t>
    </w:r>
    <w:r>
      <w:rPr>
        <w:sz w:val="20"/>
      </w:rPr>
      <w:fldChar w:fldCharType="end"/>
    </w:r>
    <w:r>
      <w:rPr>
        <w:sz w:val="20"/>
      </w:rPr>
      <w:t>/</w:t>
    </w:r>
    <w:fldSimple w:instr=" NUMPAGES   \* MERGEFORMAT ">
      <w:r w:rsidR="006863A7" w:rsidRPr="006863A7">
        <w:rPr>
          <w:noProof/>
          <w:sz w:val="20"/>
        </w:rPr>
        <w:t>73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574AB" w:rsidRDefault="004574AB">
      <w:pPr>
        <w:spacing w:after="0" w:line="240" w:lineRule="auto"/>
      </w:pPr>
      <w:r>
        <w:separator/>
      </w:r>
    </w:p>
  </w:footnote>
  <w:footnote w:type="continuationSeparator" w:id="0">
    <w:p w:rsidR="004574AB" w:rsidRDefault="004574A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Pr="004574AB" w:rsidRDefault="004574AB" w:rsidP="004574AB">
    <w:pPr>
      <w:pStyle w:val="Cabealho"/>
      <w:rPr>
        <w:sz w:val="22"/>
      </w:rPr>
    </w:pPr>
    <w:r w:rsidRPr="004574AB">
      <w:rPr>
        <w:noProof/>
        <w:sz w:val="22"/>
      </w:rPr>
      <mc:AlternateContent>
        <mc:Choice Requires="wpg">
          <w:drawing>
            <wp:anchor distT="0" distB="0" distL="114300" distR="114300" simplePos="0" relativeHeight="251689984" behindDoc="0" locked="0" layoutInCell="1" allowOverlap="1" wp14:anchorId="796CD55B" wp14:editId="5F41ECF5">
              <wp:simplePos x="0" y="0"/>
              <wp:positionH relativeFrom="page">
                <wp:posOffset>898633</wp:posOffset>
              </wp:positionH>
              <wp:positionV relativeFrom="page">
                <wp:posOffset>1028736</wp:posOffset>
              </wp:positionV>
              <wp:extent cx="6193790" cy="19050"/>
              <wp:effectExtent l="0" t="0" r="0" b="0"/>
              <wp:wrapSquare wrapText="bothSides"/>
              <wp:docPr id="5"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6"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56B41F1" id="Group 128616" o:spid="_x0000_s1026" style="position:absolute;margin-left:70.75pt;margin-top:81pt;width:487.7pt;height:1.5pt;z-index:25168998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KhcreuFAgAAWQ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7F2C583A" wp14:editId="6341B87B">
          <wp:extent cx="533400" cy="552179"/>
          <wp:effectExtent l="0" t="0" r="0" b="635"/>
          <wp:docPr id="4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Pr="004574AB" w:rsidRDefault="004F3604" w:rsidP="004574AB">
    <w:pPr>
      <w:rPr>
        <w:sz w:val="22"/>
      </w:rPr>
    </w:pPr>
    <w:r>
      <w:rPr>
        <w:sz w:val="22"/>
      </w:rPr>
      <w:t>Cais de Seixas</w:t>
    </w:r>
    <w:r w:rsidR="006863A7">
      <w:rPr>
        <w:sz w:val="22"/>
      </w:rPr>
      <w:t xml:space="preserve">                                             </w:t>
    </w:r>
    <w:r w:rsidR="004574AB" w:rsidRPr="004574AB">
      <w:rPr>
        <w:sz w:val="22"/>
      </w:rPr>
      <w:t xml:space="preserve">                                                                        Projeto de Execução</w:t>
    </w:r>
  </w:p>
  <w:p w:rsidR="004574AB" w:rsidRPr="004574AB" w:rsidRDefault="004574AB" w:rsidP="004574AB">
    <w:pPr>
      <w:rPr>
        <w:sz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Pr="004574AB" w:rsidRDefault="004574AB" w:rsidP="004574AB">
    <w:pPr>
      <w:pStyle w:val="Cabealho"/>
      <w:rPr>
        <w:sz w:val="22"/>
      </w:rPr>
    </w:pPr>
    <w:r w:rsidRPr="004574AB">
      <w:rPr>
        <w:noProof/>
        <w:sz w:val="22"/>
      </w:rPr>
      <mc:AlternateContent>
        <mc:Choice Requires="wpg">
          <w:drawing>
            <wp:anchor distT="0" distB="0" distL="114300" distR="114300" simplePos="0" relativeHeight="251687936" behindDoc="0" locked="0" layoutInCell="1" allowOverlap="1" wp14:anchorId="38F5600B" wp14:editId="38725280">
              <wp:simplePos x="0" y="0"/>
              <wp:positionH relativeFrom="page">
                <wp:posOffset>898633</wp:posOffset>
              </wp:positionH>
              <wp:positionV relativeFrom="page">
                <wp:posOffset>1028736</wp:posOffset>
              </wp:positionV>
              <wp:extent cx="6193790" cy="19050"/>
              <wp:effectExtent l="0" t="0" r="0" b="0"/>
              <wp:wrapSquare wrapText="bothSides"/>
              <wp:docPr id="1"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3CE9BBA8" id="Group 128616" o:spid="_x0000_s1026" style="position:absolute;margin-left:70.75pt;margin-top:81pt;width:487.7pt;height:1.5pt;z-index:25168793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14D3BD70" wp14:editId="1A17295D">
          <wp:extent cx="533400" cy="552179"/>
          <wp:effectExtent l="0" t="0" r="0" b="635"/>
          <wp:docPr id="5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Pr="004574AB" w:rsidRDefault="004F3604" w:rsidP="004574AB">
    <w:pPr>
      <w:rPr>
        <w:sz w:val="22"/>
      </w:rPr>
    </w:pPr>
    <w:r>
      <w:rPr>
        <w:sz w:val="22"/>
      </w:rPr>
      <w:t>Cais de Seixas</w:t>
    </w:r>
    <w:r w:rsidR="006863A7">
      <w:rPr>
        <w:sz w:val="22"/>
      </w:rPr>
      <w:t xml:space="preserve">                                             </w:t>
    </w:r>
    <w:r w:rsidR="004574AB" w:rsidRPr="004574AB">
      <w:rPr>
        <w:sz w:val="22"/>
      </w:rPr>
      <w:t xml:space="preserve">                                                                        Projeto de Execução</w:t>
    </w:r>
  </w:p>
  <w:p w:rsidR="004574AB" w:rsidRPr="004574AB" w:rsidRDefault="004574AB" w:rsidP="004574AB">
    <w:pPr>
      <w:rPr>
        <w:sz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spacing w:after="8"/>
      <w:ind w:left="0" w:firstLine="0"/>
      <w:jc w:val="left"/>
      <w:rPr>
        <w:sz w:val="22"/>
      </w:rPr>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898633</wp:posOffset>
              </wp:positionH>
              <wp:positionV relativeFrom="page">
                <wp:posOffset>1028736</wp:posOffset>
              </wp:positionV>
              <wp:extent cx="6193790" cy="19050"/>
              <wp:effectExtent l="0" t="0" r="0" b="0"/>
              <wp:wrapSquare wrapText="bothSides"/>
              <wp:docPr id="12861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3530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81B1EE4" id="Group 128616" o:spid="_x0000_s1026" style="position:absolute;margin-left:70.75pt;margin-top:81pt;width:487.7pt;height:1.5pt;z-index:25166028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P38Yg+FAgAAY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Pr>
        <w:noProof/>
      </w:rPr>
      <w:drawing>
        <wp:inline distT="0" distB="0" distL="0" distR="0" wp14:anchorId="79A1281A" wp14:editId="368C68DA">
          <wp:extent cx="533400" cy="552179"/>
          <wp:effectExtent l="0" t="0" r="0" b="635"/>
          <wp:docPr id="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Default="004F3604" w:rsidP="004574AB">
    <w:pPr>
      <w:spacing w:after="0"/>
      <w:ind w:left="0" w:firstLine="0"/>
      <w:rPr>
        <w:sz w:val="20"/>
      </w:rPr>
    </w:pPr>
    <w:r>
      <w:rPr>
        <w:sz w:val="22"/>
      </w:rPr>
      <w:t>Cais de Seixas</w:t>
    </w:r>
    <w:r w:rsidR="004574AB" w:rsidRPr="004574AB">
      <w:rPr>
        <w:sz w:val="22"/>
      </w:rPr>
      <w:t xml:space="preserve">                          </w:t>
    </w:r>
    <w:r w:rsidR="00052EB1">
      <w:rPr>
        <w:sz w:val="22"/>
      </w:rPr>
      <w:t xml:space="preserve">                                             </w:t>
    </w:r>
    <w:r w:rsidR="004574AB" w:rsidRPr="004574AB">
      <w:rPr>
        <w:sz w:val="22"/>
      </w:rPr>
      <w:t xml:space="preserve">          </w:t>
    </w:r>
    <w:r w:rsidR="004574AB">
      <w:rPr>
        <w:sz w:val="22"/>
      </w:rPr>
      <w:t xml:space="preserve">  </w:t>
    </w:r>
    <w:r w:rsidR="004574AB" w:rsidRPr="004574AB">
      <w:rPr>
        <w:sz w:val="22"/>
      </w:rPr>
      <w:t xml:space="preserve">       </w:t>
    </w:r>
    <w:r w:rsidR="004574AB">
      <w:rPr>
        <w:sz w:val="22"/>
      </w:rPr>
      <w:t xml:space="preserve">    </w:t>
    </w:r>
    <w:r w:rsidR="004574AB" w:rsidRPr="004574AB">
      <w:rPr>
        <w:sz w:val="22"/>
      </w:rPr>
      <w:t xml:space="preserve">                       Projeto de Execução</w:t>
    </w:r>
    <w:r w:rsidR="004574AB">
      <w:rPr>
        <w:sz w:val="20"/>
      </w:rPr>
      <w:t xml:space="preserve"> </w:t>
    </w:r>
  </w:p>
  <w:p w:rsidR="004574AB" w:rsidRPr="004574AB" w:rsidRDefault="004574AB" w:rsidP="004574AB">
    <w:pPr>
      <w:spacing w:after="0"/>
      <w:ind w:left="0" w:firstLine="0"/>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Pr="004574AB" w:rsidRDefault="004574AB" w:rsidP="004574AB">
    <w:pPr>
      <w:pStyle w:val="Cabealho"/>
      <w:rPr>
        <w:sz w:val="22"/>
      </w:rPr>
    </w:pPr>
    <w:r w:rsidRPr="004574AB">
      <w:rPr>
        <w:noProof/>
        <w:sz w:val="22"/>
      </w:rPr>
      <mc:AlternateContent>
        <mc:Choice Requires="wpg">
          <w:drawing>
            <wp:anchor distT="0" distB="0" distL="114300" distR="114300" simplePos="0" relativeHeight="251696128" behindDoc="0" locked="0" layoutInCell="1" allowOverlap="1" wp14:anchorId="0D5B4D67" wp14:editId="02B51C59">
              <wp:simplePos x="0" y="0"/>
              <wp:positionH relativeFrom="page">
                <wp:posOffset>898633</wp:posOffset>
              </wp:positionH>
              <wp:positionV relativeFrom="page">
                <wp:posOffset>1028736</wp:posOffset>
              </wp:positionV>
              <wp:extent cx="6193790" cy="19050"/>
              <wp:effectExtent l="0" t="0" r="0" b="0"/>
              <wp:wrapSquare wrapText="bothSides"/>
              <wp:docPr id="14"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5"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1C47BB" id="Group 128616" o:spid="_x0000_s1026" style="position:absolute;margin-left:70.75pt;margin-top:81pt;width:487.7pt;height:1.5pt;z-index:25169612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FyLTuS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790D3116" wp14:editId="0A210006">
          <wp:extent cx="533400" cy="552179"/>
          <wp:effectExtent l="0" t="0" r="0" b="635"/>
          <wp:docPr id="5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Pr="004574AB" w:rsidRDefault="004F3604" w:rsidP="004574AB">
    <w:pPr>
      <w:rPr>
        <w:sz w:val="22"/>
      </w:rPr>
    </w:pPr>
    <w:r>
      <w:rPr>
        <w:sz w:val="22"/>
      </w:rPr>
      <w:t>Cais de Seixas</w:t>
    </w:r>
    <w:r w:rsidR="004574AB" w:rsidRPr="004574AB">
      <w:rPr>
        <w:sz w:val="22"/>
      </w:rPr>
      <w:t xml:space="preserve">                                                                        Projeto de Execução</w:t>
    </w:r>
  </w:p>
  <w:p w:rsidR="004574AB" w:rsidRPr="004574AB" w:rsidRDefault="004574AB" w:rsidP="004574AB">
    <w:pPr>
      <w:spacing w:after="0"/>
      <w:ind w:left="0" w:firstLine="0"/>
      <w:jc w:val="left"/>
      <w:rPr>
        <w:sz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Pr="004574AB" w:rsidRDefault="004574AB" w:rsidP="004574AB">
    <w:pPr>
      <w:pStyle w:val="Cabealho"/>
      <w:rPr>
        <w:sz w:val="22"/>
      </w:rPr>
    </w:pPr>
    <w:r w:rsidRPr="004574AB">
      <w:rPr>
        <w:noProof/>
        <w:sz w:val="22"/>
      </w:rPr>
      <mc:AlternateContent>
        <mc:Choice Requires="wpg">
          <w:drawing>
            <wp:anchor distT="0" distB="0" distL="114300" distR="114300" simplePos="0" relativeHeight="251694080" behindDoc="0" locked="0" layoutInCell="1" allowOverlap="1" wp14:anchorId="0D5B4D67" wp14:editId="02B51C59">
              <wp:simplePos x="0" y="0"/>
              <wp:positionH relativeFrom="page">
                <wp:posOffset>898633</wp:posOffset>
              </wp:positionH>
              <wp:positionV relativeFrom="page">
                <wp:posOffset>1028736</wp:posOffset>
              </wp:positionV>
              <wp:extent cx="6193790" cy="19050"/>
              <wp:effectExtent l="0" t="0" r="0" b="0"/>
              <wp:wrapSquare wrapText="bothSides"/>
              <wp:docPr id="11"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2"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71C1465F" id="Group 128616" o:spid="_x0000_s1026" style="position:absolute;margin-left:70.75pt;margin-top:81pt;width:487.7pt;height:1.5pt;z-index:251694080;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Ia0Gd2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790D3116" wp14:editId="0A210006">
          <wp:extent cx="533400" cy="552179"/>
          <wp:effectExtent l="0" t="0" r="0" b="635"/>
          <wp:docPr id="5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Default="004F3604" w:rsidP="004574AB">
    <w:pPr>
      <w:rPr>
        <w:sz w:val="22"/>
      </w:rPr>
    </w:pPr>
    <w:r>
      <w:rPr>
        <w:sz w:val="22"/>
      </w:rPr>
      <w:t>Cais de Seixas</w:t>
    </w:r>
    <w:r w:rsidR="004574AB" w:rsidRPr="004574AB">
      <w:rPr>
        <w:sz w:val="22"/>
      </w:rPr>
      <w:t xml:space="preserve">                                                        </w:t>
    </w:r>
    <w:r w:rsidR="004574AB">
      <w:rPr>
        <w:sz w:val="22"/>
      </w:rPr>
      <w:t xml:space="preserve">          </w:t>
    </w:r>
    <w:r w:rsidR="004574AB" w:rsidRPr="004574AB">
      <w:rPr>
        <w:sz w:val="22"/>
      </w:rPr>
      <w:t xml:space="preserve">                Projeto de Execução</w:t>
    </w:r>
  </w:p>
  <w:p w:rsidR="004574AB" w:rsidRPr="004574AB" w:rsidRDefault="004574AB" w:rsidP="004574AB">
    <w:pPr>
      <w:rPr>
        <w:sz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Pr="004574AB" w:rsidRDefault="004574AB" w:rsidP="004574AB">
    <w:pPr>
      <w:pStyle w:val="Cabealho"/>
      <w:rPr>
        <w:sz w:val="22"/>
      </w:rPr>
    </w:pPr>
    <w:r w:rsidRPr="004574AB">
      <w:rPr>
        <w:noProof/>
        <w:sz w:val="22"/>
      </w:rPr>
      <mc:AlternateContent>
        <mc:Choice Requires="wpg">
          <w:drawing>
            <wp:anchor distT="0" distB="0" distL="114300" distR="114300" simplePos="0" relativeHeight="251692032" behindDoc="0" locked="0" layoutInCell="1" allowOverlap="1" wp14:anchorId="0D5B4D67" wp14:editId="02B51C59">
              <wp:simplePos x="0" y="0"/>
              <wp:positionH relativeFrom="page">
                <wp:posOffset>898633</wp:posOffset>
              </wp:positionH>
              <wp:positionV relativeFrom="page">
                <wp:posOffset>1028736</wp:posOffset>
              </wp:positionV>
              <wp:extent cx="6193790" cy="19050"/>
              <wp:effectExtent l="0" t="0" r="0" b="0"/>
              <wp:wrapSquare wrapText="bothSides"/>
              <wp:docPr id="8"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9"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w:pict>
            <v:group w14:anchorId="1988E496" id="Group 128616" o:spid="_x0000_s1026" style="position:absolute;margin-left:70.75pt;margin-top:81pt;width:487.7pt;height:1.5pt;z-index:25169203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ANN7x8TQIAAK0FAAAOAAAAAAAAAAAAAAAAAC4CAABkcnMvZTJvRG9jLnhtbFBLAQItABQABgAI&#10;AAAAIQAPlVA64AAAAAwBAAAPAAAAAAAAAAAAAAAAAKcEAABkcnMvZG93bnJldi54bWxQSwUGAAAA&#10;AAQABADzAAAAtA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790D3116" wp14:editId="0A210006">
          <wp:extent cx="533400" cy="552179"/>
          <wp:effectExtent l="0" t="0" r="0" b="635"/>
          <wp:docPr id="5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Default="004F3604" w:rsidP="004574AB">
    <w:pPr>
      <w:rPr>
        <w:sz w:val="22"/>
      </w:rPr>
    </w:pPr>
    <w:r>
      <w:rPr>
        <w:sz w:val="22"/>
      </w:rPr>
      <w:t>Cais de Seixas</w:t>
    </w:r>
    <w:r w:rsidR="004574AB" w:rsidRPr="004574AB">
      <w:rPr>
        <w:sz w:val="22"/>
      </w:rPr>
      <w:t xml:space="preserve">                                                     </w:t>
    </w:r>
    <w:r w:rsidR="004574AB">
      <w:rPr>
        <w:sz w:val="22"/>
      </w:rPr>
      <w:t xml:space="preserve">          </w:t>
    </w:r>
    <w:r w:rsidR="004574AB" w:rsidRPr="004574AB">
      <w:rPr>
        <w:sz w:val="22"/>
      </w:rPr>
      <w:t xml:space="preserve">                   Projeto de Execução</w:t>
    </w:r>
  </w:p>
  <w:p w:rsidR="004574AB" w:rsidRPr="004574AB" w:rsidRDefault="004574AB" w:rsidP="004574AB">
    <w:pPr>
      <w:rPr>
        <w:sz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B1E06" w:rsidRPr="00CB1E06" w:rsidRDefault="00CB1E06" w:rsidP="00CB1E06">
    <w:pPr>
      <w:pStyle w:val="Cabealho"/>
      <w:rPr>
        <w:sz w:val="22"/>
      </w:rPr>
    </w:pPr>
    <w:r w:rsidRPr="00CB1E06">
      <w:rPr>
        <w:noProof/>
        <w:sz w:val="22"/>
      </w:rPr>
      <mc:AlternateContent>
        <mc:Choice Requires="wpg">
          <w:drawing>
            <wp:anchor distT="0" distB="0" distL="114300" distR="114300" simplePos="0" relativeHeight="251698176" behindDoc="0" locked="0" layoutInCell="1" allowOverlap="1" wp14:anchorId="0D5B4D67" wp14:editId="02B51C59">
              <wp:simplePos x="0" y="0"/>
              <wp:positionH relativeFrom="page">
                <wp:posOffset>898633</wp:posOffset>
              </wp:positionH>
              <wp:positionV relativeFrom="page">
                <wp:posOffset>1028736</wp:posOffset>
              </wp:positionV>
              <wp:extent cx="6193790" cy="19050"/>
              <wp:effectExtent l="0" t="0" r="0" b="0"/>
              <wp:wrapSquare wrapText="bothSides"/>
              <wp:docPr id="17"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8"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218A7E1" id="Group 128616" o:spid="_x0000_s1026" style="position:absolute;margin-left:70.75pt;margin-top:81pt;width:487.7pt;height:1.5pt;z-index:25169817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DAVQn+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790D3116" wp14:editId="0A210006">
          <wp:extent cx="533400" cy="552179"/>
          <wp:effectExtent l="0" t="0" r="0" b="635"/>
          <wp:docPr id="5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CB1E06" w:rsidRPr="00CB1E06" w:rsidRDefault="004F3604" w:rsidP="00CB1E06">
    <w:pPr>
      <w:rPr>
        <w:sz w:val="22"/>
      </w:rPr>
    </w:pPr>
    <w:r>
      <w:rPr>
        <w:sz w:val="22"/>
      </w:rPr>
      <w:t>Cais de Seixas</w:t>
    </w:r>
    <w:r w:rsidR="00CB1E06" w:rsidRPr="00CB1E06">
      <w:rPr>
        <w:sz w:val="22"/>
      </w:rPr>
      <w:t xml:space="preserve">                                      </w:t>
    </w:r>
    <w:r w:rsidR="00CB1E06">
      <w:rPr>
        <w:sz w:val="22"/>
      </w:rPr>
      <w:t xml:space="preserve"> </w:t>
    </w:r>
    <w:r w:rsidR="00CB1E06" w:rsidRPr="00CB1E06">
      <w:rPr>
        <w:sz w:val="22"/>
      </w:rPr>
      <w:t xml:space="preserve">                                Projeto de Execução</w:t>
    </w:r>
  </w:p>
  <w:p w:rsidR="004574AB" w:rsidRPr="00CB1E06" w:rsidRDefault="004574AB" w:rsidP="00CB1E06">
    <w:pPr>
      <w:pStyle w:val="Cabealho"/>
      <w:rPr>
        <w:sz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B1E06" w:rsidRPr="00CB1E06" w:rsidRDefault="00CB1E06" w:rsidP="00CB1E06">
    <w:pPr>
      <w:pStyle w:val="Cabealho"/>
      <w:rPr>
        <w:sz w:val="22"/>
      </w:rPr>
    </w:pPr>
    <w:r w:rsidRPr="00CB1E06">
      <w:rPr>
        <w:noProof/>
        <w:sz w:val="22"/>
      </w:rPr>
      <mc:AlternateContent>
        <mc:Choice Requires="wpg">
          <w:drawing>
            <wp:anchor distT="0" distB="0" distL="114300" distR="114300" simplePos="0" relativeHeight="251700224" behindDoc="0" locked="0" layoutInCell="1" allowOverlap="1" wp14:anchorId="0D5B4D67" wp14:editId="02B51C59">
              <wp:simplePos x="0" y="0"/>
              <wp:positionH relativeFrom="page">
                <wp:posOffset>898633</wp:posOffset>
              </wp:positionH>
              <wp:positionV relativeFrom="page">
                <wp:posOffset>1028736</wp:posOffset>
              </wp:positionV>
              <wp:extent cx="6193790" cy="19050"/>
              <wp:effectExtent l="0" t="0" r="0" b="0"/>
              <wp:wrapSquare wrapText="bothSides"/>
              <wp:docPr id="20"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1"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A152B20" id="Group 128616" o:spid="_x0000_s1026" style="position:absolute;margin-left:70.75pt;margin-top:81pt;width:487.7pt;height:1.5pt;z-index:25170022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IfUDiu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790D3116" wp14:editId="0A210006">
          <wp:extent cx="533400" cy="552179"/>
          <wp:effectExtent l="0" t="0" r="0" b="635"/>
          <wp:docPr id="5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CB1E06" w:rsidRPr="00CB1E06" w:rsidRDefault="004F3604" w:rsidP="00CB1E06">
    <w:pPr>
      <w:rPr>
        <w:sz w:val="22"/>
      </w:rPr>
    </w:pPr>
    <w:r>
      <w:rPr>
        <w:sz w:val="22"/>
      </w:rPr>
      <w:t>Cais de Seixas</w:t>
    </w:r>
    <w:r w:rsidR="00CB1E06" w:rsidRPr="00CB1E06">
      <w:rPr>
        <w:sz w:val="22"/>
      </w:rPr>
      <w:t xml:space="preserve">                                                                  Projeto de Execução</w:t>
    </w:r>
  </w:p>
  <w:p w:rsidR="004574AB" w:rsidRPr="00CB1E06" w:rsidRDefault="004574AB" w:rsidP="00CB1E06">
    <w:pPr>
      <w:pStyle w:val="Cabealho"/>
      <w:rPr>
        <w:sz w:val="2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74AB" w:rsidRDefault="004574AB">
    <w:pPr>
      <w:spacing w:after="7"/>
      <w:ind w:left="0" w:firstLine="0"/>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page">
                <wp:posOffset>881634</wp:posOffset>
              </wp:positionH>
              <wp:positionV relativeFrom="page">
                <wp:posOffset>601218</wp:posOffset>
              </wp:positionV>
              <wp:extent cx="6266688" cy="19050"/>
              <wp:effectExtent l="0" t="0" r="0" b="0"/>
              <wp:wrapSquare wrapText="bothSides"/>
              <wp:docPr id="128777" name="Group 128777"/>
              <wp:cNvGraphicFramePr/>
              <a:graphic xmlns:a="http://schemas.openxmlformats.org/drawingml/2006/main">
                <a:graphicData uri="http://schemas.microsoft.com/office/word/2010/wordprocessingGroup">
                  <wpg:wgp>
                    <wpg:cNvGrpSpPr/>
                    <wpg:grpSpPr>
                      <a:xfrm>
                        <a:off x="0" y="0"/>
                        <a:ext cx="6266688" cy="19050"/>
                        <a:chOff x="0" y="0"/>
                        <a:chExt cx="6266688" cy="19050"/>
                      </a:xfrm>
                    </wpg:grpSpPr>
                    <wps:wsp>
                      <wps:cNvPr id="135319" name="Shape 135319"/>
                      <wps:cNvSpPr/>
                      <wps:spPr>
                        <a:xfrm>
                          <a:off x="0" y="0"/>
                          <a:ext cx="6266688" cy="19050"/>
                        </a:xfrm>
                        <a:custGeom>
                          <a:avLst/>
                          <a:gdLst/>
                          <a:ahLst/>
                          <a:cxnLst/>
                          <a:rect l="0" t="0" r="0" b="0"/>
                          <a:pathLst>
                            <a:path w="6266688" h="19050">
                              <a:moveTo>
                                <a:pt x="0" y="0"/>
                              </a:moveTo>
                              <a:lnTo>
                                <a:pt x="6266688" y="0"/>
                              </a:lnTo>
                              <a:lnTo>
                                <a:pt x="626668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8777" style="width:493.44pt;height:1.5pt;position:absolute;mso-position-horizontal-relative:page;mso-position-horizontal:absolute;margin-left:69.42pt;mso-position-vertical-relative:page;margin-top:47.34pt;" coordsize="62666,190">
              <v:shape id="Shape 135320" style="position:absolute;width:62666;height:190;left:0;top:0;" coordsize="6266688,19050" path="m0,0l6266688,0l6266688,19050l0,19050l0,0">
                <v:stroke weight="0pt" endcap="flat" joinstyle="miter" miterlimit="10" on="false" color="#000000" opacity="0"/>
                <v:fill on="true" color="#000000"/>
              </v:shape>
              <w10:wrap type="square"/>
            </v:group>
          </w:pict>
        </mc:Fallback>
      </mc:AlternateContent>
    </w:r>
    <w:r>
      <w:rPr>
        <w:sz w:val="22"/>
      </w:rPr>
      <w:t xml:space="preserve">Requalificação da EB2,3/S Sidónio Pais de Caminha                                            Projeto de Execução </w:t>
    </w:r>
  </w:p>
  <w:p w:rsidR="004574AB" w:rsidRDefault="004574AB">
    <w:pPr>
      <w:spacing w:after="967"/>
      <w:ind w:left="0" w:firstLine="0"/>
      <w:jc w:val="left"/>
    </w:pPr>
    <w:r>
      <w:rPr>
        <w:sz w:val="20"/>
      </w:rPr>
      <w:t xml:space="preserve"> </w:t>
    </w:r>
  </w:p>
  <w:p w:rsidR="004574AB" w:rsidRDefault="004574AB">
    <w:pPr>
      <w:spacing w:after="109"/>
      <w:ind w:left="30" w:firstLine="0"/>
      <w:jc w:val="left"/>
    </w:pPr>
    <w:r>
      <w:rPr>
        <w:b/>
        <w:sz w:val="20"/>
      </w:rPr>
      <w:t xml:space="preserve">EQUIPAMENTO DE PROTECÇÃO INDIVIDUAL </w:t>
    </w:r>
  </w:p>
  <w:p w:rsidR="004574AB" w:rsidRDefault="004574AB">
    <w:pPr>
      <w:spacing w:after="0"/>
      <w:ind w:left="30" w:firstLine="0"/>
      <w:jc w:val="left"/>
    </w:pPr>
    <w:r>
      <w:rPr>
        <w:b/>
        <w:sz w:val="20"/>
      </w:rPr>
      <w:t xml:space="preserve">DISTRIBUIÇÃO DE FUNÇÕES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B1E06" w:rsidRPr="00CB1E06" w:rsidRDefault="00CB1E06" w:rsidP="00CB1E06">
    <w:pPr>
      <w:pStyle w:val="Cabealho"/>
      <w:rPr>
        <w:sz w:val="22"/>
      </w:rPr>
    </w:pPr>
    <w:r w:rsidRPr="00CB1E06">
      <w:rPr>
        <w:noProof/>
        <w:sz w:val="22"/>
      </w:rPr>
      <mc:AlternateContent>
        <mc:Choice Requires="wpg">
          <w:drawing>
            <wp:anchor distT="0" distB="0" distL="114300" distR="114300" simplePos="0" relativeHeight="251704320" behindDoc="0" locked="0" layoutInCell="1" allowOverlap="1" wp14:anchorId="429FDC5A" wp14:editId="09D540AA">
              <wp:simplePos x="0" y="0"/>
              <wp:positionH relativeFrom="page">
                <wp:posOffset>898633</wp:posOffset>
              </wp:positionH>
              <wp:positionV relativeFrom="page">
                <wp:posOffset>1028736</wp:posOffset>
              </wp:positionV>
              <wp:extent cx="6193790" cy="19050"/>
              <wp:effectExtent l="0" t="0" r="0" b="0"/>
              <wp:wrapSquare wrapText="bothSides"/>
              <wp:docPr id="2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127BB7B" id="Group 128616" o:spid="_x0000_s1026" style="position:absolute;margin-left:70.75pt;margin-top:81pt;width:487.7pt;height:1.5pt;z-index:251704320;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DBz47r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551E8223" wp14:editId="0E736464">
          <wp:extent cx="533400" cy="552179"/>
          <wp:effectExtent l="0" t="0" r="0" b="635"/>
          <wp:docPr id="5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CB1E06" w:rsidRPr="00CB1E06" w:rsidRDefault="004F3604" w:rsidP="00CB1E06">
    <w:pPr>
      <w:rPr>
        <w:sz w:val="22"/>
      </w:rPr>
    </w:pPr>
    <w:r>
      <w:rPr>
        <w:sz w:val="22"/>
      </w:rPr>
      <w:t>Cais de Seixas</w:t>
    </w:r>
    <w:r w:rsidR="00CB1E06" w:rsidRPr="00CB1E06">
      <w:rPr>
        <w:sz w:val="22"/>
      </w:rPr>
      <w:t xml:space="preserve">                                                                  Projeto de Execução</w:t>
    </w:r>
  </w:p>
  <w:p w:rsidR="004574AB" w:rsidRPr="00CB1E06" w:rsidRDefault="004574AB" w:rsidP="00CB1E06">
    <w:pPr>
      <w:pStyle w:val="Cabealho"/>
      <w:rPr>
        <w:sz w:val="2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0338" w:rsidRPr="00CB1E06" w:rsidRDefault="00430338" w:rsidP="00430338">
    <w:pPr>
      <w:pStyle w:val="Cabealho"/>
      <w:rPr>
        <w:sz w:val="22"/>
      </w:rPr>
    </w:pPr>
    <w:r w:rsidRPr="00CB1E06">
      <w:rPr>
        <w:noProof/>
        <w:sz w:val="22"/>
      </w:rPr>
      <mc:AlternateContent>
        <mc:Choice Requires="wpg">
          <w:drawing>
            <wp:anchor distT="0" distB="0" distL="114300" distR="114300" simplePos="0" relativeHeight="251708416" behindDoc="0" locked="0" layoutInCell="1" allowOverlap="1" wp14:anchorId="2DB0DD25" wp14:editId="75208D02">
              <wp:simplePos x="0" y="0"/>
              <wp:positionH relativeFrom="page">
                <wp:posOffset>898633</wp:posOffset>
              </wp:positionH>
              <wp:positionV relativeFrom="page">
                <wp:posOffset>1028736</wp:posOffset>
              </wp:positionV>
              <wp:extent cx="6193790" cy="19050"/>
              <wp:effectExtent l="0" t="0" r="0" b="0"/>
              <wp:wrapSquare wrapText="bothSides"/>
              <wp:docPr id="32"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3"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w:pict>
            <v:group w14:anchorId="77A5C248" id="Group 128616" o:spid="_x0000_s1026" style="position:absolute;margin-left:70.75pt;margin-top:81pt;width:487.7pt;height:1.5pt;z-index:25170841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7CCE8B3F" wp14:editId="1AC0E41A">
          <wp:extent cx="533400" cy="552179"/>
          <wp:effectExtent l="0" t="0" r="0" b="635"/>
          <wp:docPr id="5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30338" w:rsidRDefault="004F3604" w:rsidP="00430338">
    <w:pPr>
      <w:rPr>
        <w:sz w:val="22"/>
      </w:rPr>
    </w:pPr>
    <w:r>
      <w:rPr>
        <w:sz w:val="22"/>
      </w:rPr>
      <w:t>Cais de Seixas</w:t>
    </w:r>
    <w:r w:rsidR="00430338" w:rsidRPr="00CB1E06">
      <w:rPr>
        <w:sz w:val="22"/>
      </w:rPr>
      <w:t xml:space="preserve">                                                                  Projeto de Execução</w:t>
    </w:r>
  </w:p>
  <w:p w:rsidR="00430338" w:rsidRPr="00CB1E06" w:rsidRDefault="00430338" w:rsidP="00430338">
    <w:pPr>
      <w:rPr>
        <w:sz w:val="2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B1E06" w:rsidRPr="00CB1E06" w:rsidRDefault="00CB1E06" w:rsidP="00CB1E06">
    <w:pPr>
      <w:pStyle w:val="Cabealho"/>
      <w:rPr>
        <w:sz w:val="22"/>
      </w:rPr>
    </w:pPr>
    <w:r w:rsidRPr="00CB1E06">
      <w:rPr>
        <w:noProof/>
        <w:sz w:val="22"/>
      </w:rPr>
      <mc:AlternateContent>
        <mc:Choice Requires="wpg">
          <w:drawing>
            <wp:anchor distT="0" distB="0" distL="114300" distR="114300" simplePos="0" relativeHeight="251702272" behindDoc="0" locked="0" layoutInCell="1" allowOverlap="1" wp14:anchorId="21B3FBFA" wp14:editId="10D67CE4">
              <wp:simplePos x="0" y="0"/>
              <wp:positionH relativeFrom="page">
                <wp:posOffset>898633</wp:posOffset>
              </wp:positionH>
              <wp:positionV relativeFrom="page">
                <wp:posOffset>1028736</wp:posOffset>
              </wp:positionV>
              <wp:extent cx="6193790" cy="19050"/>
              <wp:effectExtent l="0" t="0" r="0" b="0"/>
              <wp:wrapSquare wrapText="bothSides"/>
              <wp:docPr id="23"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4"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3BBAAE3" id="Group 128616" o:spid="_x0000_s1026" style="position:absolute;margin-left:70.75pt;margin-top:81pt;width:487.7pt;height:1.5pt;z-index:25170227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AkpIY6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0F81ECDB" wp14:editId="06683F9D">
          <wp:extent cx="533400" cy="552179"/>
          <wp:effectExtent l="0" t="0" r="0" b="635"/>
          <wp:docPr id="5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CB1E06" w:rsidRPr="00CB1E06" w:rsidRDefault="004F3604" w:rsidP="00CB1E06">
    <w:pPr>
      <w:rPr>
        <w:sz w:val="22"/>
      </w:rPr>
    </w:pPr>
    <w:r>
      <w:rPr>
        <w:sz w:val="22"/>
      </w:rPr>
      <w:t>Cais de Seixas</w:t>
    </w:r>
    <w:r w:rsidR="00CB1E06" w:rsidRPr="00CB1E06">
      <w:rPr>
        <w:sz w:val="22"/>
      </w:rPr>
      <w:t xml:space="preserve">                                                                  Projeto de Execução</w:t>
    </w:r>
  </w:p>
  <w:p w:rsidR="004574AB" w:rsidRPr="00CB1E06" w:rsidRDefault="004574AB">
    <w:pPr>
      <w:spacing w:after="0"/>
      <w:ind w:left="30" w:firstLine="0"/>
      <w:jc w:val="left"/>
      <w:rPr>
        <w:sz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0338" w:rsidRPr="00CB1E06" w:rsidRDefault="00430338" w:rsidP="00430338">
    <w:pPr>
      <w:pStyle w:val="Cabealho"/>
      <w:rPr>
        <w:sz w:val="22"/>
      </w:rPr>
    </w:pPr>
    <w:r w:rsidRPr="00CB1E06">
      <w:rPr>
        <w:noProof/>
        <w:sz w:val="22"/>
      </w:rPr>
      <mc:AlternateContent>
        <mc:Choice Requires="wpg">
          <w:drawing>
            <wp:anchor distT="0" distB="0" distL="114300" distR="114300" simplePos="0" relativeHeight="251712512" behindDoc="0" locked="0" layoutInCell="1" allowOverlap="1" wp14:anchorId="552BAC37" wp14:editId="077A9A1E">
              <wp:simplePos x="0" y="0"/>
              <wp:positionH relativeFrom="page">
                <wp:posOffset>898633</wp:posOffset>
              </wp:positionH>
              <wp:positionV relativeFrom="page">
                <wp:posOffset>1028736</wp:posOffset>
              </wp:positionV>
              <wp:extent cx="6193790" cy="19050"/>
              <wp:effectExtent l="0" t="0" r="0" b="0"/>
              <wp:wrapSquare wrapText="bothSides"/>
              <wp:docPr id="4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4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584D815" id="Group 128616" o:spid="_x0000_s1026" style="position:absolute;margin-left:70.75pt;margin-top:81pt;width:487.7pt;height:1.5pt;z-index:25171251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B/q/F0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0577261A" wp14:editId="46FD6592">
          <wp:extent cx="533400" cy="552179"/>
          <wp:effectExtent l="0" t="0" r="0" b="635"/>
          <wp:docPr id="4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30338" w:rsidRDefault="004F3604" w:rsidP="00430338">
    <w:pPr>
      <w:rPr>
        <w:sz w:val="22"/>
      </w:rPr>
    </w:pPr>
    <w:r>
      <w:rPr>
        <w:sz w:val="22"/>
      </w:rPr>
      <w:t>Cais de Seixas</w:t>
    </w:r>
    <w:r w:rsidR="00430338" w:rsidRPr="00CB1E06">
      <w:rPr>
        <w:sz w:val="22"/>
      </w:rPr>
      <w:t xml:space="preserve">                            </w:t>
    </w:r>
    <w:r w:rsidR="00430338">
      <w:rPr>
        <w:sz w:val="22"/>
      </w:rPr>
      <w:t xml:space="preserve">     </w:t>
    </w:r>
    <w:r w:rsidR="00430338" w:rsidRPr="00CB1E06">
      <w:rPr>
        <w:sz w:val="22"/>
      </w:rPr>
      <w:t xml:space="preserve">                          </w:t>
    </w:r>
    <w:r w:rsidR="00430338">
      <w:rPr>
        <w:sz w:val="22"/>
      </w:rPr>
      <w:t xml:space="preserve">           </w:t>
    </w:r>
    <w:r w:rsidR="00430338" w:rsidRPr="00CB1E06">
      <w:rPr>
        <w:sz w:val="22"/>
      </w:rPr>
      <w:t xml:space="preserve">            Projeto de Execução</w:t>
    </w:r>
  </w:p>
  <w:p w:rsidR="00430338" w:rsidRDefault="00430338" w:rsidP="00430338">
    <w:pPr>
      <w:rPr>
        <w:sz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0338" w:rsidRPr="00CB1E06" w:rsidRDefault="00430338" w:rsidP="00430338">
    <w:pPr>
      <w:pStyle w:val="Cabealho"/>
      <w:rPr>
        <w:sz w:val="22"/>
      </w:rPr>
    </w:pPr>
    <w:r w:rsidRPr="00CB1E06">
      <w:rPr>
        <w:noProof/>
        <w:sz w:val="22"/>
      </w:rPr>
      <mc:AlternateContent>
        <mc:Choice Requires="wpg">
          <w:drawing>
            <wp:anchor distT="0" distB="0" distL="114300" distR="114300" simplePos="0" relativeHeight="251710464" behindDoc="0" locked="0" layoutInCell="1" allowOverlap="1" wp14:anchorId="2DB0DD25" wp14:editId="75208D02">
              <wp:simplePos x="0" y="0"/>
              <wp:positionH relativeFrom="page">
                <wp:posOffset>898633</wp:posOffset>
              </wp:positionH>
              <wp:positionV relativeFrom="page">
                <wp:posOffset>1028736</wp:posOffset>
              </wp:positionV>
              <wp:extent cx="6193790" cy="19050"/>
              <wp:effectExtent l="0" t="0" r="0" b="0"/>
              <wp:wrapSquare wrapText="bothSides"/>
              <wp:docPr id="35"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6"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02A846BB" id="Group 128616" o:spid="_x0000_s1026" style="position:absolute;margin-left:70.75pt;margin-top:81pt;width:487.7pt;height:1.5pt;z-index:25171046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Bohcwo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7CCE8B3F" wp14:editId="1AC0E41A">
          <wp:extent cx="533400" cy="552179"/>
          <wp:effectExtent l="0" t="0" r="0" b="635"/>
          <wp:docPr id="4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4574AB" w:rsidRDefault="004F3604" w:rsidP="00430338">
    <w:pPr>
      <w:rPr>
        <w:sz w:val="22"/>
      </w:rPr>
    </w:pPr>
    <w:r>
      <w:rPr>
        <w:sz w:val="22"/>
      </w:rPr>
      <w:t>Cais de Seixas</w:t>
    </w:r>
    <w:r w:rsidR="00430338" w:rsidRPr="00CB1E06">
      <w:rPr>
        <w:sz w:val="22"/>
      </w:rPr>
      <w:t xml:space="preserve">                            </w:t>
    </w:r>
    <w:r w:rsidR="00430338">
      <w:rPr>
        <w:sz w:val="22"/>
      </w:rPr>
      <w:t xml:space="preserve">     </w:t>
    </w:r>
    <w:r w:rsidR="00430338" w:rsidRPr="00CB1E06">
      <w:rPr>
        <w:sz w:val="22"/>
      </w:rPr>
      <w:t xml:space="preserve">                          </w:t>
    </w:r>
    <w:r w:rsidR="00430338">
      <w:rPr>
        <w:sz w:val="22"/>
      </w:rPr>
      <w:t xml:space="preserve">           </w:t>
    </w:r>
    <w:r w:rsidR="00430338" w:rsidRPr="00CB1E06">
      <w:rPr>
        <w:sz w:val="22"/>
      </w:rPr>
      <w:t xml:space="preserve">            Projeto de Execução</w:t>
    </w:r>
  </w:p>
  <w:p w:rsidR="00430338" w:rsidRPr="00430338" w:rsidRDefault="00430338" w:rsidP="00430338">
    <w:pPr>
      <w:rPr>
        <w:sz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B1E06" w:rsidRPr="00CB1E06" w:rsidRDefault="00CB1E06" w:rsidP="00CB1E06">
    <w:pPr>
      <w:pStyle w:val="Cabealho"/>
      <w:rPr>
        <w:sz w:val="22"/>
      </w:rPr>
    </w:pPr>
    <w:r w:rsidRPr="00CB1E06">
      <w:rPr>
        <w:noProof/>
        <w:sz w:val="22"/>
      </w:rPr>
      <mc:AlternateContent>
        <mc:Choice Requires="wpg">
          <w:drawing>
            <wp:anchor distT="0" distB="0" distL="114300" distR="114300" simplePos="0" relativeHeight="251706368" behindDoc="0" locked="0" layoutInCell="1" allowOverlap="1" wp14:anchorId="429FDC5A" wp14:editId="09D540AA">
              <wp:simplePos x="0" y="0"/>
              <wp:positionH relativeFrom="page">
                <wp:posOffset>898633</wp:posOffset>
              </wp:positionH>
              <wp:positionV relativeFrom="page">
                <wp:posOffset>1028736</wp:posOffset>
              </wp:positionV>
              <wp:extent cx="6193790" cy="19050"/>
              <wp:effectExtent l="0" t="0" r="0" b="0"/>
              <wp:wrapSquare wrapText="bothSides"/>
              <wp:docPr id="29"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0"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w:pict>
            <v:group w14:anchorId="56879574" id="Group 128616" o:spid="_x0000_s1026" style="position:absolute;margin-left:70.75pt;margin-top:81pt;width:487.7pt;height:1.5pt;z-index:25170636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551E8223" wp14:editId="0E736464">
          <wp:extent cx="533400" cy="552179"/>
          <wp:effectExtent l="0" t="0" r="0" b="635"/>
          <wp:docPr id="4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rsidR="00CB1E06" w:rsidRPr="00CB1E06" w:rsidRDefault="004F3604" w:rsidP="00CB1E06">
    <w:pPr>
      <w:rPr>
        <w:sz w:val="22"/>
      </w:rPr>
    </w:pPr>
    <w:r>
      <w:rPr>
        <w:sz w:val="22"/>
      </w:rPr>
      <w:t>Cais de Seixas</w:t>
    </w:r>
    <w:r w:rsidR="00CB1E06" w:rsidRPr="00CB1E06">
      <w:rPr>
        <w:sz w:val="22"/>
      </w:rPr>
      <w:t xml:space="preserve">                                                                  Projeto de Execução</w:t>
    </w:r>
  </w:p>
  <w:p w:rsidR="00CB1E06" w:rsidRPr="00CB1E06" w:rsidRDefault="00CB1E06">
    <w:pPr>
      <w:spacing w:after="0"/>
      <w:ind w:left="30" w:firstLine="0"/>
      <w:jc w:val="left"/>
      <w:rPr>
        <w:b/>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F1EB5"/>
    <w:multiLevelType w:val="hybridMultilevel"/>
    <w:tmpl w:val="850A723C"/>
    <w:lvl w:ilvl="0" w:tplc="C1DCC666">
      <w:start w:val="1"/>
      <w:numFmt w:val="bullet"/>
      <w:lvlText w:val="-"/>
      <w:lvlJc w:val="left"/>
      <w:pPr>
        <w:ind w:left="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9AC43D6">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938B15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F007B1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0C0FA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24B70A">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10F7A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74451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1EFAD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5873245"/>
    <w:multiLevelType w:val="hybridMultilevel"/>
    <w:tmpl w:val="830E3188"/>
    <w:lvl w:ilvl="0" w:tplc="7C58E18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FC5E66">
      <w:start w:val="1"/>
      <w:numFmt w:val="bullet"/>
      <w:lvlRestart w:val="0"/>
      <w:lvlText w:val="-"/>
      <w:lvlJc w:val="left"/>
      <w:pPr>
        <w:ind w:left="10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30C5088">
      <w:start w:val="1"/>
      <w:numFmt w:val="bullet"/>
      <w:lvlText w:val="▪"/>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6CDB3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D6419E4">
      <w:start w:val="1"/>
      <w:numFmt w:val="bullet"/>
      <w:lvlText w:val="o"/>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3FA175A">
      <w:start w:val="1"/>
      <w:numFmt w:val="bullet"/>
      <w:lvlText w:val="▪"/>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340B4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F62E9C">
      <w:start w:val="1"/>
      <w:numFmt w:val="bullet"/>
      <w:lvlText w:val="o"/>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1084DD2">
      <w:start w:val="1"/>
      <w:numFmt w:val="bullet"/>
      <w:lvlText w:val="▪"/>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87644B6"/>
    <w:multiLevelType w:val="hybridMultilevel"/>
    <w:tmpl w:val="78442C8C"/>
    <w:lvl w:ilvl="0" w:tplc="726E49E6">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30303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3C6DB0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710A98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D096D6">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E8AA6E">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327EB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E4B47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0A944A">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88B69CC"/>
    <w:multiLevelType w:val="hybridMultilevel"/>
    <w:tmpl w:val="26F84A7A"/>
    <w:lvl w:ilvl="0" w:tplc="8E02811A">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BBE150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FC031C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530F494">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9FA065E">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7B8E4A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D34C16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7B4EE12">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396B86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8D740FD"/>
    <w:multiLevelType w:val="hybridMultilevel"/>
    <w:tmpl w:val="BB4E1F8A"/>
    <w:lvl w:ilvl="0" w:tplc="482E8A3E">
      <w:start w:val="1"/>
      <w:numFmt w:val="bullet"/>
      <w:lvlText w:val="-"/>
      <w:lvlJc w:val="left"/>
      <w:pPr>
        <w:ind w:left="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AE89B5A">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210843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F2C019E">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B868C3C">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6D67090">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B0EB072">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110254A">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EDA21A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CFC62AA"/>
    <w:multiLevelType w:val="hybridMultilevel"/>
    <w:tmpl w:val="C8D07FFE"/>
    <w:lvl w:ilvl="0" w:tplc="950A3CCE">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5AE1CCE">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B2089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9B8D7DC">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54022B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E6A4E0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45E4A0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7C894E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8A04D08">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E5A4500"/>
    <w:multiLevelType w:val="hybridMultilevel"/>
    <w:tmpl w:val="94A28FAA"/>
    <w:lvl w:ilvl="0" w:tplc="CF62922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FAA0DE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3E005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6B0556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ED2DA6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D3CD0F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785E6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9207DD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AE0FC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12532B30"/>
    <w:multiLevelType w:val="hybridMultilevel"/>
    <w:tmpl w:val="141E42B4"/>
    <w:lvl w:ilvl="0" w:tplc="7B3AEB44">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9EFC7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948630">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A7E2A5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98236BC">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0D48C4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2D6C260">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5181FDA">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40C3A0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32405EA"/>
    <w:multiLevelType w:val="hybridMultilevel"/>
    <w:tmpl w:val="3A146C2E"/>
    <w:lvl w:ilvl="0" w:tplc="A8347D5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E3C569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41A697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3F48724">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B9CCCA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166A856">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3541B8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00EE5B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B966B1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4E308A0"/>
    <w:multiLevelType w:val="hybridMultilevel"/>
    <w:tmpl w:val="440E5970"/>
    <w:lvl w:ilvl="0" w:tplc="9782D736">
      <w:start w:val="1"/>
      <w:numFmt w:val="bullet"/>
      <w:lvlText w:val="-"/>
      <w:lvlJc w:val="left"/>
      <w:pPr>
        <w:ind w:left="10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806676">
      <w:start w:val="1"/>
      <w:numFmt w:val="bullet"/>
      <w:lvlText w:val="o"/>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20AF172">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24EE10">
      <w:start w:val="1"/>
      <w:numFmt w:val="bullet"/>
      <w:lvlText w:val="•"/>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F66DE8">
      <w:start w:val="1"/>
      <w:numFmt w:val="bullet"/>
      <w:lvlText w:val="o"/>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8697BC">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64C632">
      <w:start w:val="1"/>
      <w:numFmt w:val="bullet"/>
      <w:lvlText w:val="•"/>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7DA3BD8">
      <w:start w:val="1"/>
      <w:numFmt w:val="bullet"/>
      <w:lvlText w:val="o"/>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6744FC2">
      <w:start w:val="1"/>
      <w:numFmt w:val="bullet"/>
      <w:lvlText w:val="▪"/>
      <w:lvlJc w:val="left"/>
      <w:pPr>
        <w:ind w:left="7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7566825"/>
    <w:multiLevelType w:val="hybridMultilevel"/>
    <w:tmpl w:val="3A96D788"/>
    <w:lvl w:ilvl="0" w:tplc="2E8C2C64">
      <w:start w:val="1"/>
      <w:numFmt w:val="bullet"/>
      <w:lvlText w:val="-"/>
      <w:lvlJc w:val="left"/>
      <w:pPr>
        <w:ind w:left="11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BAC1A18">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456D5B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13880E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57EFB8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260EE8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C5A78D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66A83E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DD0276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98E2482"/>
    <w:multiLevelType w:val="hybridMultilevel"/>
    <w:tmpl w:val="7FA2D0B4"/>
    <w:lvl w:ilvl="0" w:tplc="32CAF6A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7B64316">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2964728">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1469C2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EA27170">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19841DC">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4AAE04A">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240401C">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3CAF74">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1A4322A5"/>
    <w:multiLevelType w:val="hybridMultilevel"/>
    <w:tmpl w:val="BAA27388"/>
    <w:lvl w:ilvl="0" w:tplc="C012FB70">
      <w:start w:val="1"/>
      <w:numFmt w:val="bullet"/>
      <w:lvlText w:val="-"/>
      <w:lvlJc w:val="left"/>
      <w:pPr>
        <w:ind w:left="8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5A0578C">
      <w:start w:val="1"/>
      <w:numFmt w:val="bullet"/>
      <w:lvlText w:val="o"/>
      <w:lvlJc w:val="left"/>
      <w:pPr>
        <w:ind w:left="1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02E936">
      <w:start w:val="1"/>
      <w:numFmt w:val="bullet"/>
      <w:lvlText w:val="▪"/>
      <w:lvlJc w:val="left"/>
      <w:pPr>
        <w:ind w:left="2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24267B6">
      <w:start w:val="1"/>
      <w:numFmt w:val="bullet"/>
      <w:lvlText w:val="•"/>
      <w:lvlJc w:val="left"/>
      <w:pPr>
        <w:ind w:left="3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D66FFF0">
      <w:start w:val="1"/>
      <w:numFmt w:val="bullet"/>
      <w:lvlText w:val="o"/>
      <w:lvlJc w:val="left"/>
      <w:pPr>
        <w:ind w:left="40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1842196">
      <w:start w:val="1"/>
      <w:numFmt w:val="bullet"/>
      <w:lvlText w:val="▪"/>
      <w:lvlJc w:val="left"/>
      <w:pPr>
        <w:ind w:left="48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CCEBA0E">
      <w:start w:val="1"/>
      <w:numFmt w:val="bullet"/>
      <w:lvlText w:val="•"/>
      <w:lvlJc w:val="left"/>
      <w:pPr>
        <w:ind w:left="55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ECC6768">
      <w:start w:val="1"/>
      <w:numFmt w:val="bullet"/>
      <w:lvlText w:val="o"/>
      <w:lvlJc w:val="left"/>
      <w:pPr>
        <w:ind w:left="62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70ECB4A">
      <w:start w:val="1"/>
      <w:numFmt w:val="bullet"/>
      <w:lvlText w:val="▪"/>
      <w:lvlJc w:val="left"/>
      <w:pPr>
        <w:ind w:left="69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1C1E5859"/>
    <w:multiLevelType w:val="hybridMultilevel"/>
    <w:tmpl w:val="14846DD8"/>
    <w:lvl w:ilvl="0" w:tplc="5F86139E">
      <w:start w:val="1"/>
      <w:numFmt w:val="bullet"/>
      <w:lvlText w:val="*"/>
      <w:lvlJc w:val="left"/>
      <w:pPr>
        <w:ind w:left="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062AFA0A">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D4F427A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CA8E649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7694ACAE">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3B6B1FE">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1B2E538">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7C8860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CBAE092">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4" w15:restartNumberingAfterBreak="0">
    <w:nsid w:val="1C965C20"/>
    <w:multiLevelType w:val="hybridMultilevel"/>
    <w:tmpl w:val="0470955C"/>
    <w:lvl w:ilvl="0" w:tplc="801E862C">
      <w:start w:val="1"/>
      <w:numFmt w:val="bullet"/>
      <w:lvlText w:val="-"/>
      <w:lvlJc w:val="left"/>
      <w:pPr>
        <w:ind w:left="10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226E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F6580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E02CB9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1AAF75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8238F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F2964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A898E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C0A160">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DC073AA"/>
    <w:multiLevelType w:val="hybridMultilevel"/>
    <w:tmpl w:val="32508A64"/>
    <w:lvl w:ilvl="0" w:tplc="94D068FC">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12913A">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1D6255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1A0D4BC">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37A8AD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21C557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DD8E948">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88290C0">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888B0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20326123"/>
    <w:multiLevelType w:val="hybridMultilevel"/>
    <w:tmpl w:val="A1BE6B86"/>
    <w:lvl w:ilvl="0" w:tplc="8090BA4E">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F4502D2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BA783BC6">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4FA269A">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F005BFA">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5E0B0FC">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C98EAFE">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B29A4DA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C4CA0346">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22F831BA"/>
    <w:multiLevelType w:val="hybridMultilevel"/>
    <w:tmpl w:val="ADD6898C"/>
    <w:lvl w:ilvl="0" w:tplc="39D64D24">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C80D26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E2D7C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7E0E3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922D4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BA25F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B26FF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1F8606E">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2875A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4423DC3"/>
    <w:multiLevelType w:val="hybridMultilevel"/>
    <w:tmpl w:val="3D704A78"/>
    <w:lvl w:ilvl="0" w:tplc="672EAF5C">
      <w:start w:val="1"/>
      <w:numFmt w:val="bullet"/>
      <w:lvlText w:val="*"/>
      <w:lvlJc w:val="left"/>
      <w:pPr>
        <w:ind w:left="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136B630">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EB18B01A">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5F78F052">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401A7DE0">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65AAA55A">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20269C32">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C8E696CC">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A98FA64">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9" w15:restartNumberingAfterBreak="0">
    <w:nsid w:val="29141C98"/>
    <w:multiLevelType w:val="hybridMultilevel"/>
    <w:tmpl w:val="3C9480F8"/>
    <w:lvl w:ilvl="0" w:tplc="0EBC8C3A">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F4763A">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8A08A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2C69B4">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0BC2A0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67A501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D28C30E">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14646E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DE60B2">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92F2564"/>
    <w:multiLevelType w:val="hybridMultilevel"/>
    <w:tmpl w:val="3EB89106"/>
    <w:lvl w:ilvl="0" w:tplc="1D5A7F2A">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AA9666">
      <w:start w:val="1"/>
      <w:numFmt w:val="bullet"/>
      <w:lvlText w:val="o"/>
      <w:lvlJc w:val="left"/>
      <w:pPr>
        <w:ind w:left="17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0CE92A">
      <w:start w:val="1"/>
      <w:numFmt w:val="bullet"/>
      <w:lvlText w:val="▪"/>
      <w:lvlJc w:val="left"/>
      <w:pPr>
        <w:ind w:left="25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C78A368">
      <w:start w:val="1"/>
      <w:numFmt w:val="bullet"/>
      <w:lvlText w:val="•"/>
      <w:lvlJc w:val="left"/>
      <w:pPr>
        <w:ind w:left="32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EA40900">
      <w:start w:val="1"/>
      <w:numFmt w:val="bullet"/>
      <w:lvlText w:val="o"/>
      <w:lvlJc w:val="left"/>
      <w:pPr>
        <w:ind w:left="39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7A5BFA">
      <w:start w:val="1"/>
      <w:numFmt w:val="bullet"/>
      <w:lvlText w:val="▪"/>
      <w:lvlJc w:val="left"/>
      <w:pPr>
        <w:ind w:left="46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966D46">
      <w:start w:val="1"/>
      <w:numFmt w:val="bullet"/>
      <w:lvlText w:val="•"/>
      <w:lvlJc w:val="left"/>
      <w:pPr>
        <w:ind w:left="53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B6C56E">
      <w:start w:val="1"/>
      <w:numFmt w:val="bullet"/>
      <w:lvlText w:val="o"/>
      <w:lvlJc w:val="left"/>
      <w:pPr>
        <w:ind w:left="61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DA2273A">
      <w:start w:val="1"/>
      <w:numFmt w:val="bullet"/>
      <w:lvlText w:val="▪"/>
      <w:lvlJc w:val="left"/>
      <w:pPr>
        <w:ind w:left="68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BEF36B4"/>
    <w:multiLevelType w:val="hybridMultilevel"/>
    <w:tmpl w:val="B412CC4A"/>
    <w:lvl w:ilvl="0" w:tplc="C3562D2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D4BC0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1400FB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6866370">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B0C4FC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BAADBEE">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E14240A">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07A22DE">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0C845EE">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2D1E15E1"/>
    <w:multiLevelType w:val="hybridMultilevel"/>
    <w:tmpl w:val="1E1687AA"/>
    <w:lvl w:ilvl="0" w:tplc="EB70C906">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4969304">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1A69EC">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368816">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08F03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8FA2536">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A47B6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A255EA">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7485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31641514"/>
    <w:multiLevelType w:val="hybridMultilevel"/>
    <w:tmpl w:val="9D1E1EEE"/>
    <w:lvl w:ilvl="0" w:tplc="DDEAD632">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2AB08E">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E8A4B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DF8B80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4FCBFF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356BB6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984DC18">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366B8C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6B230C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335C08F6"/>
    <w:multiLevelType w:val="hybridMultilevel"/>
    <w:tmpl w:val="E8F24246"/>
    <w:lvl w:ilvl="0" w:tplc="DAFED288">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922BC6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6B0B56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4FCA45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40F36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2C80F6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A3C2B3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CFE4D4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E1EDED8">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35E01BC9"/>
    <w:multiLevelType w:val="hybridMultilevel"/>
    <w:tmpl w:val="5DF26CD6"/>
    <w:lvl w:ilvl="0" w:tplc="BAA62538">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DC238B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F76BF3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248F9AE">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1DCE7E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ABE4754">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0C240A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37E894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9034D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372A7775"/>
    <w:multiLevelType w:val="hybridMultilevel"/>
    <w:tmpl w:val="41304786"/>
    <w:lvl w:ilvl="0" w:tplc="704221D0">
      <w:start w:val="1"/>
      <w:numFmt w:val="bullet"/>
      <w:lvlText w:val="*"/>
      <w:lvlJc w:val="left"/>
      <w:pPr>
        <w:ind w:left="10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926E5FC">
      <w:start w:val="1"/>
      <w:numFmt w:val="bullet"/>
      <w:lvlText w:val="o"/>
      <w:lvlJc w:val="left"/>
      <w:pPr>
        <w:ind w:left="1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CF8AF3C">
      <w:start w:val="1"/>
      <w:numFmt w:val="bullet"/>
      <w:lvlText w:val="▪"/>
      <w:lvlJc w:val="left"/>
      <w:pPr>
        <w:ind w:left="2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6CA0D8C">
      <w:start w:val="1"/>
      <w:numFmt w:val="bullet"/>
      <w:lvlText w:val="•"/>
      <w:lvlJc w:val="left"/>
      <w:pPr>
        <w:ind w:left="3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75CD7C6">
      <w:start w:val="1"/>
      <w:numFmt w:val="bullet"/>
      <w:lvlText w:val="o"/>
      <w:lvlJc w:val="left"/>
      <w:pPr>
        <w:ind w:left="40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96435DA">
      <w:start w:val="1"/>
      <w:numFmt w:val="bullet"/>
      <w:lvlText w:val="▪"/>
      <w:lvlJc w:val="left"/>
      <w:pPr>
        <w:ind w:left="48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082DDC2">
      <w:start w:val="1"/>
      <w:numFmt w:val="bullet"/>
      <w:lvlText w:val="•"/>
      <w:lvlJc w:val="left"/>
      <w:pPr>
        <w:ind w:left="55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E6C8884">
      <w:start w:val="1"/>
      <w:numFmt w:val="bullet"/>
      <w:lvlText w:val="o"/>
      <w:lvlJc w:val="left"/>
      <w:pPr>
        <w:ind w:left="62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8A4128E">
      <w:start w:val="1"/>
      <w:numFmt w:val="bullet"/>
      <w:lvlText w:val="▪"/>
      <w:lvlJc w:val="left"/>
      <w:pPr>
        <w:ind w:left="69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38F37F40"/>
    <w:multiLevelType w:val="hybridMultilevel"/>
    <w:tmpl w:val="22BA8BD8"/>
    <w:lvl w:ilvl="0" w:tplc="49524EE2">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838835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1EAE94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6EA0F1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F4CC3C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370E77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AD49EC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F10A7F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898226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3A5336BE"/>
    <w:multiLevelType w:val="hybridMultilevel"/>
    <w:tmpl w:val="C7A249CA"/>
    <w:lvl w:ilvl="0" w:tplc="430EC6B8">
      <w:start w:val="1"/>
      <w:numFmt w:val="bullet"/>
      <w:lvlText w:val="*"/>
      <w:lvlJc w:val="left"/>
      <w:pPr>
        <w:ind w:left="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442533A">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6728AF2">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4007BC6">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C32043B0">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30244E6A">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BD5CF91E">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7804D046">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428FF46">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9" w15:restartNumberingAfterBreak="0">
    <w:nsid w:val="3B184F14"/>
    <w:multiLevelType w:val="hybridMultilevel"/>
    <w:tmpl w:val="02945BFA"/>
    <w:lvl w:ilvl="0" w:tplc="06902062">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A18D6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E00815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12F07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22A3E5C">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C0B8D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1E84F0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6FAFAC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F6142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B9C0D36"/>
    <w:multiLevelType w:val="hybridMultilevel"/>
    <w:tmpl w:val="180E47F4"/>
    <w:lvl w:ilvl="0" w:tplc="E8DCE190">
      <w:start w:val="1"/>
      <w:numFmt w:val="bullet"/>
      <w:lvlText w:val="-"/>
      <w:lvlJc w:val="left"/>
      <w:pPr>
        <w:ind w:left="10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16D71E">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36E6B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940026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3C6A08">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9E43A0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F146CF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B228870">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F286E0C">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D8E2422"/>
    <w:multiLevelType w:val="hybridMultilevel"/>
    <w:tmpl w:val="C4546F40"/>
    <w:lvl w:ilvl="0" w:tplc="5672DC14">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74E85166">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DC274C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96FCBC60">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ACC53F6">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7C5670EE">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D736B6E0">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498296A8">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31D2D3A4">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32" w15:restartNumberingAfterBreak="0">
    <w:nsid w:val="3E230283"/>
    <w:multiLevelType w:val="hybridMultilevel"/>
    <w:tmpl w:val="2632B09C"/>
    <w:lvl w:ilvl="0" w:tplc="EBFCD136">
      <w:start w:val="1"/>
      <w:numFmt w:val="bullet"/>
      <w:lvlText w:val="-"/>
      <w:lvlJc w:val="left"/>
      <w:pPr>
        <w:ind w:left="10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DE37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FC09EC">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F4266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40D68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4C77B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F011F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1C908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2A4C6B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3F061BC8"/>
    <w:multiLevelType w:val="hybridMultilevel"/>
    <w:tmpl w:val="E7568850"/>
    <w:lvl w:ilvl="0" w:tplc="FADA48B6">
      <w:start w:val="1"/>
      <w:numFmt w:val="bullet"/>
      <w:lvlText w:val="-"/>
      <w:lvlJc w:val="left"/>
      <w:pPr>
        <w:ind w:left="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E982AB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8DC480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D8C072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B30218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C62AADC">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5275A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2D05508">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143AC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40A9678F"/>
    <w:multiLevelType w:val="hybridMultilevel"/>
    <w:tmpl w:val="69FED79E"/>
    <w:lvl w:ilvl="0" w:tplc="6F06A268">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56ABE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94848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BB664D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E0CBDF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CB41CC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EEA73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BA5D2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3243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40B803B9"/>
    <w:multiLevelType w:val="hybridMultilevel"/>
    <w:tmpl w:val="F232EEAA"/>
    <w:lvl w:ilvl="0" w:tplc="973A0300">
      <w:start w:val="1"/>
      <w:numFmt w:val="bullet"/>
      <w:lvlText w:val="-"/>
      <w:lvlJc w:val="left"/>
      <w:pPr>
        <w:ind w:left="5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59E83B2">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844B774">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7F8F57E">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2A43FC">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25A6F34">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F211D0">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AC4AB06">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EEE806">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44E96AF3"/>
    <w:multiLevelType w:val="hybridMultilevel"/>
    <w:tmpl w:val="5B2E7208"/>
    <w:lvl w:ilvl="0" w:tplc="2880069A">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30B70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77C88E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9D8463E">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81C2996">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1D6F22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5269036">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83A9EB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E46F5E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45A87DB3"/>
    <w:multiLevelType w:val="hybridMultilevel"/>
    <w:tmpl w:val="2D2A32A0"/>
    <w:lvl w:ilvl="0" w:tplc="B046E732">
      <w:start w:val="1"/>
      <w:numFmt w:val="bullet"/>
      <w:lvlText w:val="-"/>
      <w:lvlJc w:val="left"/>
      <w:pPr>
        <w:ind w:left="11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3E64A14">
      <w:start w:val="1"/>
      <w:numFmt w:val="bullet"/>
      <w:lvlText w:val="*"/>
      <w:lvlJc w:val="left"/>
      <w:pPr>
        <w:ind w:left="1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42C350">
      <w:start w:val="1"/>
      <w:numFmt w:val="bullet"/>
      <w:lvlText w:val="▪"/>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42EBDEE">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EE600C">
      <w:start w:val="1"/>
      <w:numFmt w:val="bullet"/>
      <w:lvlText w:val="o"/>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D26E60">
      <w:start w:val="1"/>
      <w:numFmt w:val="bullet"/>
      <w:lvlText w:val="▪"/>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681570">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4284E4">
      <w:start w:val="1"/>
      <w:numFmt w:val="bullet"/>
      <w:lvlText w:val="o"/>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B254E8">
      <w:start w:val="1"/>
      <w:numFmt w:val="bullet"/>
      <w:lvlText w:val="▪"/>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45E823AD"/>
    <w:multiLevelType w:val="hybridMultilevel"/>
    <w:tmpl w:val="B4326768"/>
    <w:lvl w:ilvl="0" w:tplc="81D6958C">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9558FB2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99B09A2A">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C2EC6EEE">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FE3E50BE">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E95C07A0">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D4C4182">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9AC635F2">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E4E6ECC4">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39" w15:restartNumberingAfterBreak="0">
    <w:nsid w:val="4DBA1FFC"/>
    <w:multiLevelType w:val="hybridMultilevel"/>
    <w:tmpl w:val="8FC648F8"/>
    <w:lvl w:ilvl="0" w:tplc="E23A6634">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63004BE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F78F112">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14ABA06">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1472C75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C294521C">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5EEAA882">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F7CCF39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0FB4BCFA">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0" w15:restartNumberingAfterBreak="0">
    <w:nsid w:val="52931B04"/>
    <w:multiLevelType w:val="hybridMultilevel"/>
    <w:tmpl w:val="31865E26"/>
    <w:lvl w:ilvl="0" w:tplc="2D9E74DC">
      <w:start w:val="1"/>
      <w:numFmt w:val="bullet"/>
      <w:lvlText w:val="-"/>
      <w:lvlJc w:val="left"/>
      <w:pPr>
        <w:ind w:left="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AAEE77C">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E90BFA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3328DA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B4E69B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F36DEE0">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20C57B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3305A6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F2908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557364BB"/>
    <w:multiLevelType w:val="hybridMultilevel"/>
    <w:tmpl w:val="41D4E0A0"/>
    <w:lvl w:ilvl="0" w:tplc="EB64DC2E">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04C458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D44E08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A404AB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33CE04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C22C00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0DEA542">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D16758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8E676C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5A0C44FE"/>
    <w:multiLevelType w:val="hybridMultilevel"/>
    <w:tmpl w:val="2B92018A"/>
    <w:lvl w:ilvl="0" w:tplc="64E8865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D9C127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E44B59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DD49E3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BBE9C7C">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7CA592A">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7086E84">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01E62C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202300">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5EEB350D"/>
    <w:multiLevelType w:val="hybridMultilevel"/>
    <w:tmpl w:val="D5CED12E"/>
    <w:lvl w:ilvl="0" w:tplc="87C4105E">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B663C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9252D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8F89D9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A648CE">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42D120">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08B6E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CB61EC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C0D29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5F1A458A"/>
    <w:multiLevelType w:val="hybridMultilevel"/>
    <w:tmpl w:val="021AEF58"/>
    <w:lvl w:ilvl="0" w:tplc="A2DC846A">
      <w:start w:val="1"/>
      <w:numFmt w:val="bullet"/>
      <w:lvlText w:val="-"/>
      <w:lvlJc w:val="left"/>
      <w:pPr>
        <w:ind w:left="1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389DF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C06396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6687AF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042932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B14B45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6CE2EB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25EA6C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8A135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640C68BC"/>
    <w:multiLevelType w:val="hybridMultilevel"/>
    <w:tmpl w:val="889C7258"/>
    <w:lvl w:ilvl="0" w:tplc="354CFC3A">
      <w:start w:val="1"/>
      <w:numFmt w:val="bullet"/>
      <w:lvlText w:val="-"/>
      <w:lvlJc w:val="left"/>
      <w:pPr>
        <w:ind w:left="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7343762">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BAAEB9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BFAA542">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9B051C0">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93ABFA2">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1B8E5B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E3C15D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F0ADF5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64A14FBC"/>
    <w:multiLevelType w:val="hybridMultilevel"/>
    <w:tmpl w:val="278C7F64"/>
    <w:lvl w:ilvl="0" w:tplc="9D543DB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3ACF5F8">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384CD3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926760">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F7844F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3828826">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50216C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E5AFAB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5FA2606">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66533F76"/>
    <w:multiLevelType w:val="hybridMultilevel"/>
    <w:tmpl w:val="B5841774"/>
    <w:lvl w:ilvl="0" w:tplc="28801516">
      <w:start w:val="1"/>
      <w:numFmt w:val="bullet"/>
      <w:lvlText w:val="-"/>
      <w:lvlJc w:val="left"/>
      <w:pPr>
        <w:ind w:left="9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D46B30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52C7E6">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6EE16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9E506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FE850F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2433A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906A70">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05844A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68861A40"/>
    <w:multiLevelType w:val="hybridMultilevel"/>
    <w:tmpl w:val="8FC4F308"/>
    <w:lvl w:ilvl="0" w:tplc="35ECFD5C">
      <w:start w:val="5"/>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71E03714">
      <w:start w:val="1"/>
      <w:numFmt w:val="lowerLetter"/>
      <w:lvlText w:val="%2"/>
      <w:lvlJc w:val="left"/>
      <w:pPr>
        <w:ind w:left="19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6D7C86C0">
      <w:start w:val="1"/>
      <w:numFmt w:val="lowerRoman"/>
      <w:lvlText w:val="%3"/>
      <w:lvlJc w:val="left"/>
      <w:pPr>
        <w:ind w:left="26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F66AD338">
      <w:start w:val="1"/>
      <w:numFmt w:val="decimal"/>
      <w:lvlText w:val="%4"/>
      <w:lvlJc w:val="left"/>
      <w:pPr>
        <w:ind w:left="33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99B2D23C">
      <w:start w:val="1"/>
      <w:numFmt w:val="lowerLetter"/>
      <w:lvlText w:val="%5"/>
      <w:lvlJc w:val="left"/>
      <w:pPr>
        <w:ind w:left="40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02F82AF6">
      <w:start w:val="1"/>
      <w:numFmt w:val="lowerRoman"/>
      <w:lvlText w:val="%6"/>
      <w:lvlJc w:val="left"/>
      <w:pPr>
        <w:ind w:left="48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AA6C7B04">
      <w:start w:val="1"/>
      <w:numFmt w:val="decimal"/>
      <w:lvlText w:val="%7"/>
      <w:lvlJc w:val="left"/>
      <w:pPr>
        <w:ind w:left="55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BC189030">
      <w:start w:val="1"/>
      <w:numFmt w:val="lowerLetter"/>
      <w:lvlText w:val="%8"/>
      <w:lvlJc w:val="left"/>
      <w:pPr>
        <w:ind w:left="62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12409FD0">
      <w:start w:val="1"/>
      <w:numFmt w:val="lowerRoman"/>
      <w:lvlText w:val="%9"/>
      <w:lvlJc w:val="left"/>
      <w:pPr>
        <w:ind w:left="69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B93250E"/>
    <w:multiLevelType w:val="hybridMultilevel"/>
    <w:tmpl w:val="AA46ADB4"/>
    <w:lvl w:ilvl="0" w:tplc="474ED18A">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89071C2">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8DBCFDB0">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01428EF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ACE70B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8750825A">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41AF8B8">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C28359E">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585AD0DA">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50" w15:restartNumberingAfterBreak="0">
    <w:nsid w:val="70F66A2A"/>
    <w:multiLevelType w:val="hybridMultilevel"/>
    <w:tmpl w:val="1D384CAE"/>
    <w:lvl w:ilvl="0" w:tplc="FC68EACA">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B6A53C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D076B6">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04D63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8AB71A">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3648F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7EF38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9D282A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6AE3BC">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713D7F15"/>
    <w:multiLevelType w:val="hybridMultilevel"/>
    <w:tmpl w:val="312E1582"/>
    <w:lvl w:ilvl="0" w:tplc="770A5F3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DEA290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02108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D24837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CF69906">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BC48F4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33227E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22C77F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D3032E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2" w15:restartNumberingAfterBreak="0">
    <w:nsid w:val="731B1133"/>
    <w:multiLevelType w:val="multilevel"/>
    <w:tmpl w:val="26A86DBE"/>
    <w:lvl w:ilvl="0">
      <w:start w:val="1"/>
      <w:numFmt w:val="decimal"/>
      <w:lvlText w:val="%1"/>
      <w:lvlJc w:val="left"/>
      <w:pPr>
        <w:ind w:left="10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15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73B66A47"/>
    <w:multiLevelType w:val="hybridMultilevel"/>
    <w:tmpl w:val="CD4C8904"/>
    <w:lvl w:ilvl="0" w:tplc="F5E29F6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CCC4EF0">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F50B886">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A3E2308">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6102DC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63EE36A">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0C4D1C6">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06CAEBE">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A40E6E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7C1A4528"/>
    <w:multiLevelType w:val="hybridMultilevel"/>
    <w:tmpl w:val="8D4ADF36"/>
    <w:lvl w:ilvl="0" w:tplc="C8063466">
      <w:start w:val="3"/>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9648EDCA">
      <w:start w:val="1"/>
      <w:numFmt w:val="lowerLetter"/>
      <w:lvlText w:val="%2"/>
      <w:lvlJc w:val="left"/>
      <w:pPr>
        <w:ind w:left="19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0C96146A">
      <w:start w:val="1"/>
      <w:numFmt w:val="lowerRoman"/>
      <w:lvlText w:val="%3"/>
      <w:lvlJc w:val="left"/>
      <w:pPr>
        <w:ind w:left="26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9CC6FD1E">
      <w:start w:val="1"/>
      <w:numFmt w:val="decimal"/>
      <w:lvlText w:val="%4"/>
      <w:lvlJc w:val="left"/>
      <w:pPr>
        <w:ind w:left="33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F566F0DE">
      <w:start w:val="1"/>
      <w:numFmt w:val="lowerLetter"/>
      <w:lvlText w:val="%5"/>
      <w:lvlJc w:val="left"/>
      <w:pPr>
        <w:ind w:left="40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3070C8A4">
      <w:start w:val="1"/>
      <w:numFmt w:val="lowerRoman"/>
      <w:lvlText w:val="%6"/>
      <w:lvlJc w:val="left"/>
      <w:pPr>
        <w:ind w:left="48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DA0208BC">
      <w:start w:val="1"/>
      <w:numFmt w:val="decimal"/>
      <w:lvlText w:val="%7"/>
      <w:lvlJc w:val="left"/>
      <w:pPr>
        <w:ind w:left="55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901E59C6">
      <w:start w:val="1"/>
      <w:numFmt w:val="lowerLetter"/>
      <w:lvlText w:val="%8"/>
      <w:lvlJc w:val="left"/>
      <w:pPr>
        <w:ind w:left="62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6AB40210">
      <w:start w:val="1"/>
      <w:numFmt w:val="lowerRoman"/>
      <w:lvlText w:val="%9"/>
      <w:lvlJc w:val="left"/>
      <w:pPr>
        <w:ind w:left="69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num w:numId="1">
    <w:abstractNumId w:val="52"/>
  </w:num>
  <w:num w:numId="2">
    <w:abstractNumId w:val="37"/>
  </w:num>
  <w:num w:numId="3">
    <w:abstractNumId w:val="50"/>
  </w:num>
  <w:num w:numId="4">
    <w:abstractNumId w:val="17"/>
  </w:num>
  <w:num w:numId="5">
    <w:abstractNumId w:val="54"/>
  </w:num>
  <w:num w:numId="6">
    <w:abstractNumId w:val="35"/>
  </w:num>
  <w:num w:numId="7">
    <w:abstractNumId w:val="47"/>
  </w:num>
  <w:num w:numId="8">
    <w:abstractNumId w:val="0"/>
  </w:num>
  <w:num w:numId="9">
    <w:abstractNumId w:val="29"/>
  </w:num>
  <w:num w:numId="10">
    <w:abstractNumId w:val="43"/>
  </w:num>
  <w:num w:numId="11">
    <w:abstractNumId w:val="26"/>
  </w:num>
  <w:num w:numId="12">
    <w:abstractNumId w:val="2"/>
  </w:num>
  <w:num w:numId="13">
    <w:abstractNumId w:val="19"/>
  </w:num>
  <w:num w:numId="14">
    <w:abstractNumId w:val="1"/>
  </w:num>
  <w:num w:numId="15">
    <w:abstractNumId w:val="48"/>
  </w:num>
  <w:num w:numId="16">
    <w:abstractNumId w:val="30"/>
  </w:num>
  <w:num w:numId="17">
    <w:abstractNumId w:val="9"/>
  </w:num>
  <w:num w:numId="18">
    <w:abstractNumId w:val="20"/>
  </w:num>
  <w:num w:numId="19">
    <w:abstractNumId w:val="22"/>
  </w:num>
  <w:num w:numId="20">
    <w:abstractNumId w:val="14"/>
  </w:num>
  <w:num w:numId="21">
    <w:abstractNumId w:val="32"/>
  </w:num>
  <w:num w:numId="22">
    <w:abstractNumId w:val="12"/>
  </w:num>
  <w:num w:numId="23">
    <w:abstractNumId w:val="34"/>
  </w:num>
  <w:num w:numId="24">
    <w:abstractNumId w:val="4"/>
  </w:num>
  <w:num w:numId="25">
    <w:abstractNumId w:val="42"/>
  </w:num>
  <w:num w:numId="26">
    <w:abstractNumId w:val="7"/>
  </w:num>
  <w:num w:numId="27">
    <w:abstractNumId w:val="31"/>
  </w:num>
  <w:num w:numId="28">
    <w:abstractNumId w:val="53"/>
  </w:num>
  <w:num w:numId="29">
    <w:abstractNumId w:val="21"/>
  </w:num>
  <w:num w:numId="30">
    <w:abstractNumId w:val="15"/>
  </w:num>
  <w:num w:numId="31">
    <w:abstractNumId w:val="11"/>
  </w:num>
  <w:num w:numId="32">
    <w:abstractNumId w:val="36"/>
  </w:num>
  <w:num w:numId="33">
    <w:abstractNumId w:val="16"/>
  </w:num>
  <w:num w:numId="34">
    <w:abstractNumId w:val="3"/>
  </w:num>
  <w:num w:numId="35">
    <w:abstractNumId w:val="44"/>
  </w:num>
  <w:num w:numId="36">
    <w:abstractNumId w:val="6"/>
  </w:num>
  <w:num w:numId="37">
    <w:abstractNumId w:val="38"/>
  </w:num>
  <w:num w:numId="38">
    <w:abstractNumId w:val="51"/>
  </w:num>
  <w:num w:numId="39">
    <w:abstractNumId w:val="5"/>
  </w:num>
  <w:num w:numId="40">
    <w:abstractNumId w:val="39"/>
  </w:num>
  <w:num w:numId="41">
    <w:abstractNumId w:val="24"/>
  </w:num>
  <w:num w:numId="42">
    <w:abstractNumId w:val="33"/>
  </w:num>
  <w:num w:numId="43">
    <w:abstractNumId w:val="23"/>
  </w:num>
  <w:num w:numId="44">
    <w:abstractNumId w:val="13"/>
  </w:num>
  <w:num w:numId="45">
    <w:abstractNumId w:val="46"/>
  </w:num>
  <w:num w:numId="46">
    <w:abstractNumId w:val="8"/>
  </w:num>
  <w:num w:numId="47">
    <w:abstractNumId w:val="18"/>
  </w:num>
  <w:num w:numId="48">
    <w:abstractNumId w:val="27"/>
  </w:num>
  <w:num w:numId="49">
    <w:abstractNumId w:val="40"/>
  </w:num>
  <w:num w:numId="50">
    <w:abstractNumId w:val="28"/>
  </w:num>
  <w:num w:numId="51">
    <w:abstractNumId w:val="45"/>
  </w:num>
  <w:num w:numId="52">
    <w:abstractNumId w:val="10"/>
  </w:num>
  <w:num w:numId="53">
    <w:abstractNumId w:val="25"/>
  </w:num>
  <w:num w:numId="54">
    <w:abstractNumId w:val="41"/>
  </w:num>
  <w:num w:numId="55">
    <w:abstractNumId w:val="4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354A"/>
    <w:rsid w:val="00052EB1"/>
    <w:rsid w:val="00430338"/>
    <w:rsid w:val="004574AB"/>
    <w:rsid w:val="004F3604"/>
    <w:rsid w:val="00632243"/>
    <w:rsid w:val="006863A7"/>
    <w:rsid w:val="00CB1E06"/>
    <w:rsid w:val="00CF2D82"/>
    <w:rsid w:val="00E2354A"/>
    <w:rsid w:val="00EA2C84"/>
    <w:rsid w:val="00EC435D"/>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C3A780"/>
  <w15:docId w15:val="{BFDE6220-41DB-4FFE-9BC8-DF29267FD4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PT" w:eastAsia="pt-PT"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0338"/>
    <w:pPr>
      <w:spacing w:after="55"/>
      <w:ind w:left="10" w:hanging="10"/>
      <w:jc w:val="both"/>
    </w:pPr>
    <w:rPr>
      <w:rFonts w:ascii="Times New Roman" w:eastAsia="Times New Roman" w:hAnsi="Times New Roman" w:cs="Times New Roman"/>
      <w:color w:val="000000"/>
      <w:sz w:val="24"/>
    </w:rPr>
  </w:style>
  <w:style w:type="paragraph" w:styleId="Ttulo1">
    <w:name w:val="heading 1"/>
    <w:next w:val="Normal"/>
    <w:link w:val="Ttulo1Carter"/>
    <w:uiPriority w:val="9"/>
    <w:unhideWhenUsed/>
    <w:qFormat/>
    <w:pPr>
      <w:keepNext/>
      <w:keepLines/>
      <w:spacing w:after="141"/>
      <w:ind w:left="40" w:hanging="10"/>
      <w:outlineLvl w:val="0"/>
    </w:pPr>
    <w:rPr>
      <w:rFonts w:ascii="Times New Roman" w:eastAsia="Times New Roman" w:hAnsi="Times New Roman" w:cs="Times New Roman"/>
      <w:b/>
      <w:color w:val="000000"/>
      <w:sz w:val="20"/>
    </w:rPr>
  </w:style>
  <w:style w:type="paragraph" w:styleId="Ttulo2">
    <w:name w:val="heading 2"/>
    <w:next w:val="Normal"/>
    <w:link w:val="Ttulo2Carter"/>
    <w:uiPriority w:val="9"/>
    <w:unhideWhenUsed/>
    <w:qFormat/>
    <w:pPr>
      <w:keepNext/>
      <w:keepLines/>
      <w:spacing w:after="60"/>
      <w:ind w:left="861" w:hanging="10"/>
      <w:outlineLvl w:val="1"/>
    </w:pPr>
    <w:rPr>
      <w:rFonts w:ascii="Times New Roman" w:eastAsia="Times New Roman" w:hAnsi="Times New Roman" w:cs="Times New Roman"/>
      <w:b/>
      <w:color w:val="000000"/>
      <w:sz w:val="24"/>
      <w:u w:val="single" w:color="000000"/>
    </w:rPr>
  </w:style>
  <w:style w:type="paragraph" w:styleId="Ttulo3">
    <w:name w:val="heading 3"/>
    <w:next w:val="Normal"/>
    <w:link w:val="Ttulo3Carter"/>
    <w:uiPriority w:val="9"/>
    <w:unhideWhenUsed/>
    <w:qFormat/>
    <w:pPr>
      <w:keepNext/>
      <w:keepLines/>
      <w:spacing w:after="60"/>
      <w:ind w:left="861" w:hanging="10"/>
      <w:outlineLvl w:val="2"/>
    </w:pPr>
    <w:rPr>
      <w:rFonts w:ascii="Times New Roman" w:eastAsia="Times New Roman" w:hAnsi="Times New Roman" w:cs="Times New Roman"/>
      <w:b/>
      <w:color w:val="000000"/>
      <w:sz w:val="24"/>
      <w:u w:val="single" w:color="000000"/>
    </w:rPr>
  </w:style>
  <w:style w:type="paragraph" w:styleId="Ttulo4">
    <w:name w:val="heading 4"/>
    <w:next w:val="Normal"/>
    <w:link w:val="Ttulo4Carter"/>
    <w:uiPriority w:val="9"/>
    <w:unhideWhenUsed/>
    <w:qFormat/>
    <w:pPr>
      <w:keepNext/>
      <w:keepLines/>
      <w:spacing w:after="60"/>
      <w:ind w:left="861" w:hanging="10"/>
      <w:outlineLvl w:val="3"/>
    </w:pPr>
    <w:rPr>
      <w:rFonts w:ascii="Times New Roman" w:eastAsia="Times New Roman" w:hAnsi="Times New Roman" w:cs="Times New Roman"/>
      <w:b/>
      <w:color w:val="000000"/>
      <w:sz w:val="24"/>
      <w:u w:val="single" w:color="000000"/>
    </w:rPr>
  </w:style>
  <w:style w:type="paragraph" w:styleId="Ttulo5">
    <w:name w:val="heading 5"/>
    <w:next w:val="Normal"/>
    <w:link w:val="Ttulo5Carter"/>
    <w:uiPriority w:val="9"/>
    <w:unhideWhenUsed/>
    <w:qFormat/>
    <w:pPr>
      <w:keepNext/>
      <w:keepLines/>
      <w:spacing w:after="60"/>
      <w:ind w:left="861" w:hanging="10"/>
      <w:outlineLvl w:val="4"/>
    </w:pPr>
    <w:rPr>
      <w:rFonts w:ascii="Times New Roman" w:eastAsia="Times New Roman" w:hAnsi="Times New Roman" w:cs="Times New Roman"/>
      <w:b/>
      <w:color w:val="000000"/>
      <w:sz w:val="24"/>
      <w:u w:val="single" w:color="000000"/>
    </w:rPr>
  </w:style>
  <w:style w:type="paragraph" w:styleId="Ttulo6">
    <w:name w:val="heading 6"/>
    <w:next w:val="Normal"/>
    <w:link w:val="Ttulo6Carter"/>
    <w:uiPriority w:val="9"/>
    <w:unhideWhenUsed/>
    <w:qFormat/>
    <w:pPr>
      <w:keepNext/>
      <w:keepLines/>
      <w:spacing w:after="141"/>
      <w:ind w:left="40" w:hanging="10"/>
      <w:outlineLvl w:val="5"/>
    </w:pPr>
    <w:rPr>
      <w:rFonts w:ascii="Times New Roman" w:eastAsia="Times New Roman" w:hAnsi="Times New Roman" w:cs="Times New Roman"/>
      <w:b/>
      <w:color w:val="000000"/>
      <w:sz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5Carter">
    <w:name w:val="Título 5 Caráter"/>
    <w:link w:val="Ttulo5"/>
    <w:rPr>
      <w:rFonts w:ascii="Times New Roman" w:eastAsia="Times New Roman" w:hAnsi="Times New Roman" w:cs="Times New Roman"/>
      <w:b/>
      <w:color w:val="000000"/>
      <w:sz w:val="24"/>
      <w:u w:val="single" w:color="000000"/>
    </w:rPr>
  </w:style>
  <w:style w:type="character" w:customStyle="1" w:styleId="Ttulo6Carter">
    <w:name w:val="Título 6 Caráter"/>
    <w:link w:val="Ttulo6"/>
    <w:rPr>
      <w:rFonts w:ascii="Times New Roman" w:eastAsia="Times New Roman" w:hAnsi="Times New Roman" w:cs="Times New Roman"/>
      <w:b/>
      <w:color w:val="000000"/>
      <w:sz w:val="20"/>
    </w:rPr>
  </w:style>
  <w:style w:type="character" w:customStyle="1" w:styleId="Ttulo4Carter">
    <w:name w:val="Título 4 Caráter"/>
    <w:link w:val="Ttulo4"/>
    <w:rPr>
      <w:rFonts w:ascii="Times New Roman" w:eastAsia="Times New Roman" w:hAnsi="Times New Roman" w:cs="Times New Roman"/>
      <w:b/>
      <w:color w:val="000000"/>
      <w:sz w:val="24"/>
      <w:u w:val="single" w:color="000000"/>
    </w:rPr>
  </w:style>
  <w:style w:type="character" w:customStyle="1" w:styleId="Ttulo1Carter">
    <w:name w:val="Título 1 Caráter"/>
    <w:link w:val="Ttulo1"/>
    <w:rPr>
      <w:rFonts w:ascii="Times New Roman" w:eastAsia="Times New Roman" w:hAnsi="Times New Roman" w:cs="Times New Roman"/>
      <w:b/>
      <w:color w:val="000000"/>
      <w:sz w:val="20"/>
    </w:rPr>
  </w:style>
  <w:style w:type="character" w:customStyle="1" w:styleId="Ttulo2Carter">
    <w:name w:val="Título 2 Caráter"/>
    <w:link w:val="Ttulo2"/>
    <w:rPr>
      <w:rFonts w:ascii="Times New Roman" w:eastAsia="Times New Roman" w:hAnsi="Times New Roman" w:cs="Times New Roman"/>
      <w:b/>
      <w:color w:val="000000"/>
      <w:sz w:val="24"/>
      <w:u w:val="single" w:color="000000"/>
    </w:rPr>
  </w:style>
  <w:style w:type="character" w:customStyle="1" w:styleId="Ttulo3Carter">
    <w:name w:val="Título 3 Caráter"/>
    <w:link w:val="Ttulo3"/>
    <w:rPr>
      <w:rFonts w:ascii="Times New Roman" w:eastAsia="Times New Roman" w:hAnsi="Times New Roman" w:cs="Times New Roman"/>
      <w:b/>
      <w:color w:val="000000"/>
      <w:sz w:val="24"/>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Cabealho">
    <w:name w:val="header"/>
    <w:basedOn w:val="Normal"/>
    <w:link w:val="CabealhoCarter"/>
    <w:uiPriority w:val="99"/>
    <w:unhideWhenUsed/>
    <w:rsid w:val="004574AB"/>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4574AB"/>
    <w:rPr>
      <w:rFonts w:ascii="Times New Roman" w:eastAsia="Times New Roman" w:hAnsi="Times New Roman" w:cs="Times New Roman"/>
      <w:color w:val="000000"/>
      <w:sz w:val="24"/>
    </w:rPr>
  </w:style>
  <w:style w:type="paragraph" w:styleId="Cabealhodondice">
    <w:name w:val="TOC Heading"/>
    <w:basedOn w:val="Ttulo1"/>
    <w:next w:val="Normal"/>
    <w:uiPriority w:val="39"/>
    <w:unhideWhenUsed/>
    <w:qFormat/>
    <w:rsid w:val="00EA2C84"/>
    <w:pPr>
      <w:spacing w:before="240" w:after="0"/>
      <w:ind w:left="0" w:firstLine="0"/>
      <w:outlineLvl w:val="9"/>
    </w:pPr>
    <w:rPr>
      <w:rFonts w:asciiTheme="majorHAnsi" w:eastAsiaTheme="majorEastAsia" w:hAnsiTheme="majorHAnsi" w:cstheme="majorBidi"/>
      <w:b w:val="0"/>
      <w:color w:val="2E74B5" w:themeColor="accent1" w:themeShade="BF"/>
      <w:sz w:val="32"/>
      <w:szCs w:val="32"/>
    </w:rPr>
  </w:style>
  <w:style w:type="paragraph" w:styleId="ndice3">
    <w:name w:val="toc 3"/>
    <w:basedOn w:val="Normal"/>
    <w:next w:val="Normal"/>
    <w:autoRedefine/>
    <w:uiPriority w:val="39"/>
    <w:unhideWhenUsed/>
    <w:rsid w:val="00EA2C84"/>
    <w:pPr>
      <w:spacing w:after="100"/>
      <w:ind w:left="480"/>
    </w:pPr>
  </w:style>
  <w:style w:type="paragraph" w:styleId="ndice2">
    <w:name w:val="toc 2"/>
    <w:basedOn w:val="Normal"/>
    <w:next w:val="Normal"/>
    <w:autoRedefine/>
    <w:uiPriority w:val="39"/>
    <w:unhideWhenUsed/>
    <w:rsid w:val="00EA2C84"/>
    <w:pPr>
      <w:spacing w:after="100"/>
      <w:ind w:left="240"/>
    </w:pPr>
  </w:style>
  <w:style w:type="paragraph" w:styleId="ndice1">
    <w:name w:val="toc 1"/>
    <w:basedOn w:val="Normal"/>
    <w:next w:val="Normal"/>
    <w:autoRedefine/>
    <w:uiPriority w:val="39"/>
    <w:unhideWhenUsed/>
    <w:rsid w:val="00EA2C84"/>
    <w:pPr>
      <w:spacing w:after="100"/>
      <w:ind w:left="0"/>
    </w:pPr>
  </w:style>
  <w:style w:type="character" w:styleId="Hiperligao">
    <w:name w:val="Hyperlink"/>
    <w:basedOn w:val="Tipodeletrapredefinidodopargrafo"/>
    <w:uiPriority w:val="99"/>
    <w:unhideWhenUsed/>
    <w:rsid w:val="00EA2C84"/>
    <w:rPr>
      <w:color w:val="0563C1" w:themeColor="hyperlink"/>
      <w:u w:val="single"/>
    </w:rPr>
  </w:style>
  <w:style w:type="paragraph" w:styleId="Textodebalo">
    <w:name w:val="Balloon Text"/>
    <w:basedOn w:val="Normal"/>
    <w:link w:val="TextodebaloCarter"/>
    <w:uiPriority w:val="99"/>
    <w:semiHidden/>
    <w:unhideWhenUsed/>
    <w:rsid w:val="00052EB1"/>
    <w:pPr>
      <w:spacing w:after="0" w:line="240" w:lineRule="auto"/>
    </w:pPr>
    <w:rPr>
      <w:rFonts w:ascii="Segoe UI" w:hAnsi="Segoe UI" w:cs="Segoe UI"/>
      <w:sz w:val="18"/>
      <w:szCs w:val="18"/>
    </w:rPr>
  </w:style>
  <w:style w:type="character" w:customStyle="1" w:styleId="TextodebaloCarter">
    <w:name w:val="Texto de balão Caráter"/>
    <w:basedOn w:val="Tipodeletrapredefinidodopargrafo"/>
    <w:link w:val="Textodebalo"/>
    <w:uiPriority w:val="99"/>
    <w:semiHidden/>
    <w:rsid w:val="00052EB1"/>
    <w:rPr>
      <w:rFonts w:ascii="Segoe UI" w:eastAsia="Times New Roman"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8.png"/><Relationship Id="rId39" Type="http://schemas.openxmlformats.org/officeDocument/2006/relationships/footer" Target="footer11.xml"/><Relationship Id="rId21" Type="http://schemas.openxmlformats.org/officeDocument/2006/relationships/image" Target="media/image3.png"/><Relationship Id="rId34" Type="http://schemas.openxmlformats.org/officeDocument/2006/relationships/footer" Target="footer9.xml"/><Relationship Id="rId42" Type="http://schemas.openxmlformats.org/officeDocument/2006/relationships/image" Target="media/image12.png"/><Relationship Id="rId47" Type="http://schemas.openxmlformats.org/officeDocument/2006/relationships/header" Target="header13.xml"/><Relationship Id="rId50" Type="http://schemas.openxmlformats.org/officeDocument/2006/relationships/footer" Target="foot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7.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footer" Target="footer8.xml"/><Relationship Id="rId37" Type="http://schemas.openxmlformats.org/officeDocument/2006/relationships/header" Target="header11.xml"/><Relationship Id="rId40" Type="http://schemas.openxmlformats.org/officeDocument/2006/relationships/header" Target="header12.xml"/><Relationship Id="rId45" Type="http://schemas.openxmlformats.org/officeDocument/2006/relationships/image" Target="media/image15.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oter" Target="footer7.xml"/><Relationship Id="rId44" Type="http://schemas.openxmlformats.org/officeDocument/2006/relationships/image" Target="media/image14.png"/><Relationship Id="rId52"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eader" Target="header8.xml"/><Relationship Id="rId35" Type="http://schemas.openxmlformats.org/officeDocument/2006/relationships/image" Target="media/image11.png"/><Relationship Id="rId43" Type="http://schemas.openxmlformats.org/officeDocument/2006/relationships/image" Target="media/image13.png"/><Relationship Id="rId48" Type="http://schemas.openxmlformats.org/officeDocument/2006/relationships/header" Target="header14.xml"/><Relationship Id="rId8" Type="http://schemas.openxmlformats.org/officeDocument/2006/relationships/header" Target="header1.xml"/><Relationship Id="rId51" Type="http://schemas.openxmlformats.org/officeDocument/2006/relationships/header" Target="header15.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7.png"/><Relationship Id="rId33" Type="http://schemas.openxmlformats.org/officeDocument/2006/relationships/header" Target="header9.xml"/><Relationship Id="rId38" Type="http://schemas.openxmlformats.org/officeDocument/2006/relationships/footer" Target="footer10.xml"/><Relationship Id="rId46" Type="http://schemas.openxmlformats.org/officeDocument/2006/relationships/image" Target="media/image16.png"/><Relationship Id="rId20" Type="http://schemas.openxmlformats.org/officeDocument/2006/relationships/image" Target="media/image2.png"/><Relationship Id="rId41" Type="http://schemas.openxmlformats.org/officeDocument/2006/relationships/footer" Target="footer12.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header" Target="header10.xml"/><Relationship Id="rId49" Type="http://schemas.openxmlformats.org/officeDocument/2006/relationships/footer" Target="footer1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0A92E5-BC18-41A1-8EF1-766743406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70</Pages>
  <Words>16885</Words>
  <Characters>91184</Characters>
  <Application>Microsoft Office Word</Application>
  <DocSecurity>0</DocSecurity>
  <Lines>759</Lines>
  <Paragraphs>215</Paragraphs>
  <ScaleCrop>false</ScaleCrop>
  <HeadingPairs>
    <vt:vector size="2" baseType="variant">
      <vt:variant>
        <vt:lpstr>Título</vt:lpstr>
      </vt:variant>
      <vt:variant>
        <vt:i4>1</vt:i4>
      </vt:variant>
    </vt:vector>
  </HeadingPairs>
  <TitlesOfParts>
    <vt:vector size="1" baseType="lpstr">
      <vt:lpstr>Microsoft Word - PSS</vt:lpstr>
    </vt:vector>
  </TitlesOfParts>
  <Company>Municipio de Caminha</Company>
  <LinksUpToDate>false</LinksUpToDate>
  <CharactersWithSpaces>107854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PSS</dc:title>
  <dc:subject/>
  <dc:creator>Antonio Temporao</dc:creator>
  <cp:keywords/>
  <cp:lastModifiedBy>Luis Araujo</cp:lastModifiedBy>
  <cp:revision>8</cp:revision>
  <cp:lastPrinted>2018-06-01T11:04:00Z</cp:lastPrinted>
  <dcterms:created xsi:type="dcterms:W3CDTF">2018-06-01T10:13:00Z</dcterms:created>
  <dcterms:modified xsi:type="dcterms:W3CDTF">2019-09-20T10:09:00Z</dcterms:modified>
</cp:coreProperties>
</file>